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06F6A" w14:textId="4B121B02" w:rsidR="001469BD" w:rsidRDefault="00E171E8" w:rsidP="001469BD">
      <w:pPr>
        <w:pStyle w:val="Title"/>
        <w:rPr>
          <w:u w:val="single"/>
        </w:rPr>
      </w:pPr>
      <w:bookmarkStart w:id="0" w:name="_GoBack"/>
      <w:bookmarkEnd w:id="0"/>
      <w:r>
        <w:rPr>
          <w:noProof/>
          <w:u w:val="single"/>
        </w:rPr>
        <w:drawing>
          <wp:anchor distT="0" distB="0" distL="114300" distR="114300" simplePos="0" relativeHeight="251658240" behindDoc="1" locked="0" layoutInCell="1" allowOverlap="1" wp14:anchorId="077C3E67" wp14:editId="119DFCB8">
            <wp:simplePos x="0" y="0"/>
            <wp:positionH relativeFrom="column">
              <wp:posOffset>-504825</wp:posOffset>
            </wp:positionH>
            <wp:positionV relativeFrom="paragraph">
              <wp:posOffset>-485775</wp:posOffset>
            </wp:positionV>
            <wp:extent cx="251460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CC Logo 400x100.jpg"/>
                    <pic:cNvPicPr/>
                  </pic:nvPicPr>
                  <pic:blipFill>
                    <a:blip r:embed="rId10">
                      <a:extLst>
                        <a:ext uri="{28A0092B-C50C-407E-A947-70E740481C1C}">
                          <a14:useLocalDpi xmlns:a14="http://schemas.microsoft.com/office/drawing/2010/main" val="0"/>
                        </a:ext>
                      </a:extLst>
                    </a:blip>
                    <a:stretch>
                      <a:fillRect/>
                    </a:stretch>
                  </pic:blipFill>
                  <pic:spPr>
                    <a:xfrm>
                      <a:off x="0" y="0"/>
                      <a:ext cx="2514600" cy="628650"/>
                    </a:xfrm>
                    <a:prstGeom prst="rect">
                      <a:avLst/>
                    </a:prstGeom>
                  </pic:spPr>
                </pic:pic>
              </a:graphicData>
            </a:graphic>
            <wp14:sizeRelH relativeFrom="page">
              <wp14:pctWidth>0</wp14:pctWidth>
            </wp14:sizeRelH>
            <wp14:sizeRelV relativeFrom="page">
              <wp14:pctHeight>0</wp14:pctHeight>
            </wp14:sizeRelV>
          </wp:anchor>
        </w:drawing>
      </w:r>
      <w:r w:rsidR="001469BD">
        <w:rPr>
          <w:u w:val="single"/>
        </w:rPr>
        <w:t>Syllabus (</w:t>
      </w:r>
      <w:r w:rsidR="00B14DA0">
        <w:rPr>
          <w:u w:val="single"/>
        </w:rPr>
        <w:t>Fall 2019</w:t>
      </w:r>
      <w:r w:rsidR="001469BD">
        <w:rPr>
          <w:u w:val="single"/>
        </w:rPr>
        <w:t>)</w:t>
      </w:r>
    </w:p>
    <w:p w14:paraId="4E2CA128" w14:textId="6F20ED5A" w:rsidR="001469BD" w:rsidRPr="003E1E68" w:rsidRDefault="003E1E68" w:rsidP="001469BD">
      <w:pPr>
        <w:jc w:val="center"/>
        <w:rPr>
          <w:rFonts w:ascii="Arial" w:hAnsi="Arial" w:cs="Arial"/>
          <w:b/>
          <w:sz w:val="28"/>
          <w:szCs w:val="28"/>
        </w:rPr>
      </w:pPr>
      <w:r w:rsidRPr="003E1E68">
        <w:rPr>
          <w:rFonts w:ascii="Arial" w:hAnsi="Arial" w:cs="Arial"/>
          <w:b/>
          <w:sz w:val="28"/>
          <w:szCs w:val="28"/>
        </w:rPr>
        <w:t xml:space="preserve">MAT </w:t>
      </w:r>
      <w:r w:rsidR="00E107DD">
        <w:rPr>
          <w:rFonts w:ascii="Arial" w:hAnsi="Arial" w:cs="Arial"/>
          <w:b/>
          <w:sz w:val="28"/>
          <w:szCs w:val="28"/>
        </w:rPr>
        <w:t>K</w:t>
      </w:r>
      <w:r w:rsidR="003A40C4">
        <w:rPr>
          <w:rFonts w:ascii="Arial" w:hAnsi="Arial" w:cs="Arial"/>
          <w:b/>
          <w:sz w:val="28"/>
          <w:szCs w:val="28"/>
        </w:rPr>
        <w:t>210</w:t>
      </w:r>
      <w:r w:rsidR="001469BD" w:rsidRPr="003E1E68">
        <w:rPr>
          <w:rFonts w:ascii="Arial" w:hAnsi="Arial" w:cs="Arial"/>
          <w:b/>
          <w:sz w:val="28"/>
          <w:szCs w:val="28"/>
        </w:rPr>
        <w:t xml:space="preserve"> – </w:t>
      </w:r>
      <w:r w:rsidR="003A40C4">
        <w:rPr>
          <w:rFonts w:ascii="Arial" w:hAnsi="Arial" w:cs="Arial"/>
          <w:b/>
          <w:sz w:val="28"/>
          <w:szCs w:val="28"/>
        </w:rPr>
        <w:t>Discrete Math</w:t>
      </w:r>
    </w:p>
    <w:p w14:paraId="2DB13054" w14:textId="13A4941D" w:rsidR="001469BD" w:rsidRDefault="00CB1E02" w:rsidP="001469BD">
      <w:pPr>
        <w:jc w:val="center"/>
        <w:rPr>
          <w:rFonts w:ascii="Arial" w:hAnsi="Arial" w:cs="Arial"/>
          <w:b/>
          <w:sz w:val="28"/>
          <w:szCs w:val="28"/>
        </w:rPr>
      </w:pPr>
      <w:r w:rsidRPr="003A40C4">
        <w:rPr>
          <w:rFonts w:ascii="Arial" w:hAnsi="Arial" w:cs="Arial"/>
          <w:b/>
          <w:sz w:val="28"/>
          <w:szCs w:val="28"/>
        </w:rPr>
        <w:t>T</w:t>
      </w:r>
      <w:r w:rsidR="00AA3D69" w:rsidRPr="003A40C4">
        <w:rPr>
          <w:rFonts w:ascii="Arial" w:hAnsi="Arial" w:cs="Arial"/>
          <w:b/>
          <w:sz w:val="28"/>
          <w:szCs w:val="28"/>
        </w:rPr>
        <w:t>u</w:t>
      </w:r>
      <w:r w:rsidRPr="003A40C4">
        <w:rPr>
          <w:rFonts w:ascii="Arial" w:hAnsi="Arial" w:cs="Arial"/>
          <w:b/>
          <w:sz w:val="28"/>
          <w:szCs w:val="28"/>
        </w:rPr>
        <w:t xml:space="preserve">es./Thu. </w:t>
      </w:r>
      <w:r w:rsidR="003A40C4" w:rsidRPr="003A40C4">
        <w:rPr>
          <w:rFonts w:ascii="Arial" w:hAnsi="Arial" w:cs="Arial"/>
          <w:b/>
          <w:sz w:val="28"/>
          <w:szCs w:val="28"/>
        </w:rPr>
        <w:t>2</w:t>
      </w:r>
      <w:r w:rsidRPr="003A40C4">
        <w:rPr>
          <w:rFonts w:ascii="Arial" w:hAnsi="Arial" w:cs="Arial"/>
          <w:b/>
          <w:sz w:val="28"/>
          <w:szCs w:val="28"/>
        </w:rPr>
        <w:t>:</w:t>
      </w:r>
      <w:r w:rsidR="003A40C4" w:rsidRPr="003A40C4">
        <w:rPr>
          <w:rFonts w:ascii="Arial" w:hAnsi="Arial" w:cs="Arial"/>
          <w:b/>
          <w:sz w:val="28"/>
          <w:szCs w:val="28"/>
        </w:rPr>
        <w:t>0</w:t>
      </w:r>
      <w:r w:rsidRPr="003A40C4">
        <w:rPr>
          <w:rFonts w:ascii="Arial" w:hAnsi="Arial" w:cs="Arial"/>
          <w:b/>
          <w:sz w:val="28"/>
          <w:szCs w:val="28"/>
        </w:rPr>
        <w:t xml:space="preserve">0 – </w:t>
      </w:r>
      <w:r w:rsidR="003A40C4" w:rsidRPr="003A40C4">
        <w:rPr>
          <w:rFonts w:ascii="Arial" w:hAnsi="Arial" w:cs="Arial"/>
          <w:b/>
          <w:sz w:val="28"/>
          <w:szCs w:val="28"/>
        </w:rPr>
        <w:t>3</w:t>
      </w:r>
      <w:r w:rsidRPr="003A40C4">
        <w:rPr>
          <w:rFonts w:ascii="Arial" w:hAnsi="Arial" w:cs="Arial"/>
          <w:b/>
          <w:sz w:val="28"/>
          <w:szCs w:val="28"/>
        </w:rPr>
        <w:t>:15, Room D21</w:t>
      </w:r>
      <w:r w:rsidR="003A40C4" w:rsidRPr="003A40C4">
        <w:rPr>
          <w:rFonts w:ascii="Arial" w:hAnsi="Arial" w:cs="Arial"/>
          <w:b/>
          <w:sz w:val="28"/>
          <w:szCs w:val="28"/>
        </w:rPr>
        <w:t>2</w:t>
      </w:r>
    </w:p>
    <w:p w14:paraId="212F4902" w14:textId="45FF8E65" w:rsidR="001469BD" w:rsidRDefault="001469BD" w:rsidP="001469BD">
      <w:pPr>
        <w:jc w:val="center"/>
        <w:rPr>
          <w:rFonts w:ascii="Arial" w:hAnsi="Arial" w:cs="Arial"/>
          <w:b/>
          <w:sz w:val="28"/>
          <w:szCs w:val="28"/>
        </w:rPr>
      </w:pPr>
    </w:p>
    <w:p w14:paraId="2F7539FA" w14:textId="66B75C7B" w:rsidR="001469BD" w:rsidRDefault="001469BD" w:rsidP="001469BD">
      <w:pPr>
        <w:ind w:left="720" w:hanging="720"/>
        <w:rPr>
          <w:rFonts w:ascii="Arial" w:hAnsi="Arial" w:cs="Arial"/>
          <w:b/>
          <w:sz w:val="28"/>
          <w:szCs w:val="28"/>
        </w:rPr>
      </w:pPr>
      <w:r>
        <w:rPr>
          <w:rFonts w:ascii="Arial" w:hAnsi="Arial" w:cs="Arial"/>
          <w:b/>
          <w:sz w:val="28"/>
          <w:szCs w:val="28"/>
        </w:rPr>
        <w:t>Course Information</w:t>
      </w:r>
    </w:p>
    <w:p w14:paraId="4F847781" w14:textId="2800C579" w:rsidR="001469BD" w:rsidRPr="006F75A0" w:rsidRDefault="001469BD" w:rsidP="001469BD">
      <w:pPr>
        <w:pStyle w:val="ListParagraph"/>
        <w:numPr>
          <w:ilvl w:val="0"/>
          <w:numId w:val="1"/>
        </w:numPr>
        <w:rPr>
          <w:rFonts w:ascii="Arial" w:hAnsi="Arial" w:cs="Arial"/>
          <w:b/>
        </w:rPr>
      </w:pPr>
      <w:r w:rsidRPr="006F75A0">
        <w:rPr>
          <w:rFonts w:ascii="Arial" w:hAnsi="Arial" w:cs="Arial"/>
          <w:b/>
        </w:rPr>
        <w:t>Instructor Information</w:t>
      </w:r>
    </w:p>
    <w:tbl>
      <w:tblPr>
        <w:tblStyle w:val="TableGrid"/>
        <w:tblW w:w="8716"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083"/>
      </w:tblGrid>
      <w:tr w:rsidR="001469BD" w:rsidRPr="00B14DA0" w14:paraId="7E45E235" w14:textId="3B1B31D5" w:rsidTr="00CB1E02">
        <w:trPr>
          <w:trHeight w:val="1114"/>
        </w:trPr>
        <w:tc>
          <w:tcPr>
            <w:tcW w:w="4633" w:type="dxa"/>
          </w:tcPr>
          <w:p w14:paraId="51E2FC57" w14:textId="12EE7FEC" w:rsidR="001469BD" w:rsidRPr="00CB1E02" w:rsidRDefault="00CB1E02" w:rsidP="00A864F8">
            <w:pPr>
              <w:rPr>
                <w:rFonts w:ascii="Arial" w:hAnsi="Arial" w:cs="Arial"/>
              </w:rPr>
            </w:pPr>
            <w:r w:rsidRPr="00CB1E02">
              <w:rPr>
                <w:rFonts w:ascii="Arial" w:hAnsi="Arial" w:cs="Arial"/>
              </w:rPr>
              <w:t>Chris Kmiecik</w:t>
            </w:r>
          </w:p>
          <w:p w14:paraId="0BF7743E" w14:textId="336374BB" w:rsidR="001469BD" w:rsidRPr="00CB1E02" w:rsidRDefault="001469BD" w:rsidP="00A864F8">
            <w:pPr>
              <w:rPr>
                <w:rFonts w:ascii="Arial" w:hAnsi="Arial" w:cs="Arial"/>
              </w:rPr>
            </w:pPr>
            <w:r w:rsidRPr="00CB1E02">
              <w:rPr>
                <w:rFonts w:ascii="Arial" w:hAnsi="Arial" w:cs="Arial"/>
              </w:rPr>
              <w:t xml:space="preserve">Office: </w:t>
            </w:r>
            <w:r w:rsidR="00CB1E02" w:rsidRPr="00CB1E02">
              <w:rPr>
                <w:rFonts w:ascii="Arial" w:hAnsi="Arial" w:cs="Arial"/>
              </w:rPr>
              <w:t>C126</w:t>
            </w:r>
          </w:p>
          <w:p w14:paraId="2F3331CF" w14:textId="2F71CB78" w:rsidR="001469BD" w:rsidRPr="00CB1E02" w:rsidRDefault="001469BD" w:rsidP="00A864F8">
            <w:pPr>
              <w:rPr>
                <w:rFonts w:ascii="Arial" w:hAnsi="Arial" w:cs="Arial"/>
              </w:rPr>
            </w:pPr>
            <w:r w:rsidRPr="00CB1E02">
              <w:rPr>
                <w:rFonts w:ascii="Arial" w:hAnsi="Arial" w:cs="Arial"/>
              </w:rPr>
              <w:t xml:space="preserve">Phone: </w:t>
            </w:r>
            <w:r w:rsidR="00CB1E02" w:rsidRPr="00CB1E02">
              <w:rPr>
                <w:rFonts w:ascii="Arial" w:hAnsi="Arial" w:cs="Arial"/>
              </w:rPr>
              <w:t>(860)215-9507</w:t>
            </w:r>
          </w:p>
          <w:p w14:paraId="412D348D" w14:textId="08AEE0E4" w:rsidR="001469BD" w:rsidRPr="00CB1E02" w:rsidRDefault="001469BD" w:rsidP="00B14DA0">
            <w:pPr>
              <w:rPr>
                <w:rFonts w:ascii="Arial" w:hAnsi="Arial" w:cs="Arial"/>
              </w:rPr>
            </w:pPr>
            <w:r w:rsidRPr="00CB1E02">
              <w:rPr>
                <w:rFonts w:ascii="Arial" w:hAnsi="Arial" w:cs="Arial"/>
              </w:rPr>
              <w:t xml:space="preserve">Email: </w:t>
            </w:r>
            <w:r w:rsidR="00CB1E02" w:rsidRPr="00CB1E02">
              <w:rPr>
                <w:rFonts w:ascii="Arial" w:hAnsi="Arial" w:cs="Arial"/>
              </w:rPr>
              <w:t>ckmiecik@trcc.commnet.edu</w:t>
            </w:r>
          </w:p>
        </w:tc>
        <w:tc>
          <w:tcPr>
            <w:tcW w:w="4083" w:type="dxa"/>
          </w:tcPr>
          <w:p w14:paraId="554F0C04" w14:textId="44106FBF" w:rsidR="00B14DA0" w:rsidRPr="00CB1E02" w:rsidRDefault="001469BD" w:rsidP="00CB1E02">
            <w:pPr>
              <w:tabs>
                <w:tab w:val="left" w:pos="1695"/>
              </w:tabs>
              <w:rPr>
                <w:rFonts w:ascii="Arial" w:hAnsi="Arial" w:cs="Arial"/>
              </w:rPr>
            </w:pPr>
            <w:r w:rsidRPr="00CB1E02">
              <w:rPr>
                <w:rFonts w:ascii="Arial" w:hAnsi="Arial" w:cs="Arial"/>
              </w:rPr>
              <w:t>Office Hours:</w:t>
            </w:r>
            <w:r w:rsidR="00CB1E02" w:rsidRPr="00CB1E02">
              <w:rPr>
                <w:rFonts w:ascii="Arial" w:hAnsi="Arial" w:cs="Arial"/>
              </w:rPr>
              <w:tab/>
              <w:t>MW: 3:00-4:00</w:t>
            </w:r>
          </w:p>
          <w:p w14:paraId="459BBB97" w14:textId="222C6D8A" w:rsidR="00CB1E02" w:rsidRPr="00CB1E02" w:rsidRDefault="00CB1E02" w:rsidP="00CB1E02">
            <w:pPr>
              <w:tabs>
                <w:tab w:val="left" w:pos="1695"/>
              </w:tabs>
              <w:rPr>
                <w:rFonts w:ascii="Arial" w:hAnsi="Arial" w:cs="Arial"/>
              </w:rPr>
            </w:pPr>
            <w:r w:rsidRPr="00CB1E02">
              <w:rPr>
                <w:rFonts w:ascii="Arial" w:hAnsi="Arial" w:cs="Arial"/>
              </w:rPr>
              <w:tab/>
              <w:t>TR: 12:00-1:00</w:t>
            </w:r>
          </w:p>
          <w:p w14:paraId="1D72FB23" w14:textId="5570E320" w:rsidR="00CB1E02" w:rsidRPr="00CB1E02" w:rsidRDefault="00CB1E02" w:rsidP="00CB1E02">
            <w:pPr>
              <w:tabs>
                <w:tab w:val="left" w:pos="1695"/>
              </w:tabs>
              <w:rPr>
                <w:rFonts w:ascii="Arial" w:hAnsi="Arial" w:cs="Arial"/>
              </w:rPr>
            </w:pPr>
            <w:r w:rsidRPr="00CB1E02">
              <w:rPr>
                <w:rFonts w:ascii="Arial" w:hAnsi="Arial" w:cs="Arial"/>
              </w:rPr>
              <w:tab/>
              <w:t>F: By Appointment</w:t>
            </w:r>
          </w:p>
          <w:p w14:paraId="1D539837" w14:textId="772118E9" w:rsidR="001469BD" w:rsidRPr="00CB1E02" w:rsidRDefault="001469BD" w:rsidP="00A864F8">
            <w:pPr>
              <w:rPr>
                <w:rFonts w:ascii="Arial" w:hAnsi="Arial" w:cs="Arial"/>
              </w:rPr>
            </w:pPr>
          </w:p>
        </w:tc>
      </w:tr>
    </w:tbl>
    <w:p w14:paraId="4A6722AF" w14:textId="77777777" w:rsidR="00CB1E02" w:rsidRPr="00CB1E02" w:rsidRDefault="00CB1E02" w:rsidP="00CB1E02"/>
    <w:p w14:paraId="3C661DCA" w14:textId="09B6F1CE" w:rsidR="001469BD" w:rsidRPr="006F75A0" w:rsidRDefault="001469BD" w:rsidP="001469BD">
      <w:pPr>
        <w:pStyle w:val="ListParagraph"/>
        <w:numPr>
          <w:ilvl w:val="0"/>
          <w:numId w:val="1"/>
        </w:numPr>
        <w:rPr>
          <w:rFonts w:ascii="Arial" w:hAnsi="Arial" w:cs="Arial"/>
          <w:b/>
        </w:rPr>
      </w:pPr>
      <w:r w:rsidRPr="006F75A0">
        <w:rPr>
          <w:rFonts w:ascii="Arial" w:hAnsi="Arial" w:cs="Arial"/>
          <w:b/>
        </w:rPr>
        <w:t>Course Description</w:t>
      </w:r>
    </w:p>
    <w:p w14:paraId="34919DBC" w14:textId="6581C9A9" w:rsidR="001469BD" w:rsidRPr="003A40C4" w:rsidRDefault="001469BD" w:rsidP="00E107DD">
      <w:pPr>
        <w:ind w:left="1890" w:hanging="1530"/>
        <w:rPr>
          <w:rFonts w:ascii="Arial" w:hAnsi="Arial" w:cs="Arial"/>
          <w:highlight w:val="yellow"/>
        </w:rPr>
      </w:pPr>
      <w:r w:rsidRPr="00522F72">
        <w:rPr>
          <w:rFonts w:ascii="Arial" w:hAnsi="Arial" w:cs="Arial"/>
        </w:rPr>
        <w:t>Prerequisite:</w:t>
      </w:r>
      <w:r w:rsidR="00E107DD" w:rsidRPr="00522F72">
        <w:rPr>
          <w:rFonts w:ascii="Arial" w:hAnsi="Arial" w:cs="Arial"/>
        </w:rPr>
        <w:tab/>
      </w:r>
      <w:r w:rsidR="00522F72" w:rsidRPr="00522F72">
        <w:rPr>
          <w:rFonts w:ascii="Arial" w:hAnsi="Arial" w:cs="Arial"/>
        </w:rPr>
        <w:t>MAT* K186 or permission of the instructor.</w:t>
      </w:r>
      <w:r w:rsidR="00E107DD" w:rsidRPr="00522F72">
        <w:rPr>
          <w:rFonts w:ascii="Arial" w:hAnsi="Arial" w:cs="Arial"/>
        </w:rPr>
        <w:br/>
      </w:r>
    </w:p>
    <w:p w14:paraId="72FC72D3" w14:textId="6EE9634B" w:rsidR="00B14DA0" w:rsidRDefault="00875B99" w:rsidP="00875B99">
      <w:pPr>
        <w:ind w:left="360"/>
        <w:rPr>
          <w:rFonts w:ascii="Arial" w:hAnsi="Arial" w:cs="Arial"/>
        </w:rPr>
      </w:pPr>
      <w:r w:rsidRPr="00875B99">
        <w:rPr>
          <w:rFonts w:ascii="Arial" w:hAnsi="Arial" w:cs="Arial"/>
        </w:rPr>
        <w:t>This course provides an introduction to set theory, logic and number theory. The ideas of algorithms and proof will be developed through the content.</w:t>
      </w:r>
    </w:p>
    <w:p w14:paraId="0A93362D" w14:textId="77777777" w:rsidR="00875B99" w:rsidRPr="00875B99" w:rsidRDefault="00875B99" w:rsidP="00875B99">
      <w:pPr>
        <w:ind w:left="360"/>
        <w:rPr>
          <w:rFonts w:ascii="Arial" w:hAnsi="Arial" w:cs="Arial"/>
        </w:rPr>
      </w:pPr>
    </w:p>
    <w:p w14:paraId="6DDC8870" w14:textId="02501015" w:rsidR="001469BD" w:rsidRPr="002E637E" w:rsidRDefault="001469BD" w:rsidP="001469BD">
      <w:pPr>
        <w:pStyle w:val="ListParagraph"/>
        <w:numPr>
          <w:ilvl w:val="0"/>
          <w:numId w:val="1"/>
        </w:numPr>
        <w:rPr>
          <w:rFonts w:ascii="Arial" w:hAnsi="Arial" w:cs="Arial"/>
          <w:b/>
          <w:bCs/>
        </w:rPr>
      </w:pPr>
      <w:r w:rsidRPr="002E637E">
        <w:rPr>
          <w:rFonts w:ascii="Arial" w:hAnsi="Arial" w:cs="Arial"/>
          <w:b/>
        </w:rPr>
        <w:t>Required</w:t>
      </w:r>
      <w:r w:rsidRPr="002E637E">
        <w:rPr>
          <w:rFonts w:ascii="Arial" w:hAnsi="Arial" w:cs="Arial"/>
          <w:b/>
          <w:bCs/>
        </w:rPr>
        <w:t xml:space="preserve"> Materials</w:t>
      </w:r>
    </w:p>
    <w:p w14:paraId="1F24C469" w14:textId="682EAAD1" w:rsidR="001469BD" w:rsidRPr="00B67FC1" w:rsidRDefault="006F75A0" w:rsidP="003E1E68">
      <w:pPr>
        <w:pStyle w:val="ListParagraph"/>
        <w:numPr>
          <w:ilvl w:val="0"/>
          <w:numId w:val="14"/>
        </w:numPr>
        <w:rPr>
          <w:rFonts w:ascii="Arial" w:hAnsi="Arial" w:cs="Arial"/>
        </w:rPr>
      </w:pPr>
      <w:r w:rsidRPr="00B67FC1">
        <w:rPr>
          <w:rFonts w:ascii="Arial" w:hAnsi="Arial" w:cs="Arial"/>
        </w:rPr>
        <w:t xml:space="preserve">Text: </w:t>
      </w:r>
      <w:r w:rsidR="00B67FC1" w:rsidRPr="00B67FC1">
        <w:rPr>
          <w:rFonts w:ascii="Arial" w:hAnsi="Arial" w:cs="Arial"/>
          <w:i/>
        </w:rPr>
        <w:t xml:space="preserve">Discrete Mathematics &amp; Its Applications </w:t>
      </w:r>
      <w:r w:rsidR="00E107DD" w:rsidRPr="00B67FC1">
        <w:rPr>
          <w:rFonts w:ascii="Arial" w:hAnsi="Arial" w:cs="Arial"/>
          <w:iCs/>
        </w:rPr>
        <w:t xml:space="preserve">– </w:t>
      </w:r>
      <w:r w:rsidR="00B67FC1" w:rsidRPr="00B67FC1">
        <w:rPr>
          <w:rFonts w:ascii="Arial" w:hAnsi="Arial" w:cs="Arial"/>
          <w:iCs/>
        </w:rPr>
        <w:t>7</w:t>
      </w:r>
      <w:r w:rsidR="00E107DD" w:rsidRPr="00B67FC1">
        <w:rPr>
          <w:rFonts w:ascii="Arial" w:hAnsi="Arial" w:cs="Arial"/>
          <w:iCs/>
        </w:rPr>
        <w:t xml:space="preserve">th Edition -- </w:t>
      </w:r>
      <w:r w:rsidR="00B67FC1" w:rsidRPr="00B67FC1">
        <w:rPr>
          <w:rFonts w:ascii="Arial" w:hAnsi="Arial" w:cs="Arial"/>
          <w:iCs/>
        </w:rPr>
        <w:t>Rosen</w:t>
      </w:r>
      <w:r w:rsidR="00B30CBA" w:rsidRPr="00B67FC1">
        <w:rPr>
          <w:rFonts w:ascii="Arial" w:hAnsi="Arial" w:cs="Arial"/>
          <w:iCs/>
        </w:rPr>
        <w:t xml:space="preserve">. </w:t>
      </w:r>
    </w:p>
    <w:p w14:paraId="064E9E70" w14:textId="1120D953" w:rsidR="006F75A0" w:rsidRDefault="006F75A0" w:rsidP="006F75A0">
      <w:pPr>
        <w:ind w:left="432"/>
        <w:rPr>
          <w:rFonts w:ascii="Arial" w:hAnsi="Arial" w:cs="Arial"/>
        </w:rPr>
      </w:pPr>
    </w:p>
    <w:p w14:paraId="4C0CAC1F" w14:textId="548596D2" w:rsidR="006F75A0" w:rsidRPr="006F75A0" w:rsidRDefault="006F75A0" w:rsidP="006F75A0">
      <w:pPr>
        <w:pStyle w:val="ListParagraph"/>
        <w:numPr>
          <w:ilvl w:val="0"/>
          <w:numId w:val="1"/>
        </w:numPr>
        <w:rPr>
          <w:rFonts w:ascii="Arial" w:hAnsi="Arial" w:cs="Arial"/>
          <w:b/>
        </w:rPr>
      </w:pPr>
      <w:r w:rsidRPr="006F75A0">
        <w:rPr>
          <w:rFonts w:ascii="Arial" w:hAnsi="Arial" w:cs="Arial"/>
          <w:b/>
        </w:rPr>
        <w:t>Learning Outcomes</w:t>
      </w:r>
    </w:p>
    <w:p w14:paraId="426C7071" w14:textId="1DA2F843" w:rsidR="00E107DD" w:rsidRPr="00267A8C" w:rsidRDefault="00E107DD" w:rsidP="00E107DD">
      <w:pPr>
        <w:ind w:left="360"/>
        <w:rPr>
          <w:rFonts w:ascii="Arial" w:hAnsi="Arial" w:cs="Arial"/>
        </w:rPr>
      </w:pPr>
      <w:r w:rsidRPr="00267A8C">
        <w:rPr>
          <w:rFonts w:ascii="Arial" w:hAnsi="Arial" w:cs="Arial"/>
        </w:rPr>
        <w:t>At the completion of MAT</w:t>
      </w:r>
      <w:r w:rsidR="00267A8C" w:rsidRPr="00267A8C">
        <w:rPr>
          <w:rFonts w:ascii="Arial" w:hAnsi="Arial" w:cs="Arial"/>
        </w:rPr>
        <w:t xml:space="preserve"> K210</w:t>
      </w:r>
      <w:r w:rsidRPr="00267A8C">
        <w:rPr>
          <w:rFonts w:ascii="Arial" w:hAnsi="Arial" w:cs="Arial"/>
        </w:rPr>
        <w:t>, the student will be able to do the following:</w:t>
      </w:r>
    </w:p>
    <w:p w14:paraId="71D07449" w14:textId="77777777" w:rsidR="00267A8C" w:rsidRPr="00267A8C" w:rsidRDefault="00267A8C" w:rsidP="00267A8C">
      <w:pPr>
        <w:numPr>
          <w:ilvl w:val="0"/>
          <w:numId w:val="12"/>
        </w:numPr>
        <w:shd w:val="clear" w:color="auto" w:fill="FFFFFF"/>
        <w:spacing w:before="100" w:beforeAutospacing="1" w:after="137" w:line="219" w:lineRule="atLeast"/>
        <w:rPr>
          <w:rFonts w:ascii="Arial" w:hAnsi="Arial" w:cs="Arial"/>
          <w:bCs/>
        </w:rPr>
      </w:pPr>
      <w:r w:rsidRPr="00267A8C">
        <w:rPr>
          <w:rFonts w:ascii="Arial" w:hAnsi="Arial" w:cs="Arial"/>
          <w:bCs/>
        </w:rPr>
        <w:t xml:space="preserve">Understand and write basic proofs (direct, contradiction, exhaustion, induction, etc.); </w:t>
      </w:r>
    </w:p>
    <w:p w14:paraId="650A1339" w14:textId="77777777" w:rsidR="00267A8C" w:rsidRPr="00267A8C" w:rsidRDefault="00267A8C" w:rsidP="00267A8C">
      <w:pPr>
        <w:numPr>
          <w:ilvl w:val="0"/>
          <w:numId w:val="12"/>
        </w:numPr>
        <w:shd w:val="clear" w:color="auto" w:fill="FFFFFF"/>
        <w:spacing w:before="100" w:beforeAutospacing="1" w:after="137" w:line="219" w:lineRule="atLeast"/>
        <w:rPr>
          <w:rFonts w:ascii="Arial" w:hAnsi="Arial" w:cs="Arial"/>
          <w:bCs/>
        </w:rPr>
      </w:pPr>
      <w:r w:rsidRPr="00267A8C">
        <w:rPr>
          <w:rFonts w:ascii="Arial" w:hAnsi="Arial" w:cs="Arial"/>
          <w:bCs/>
        </w:rPr>
        <w:t>Explain and solve problems involving logic, Boolean algebra, sets, relations, functions, and recurrence relations;</w:t>
      </w:r>
    </w:p>
    <w:p w14:paraId="4E90518A" w14:textId="77777777" w:rsidR="00267A8C" w:rsidRPr="00267A8C" w:rsidRDefault="00267A8C" w:rsidP="00267A8C">
      <w:pPr>
        <w:numPr>
          <w:ilvl w:val="0"/>
          <w:numId w:val="12"/>
        </w:numPr>
        <w:shd w:val="clear" w:color="auto" w:fill="FFFFFF"/>
        <w:spacing w:before="100" w:beforeAutospacing="1" w:after="137" w:line="219" w:lineRule="atLeast"/>
        <w:rPr>
          <w:rFonts w:ascii="Arial" w:hAnsi="Arial" w:cs="Arial"/>
          <w:bCs/>
        </w:rPr>
      </w:pPr>
      <w:r w:rsidRPr="00267A8C">
        <w:rPr>
          <w:rFonts w:ascii="Arial" w:hAnsi="Arial" w:cs="Arial"/>
          <w:bCs/>
        </w:rPr>
        <w:t>Explain and solve problems involving counting techniques including permutations, combinations, binomial theorem, and probability;</w:t>
      </w:r>
    </w:p>
    <w:p w14:paraId="11950130" w14:textId="77777777" w:rsidR="00267A8C" w:rsidRPr="00267A8C" w:rsidRDefault="00267A8C" w:rsidP="00267A8C">
      <w:pPr>
        <w:numPr>
          <w:ilvl w:val="0"/>
          <w:numId w:val="12"/>
        </w:numPr>
        <w:shd w:val="clear" w:color="auto" w:fill="FFFFFF"/>
        <w:spacing w:before="100" w:beforeAutospacing="1" w:after="137" w:line="219" w:lineRule="atLeast"/>
        <w:rPr>
          <w:rFonts w:ascii="Arial" w:hAnsi="Arial" w:cs="Arial"/>
          <w:bCs/>
        </w:rPr>
      </w:pPr>
      <w:r w:rsidRPr="00267A8C">
        <w:rPr>
          <w:rFonts w:ascii="Arial" w:hAnsi="Arial" w:cs="Arial"/>
          <w:bCs/>
        </w:rPr>
        <w:t>Use logical notation to define and reason about fundamental mathematical concepts such as sets, relations, functions, and integers;</w:t>
      </w:r>
    </w:p>
    <w:p w14:paraId="1C5B510D" w14:textId="77777777" w:rsidR="00267A8C" w:rsidRPr="00267A8C" w:rsidRDefault="00267A8C" w:rsidP="00267A8C">
      <w:pPr>
        <w:numPr>
          <w:ilvl w:val="0"/>
          <w:numId w:val="12"/>
        </w:numPr>
        <w:shd w:val="clear" w:color="auto" w:fill="FFFFFF"/>
        <w:spacing w:before="100" w:beforeAutospacing="1" w:after="137" w:line="219" w:lineRule="atLeast"/>
        <w:rPr>
          <w:rFonts w:ascii="Arial" w:hAnsi="Arial" w:cs="Arial"/>
          <w:bCs/>
        </w:rPr>
      </w:pPr>
      <w:r w:rsidRPr="00267A8C">
        <w:rPr>
          <w:rFonts w:ascii="Arial" w:hAnsi="Arial" w:cs="Arial"/>
          <w:bCs/>
        </w:rPr>
        <w:t>Evaluate elementary mathematical arguments and identify fallacious reasoning as well as fallacious conclusions; and</w:t>
      </w:r>
    </w:p>
    <w:p w14:paraId="7641258E" w14:textId="77777777" w:rsidR="00267A8C" w:rsidRPr="00267A8C" w:rsidRDefault="00267A8C" w:rsidP="00267A8C">
      <w:pPr>
        <w:numPr>
          <w:ilvl w:val="0"/>
          <w:numId w:val="12"/>
        </w:numPr>
        <w:shd w:val="clear" w:color="auto" w:fill="FFFFFF"/>
        <w:spacing w:before="100" w:beforeAutospacing="1" w:after="137" w:line="219" w:lineRule="atLeast"/>
        <w:rPr>
          <w:rFonts w:ascii="Arial" w:hAnsi="Arial" w:cs="Arial"/>
          <w:bCs/>
        </w:rPr>
      </w:pPr>
      <w:r w:rsidRPr="00267A8C">
        <w:rPr>
          <w:rFonts w:ascii="Arial" w:hAnsi="Arial" w:cs="Arial"/>
          <w:bCs/>
        </w:rPr>
        <w:t xml:space="preserve">Prove elementary properties of modular arithmetic and explain their applications in Computer Science, for example, in cryptography and hashing algorithms.  </w:t>
      </w:r>
    </w:p>
    <w:p w14:paraId="7374E2F8" w14:textId="77777777" w:rsidR="00267A8C" w:rsidRDefault="00267A8C">
      <w:pPr>
        <w:spacing w:after="160" w:line="259" w:lineRule="auto"/>
        <w:rPr>
          <w:rFonts w:ascii="Arial" w:hAnsi="Arial" w:cs="Arial"/>
          <w:b/>
          <w:sz w:val="28"/>
          <w:szCs w:val="28"/>
        </w:rPr>
      </w:pPr>
      <w:r>
        <w:rPr>
          <w:rFonts w:ascii="Arial" w:hAnsi="Arial" w:cs="Arial"/>
          <w:b/>
          <w:sz w:val="28"/>
          <w:szCs w:val="28"/>
        </w:rPr>
        <w:br w:type="page"/>
      </w:r>
    </w:p>
    <w:p w14:paraId="21E91055" w14:textId="101AE94D" w:rsidR="00797CC2" w:rsidRPr="00E107DD" w:rsidRDefault="00797CC2" w:rsidP="00E107DD">
      <w:pPr>
        <w:ind w:left="720" w:hanging="720"/>
        <w:rPr>
          <w:rFonts w:ascii="Arial" w:hAnsi="Arial" w:cs="Arial"/>
          <w:b/>
          <w:sz w:val="28"/>
          <w:szCs w:val="28"/>
        </w:rPr>
      </w:pPr>
      <w:r w:rsidRPr="00E107DD">
        <w:rPr>
          <w:rFonts w:ascii="Arial" w:hAnsi="Arial" w:cs="Arial"/>
          <w:b/>
          <w:sz w:val="28"/>
          <w:szCs w:val="28"/>
        </w:rPr>
        <w:lastRenderedPageBreak/>
        <w:t>Grading</w:t>
      </w:r>
    </w:p>
    <w:p w14:paraId="05243FFC" w14:textId="77777777" w:rsidR="00797CC2" w:rsidRPr="00042056" w:rsidRDefault="00797CC2" w:rsidP="00797CC2">
      <w:pPr>
        <w:pStyle w:val="ListParagraph"/>
        <w:numPr>
          <w:ilvl w:val="0"/>
          <w:numId w:val="1"/>
        </w:numPr>
        <w:rPr>
          <w:rFonts w:ascii="Arial" w:hAnsi="Arial" w:cs="Arial"/>
        </w:rPr>
      </w:pPr>
      <w:r>
        <w:rPr>
          <w:rFonts w:ascii="Arial" w:hAnsi="Arial" w:cs="Arial"/>
          <w:b/>
        </w:rPr>
        <w:t>Methods of Evaluation</w:t>
      </w:r>
    </w:p>
    <w:p w14:paraId="5AB75560" w14:textId="60F7E927" w:rsidR="00797CC2" w:rsidRDefault="00797CC2" w:rsidP="00797CC2">
      <w:pPr>
        <w:ind w:left="360"/>
        <w:rPr>
          <w:rFonts w:ascii="Arial" w:hAnsi="Arial" w:cs="Arial"/>
        </w:rPr>
      </w:pPr>
    </w:p>
    <w:p w14:paraId="0B40DA77" w14:textId="5EEDF7DE" w:rsidR="00A001BA" w:rsidRPr="00A001BA" w:rsidRDefault="00A001BA" w:rsidP="00A001BA">
      <w:pPr>
        <w:pStyle w:val="ListParagraph"/>
        <w:numPr>
          <w:ilvl w:val="0"/>
          <w:numId w:val="15"/>
        </w:numPr>
        <w:rPr>
          <w:rFonts w:ascii="Arial" w:hAnsi="Arial" w:cs="Arial"/>
          <w:bCs/>
        </w:rPr>
      </w:pPr>
      <w:r w:rsidRPr="00A001BA">
        <w:rPr>
          <w:rFonts w:ascii="Arial" w:hAnsi="Arial" w:cs="Arial"/>
          <w:bCs/>
        </w:rPr>
        <w:t>Homework</w:t>
      </w:r>
      <w:r w:rsidR="00E23624">
        <w:rPr>
          <w:rFonts w:ascii="Arial" w:hAnsi="Arial" w:cs="Arial"/>
          <w:bCs/>
        </w:rPr>
        <w:t>/Assignments</w:t>
      </w:r>
      <w:r w:rsidRPr="00A001BA">
        <w:rPr>
          <w:rFonts w:ascii="Arial" w:hAnsi="Arial" w:cs="Arial"/>
          <w:bCs/>
        </w:rPr>
        <w:t xml:space="preserve"> – 25%</w:t>
      </w:r>
    </w:p>
    <w:p w14:paraId="5209B04A" w14:textId="77777777" w:rsidR="00A001BA" w:rsidRPr="00A001BA" w:rsidRDefault="00A001BA" w:rsidP="00A001BA">
      <w:pPr>
        <w:pStyle w:val="ListParagraph"/>
        <w:numPr>
          <w:ilvl w:val="0"/>
          <w:numId w:val="15"/>
        </w:numPr>
        <w:rPr>
          <w:rFonts w:ascii="Arial" w:hAnsi="Arial" w:cs="Arial"/>
          <w:bCs/>
        </w:rPr>
      </w:pPr>
      <w:r w:rsidRPr="00A001BA">
        <w:rPr>
          <w:rFonts w:ascii="Arial" w:hAnsi="Arial" w:cs="Arial"/>
          <w:bCs/>
        </w:rPr>
        <w:t>Mid-term Exam – 20%</w:t>
      </w:r>
    </w:p>
    <w:p w14:paraId="58BCF567" w14:textId="77777777" w:rsidR="00A001BA" w:rsidRPr="00A001BA" w:rsidRDefault="00A001BA" w:rsidP="00A001BA">
      <w:pPr>
        <w:pStyle w:val="ListParagraph"/>
        <w:numPr>
          <w:ilvl w:val="0"/>
          <w:numId w:val="15"/>
        </w:numPr>
        <w:rPr>
          <w:rFonts w:ascii="Arial" w:hAnsi="Arial" w:cs="Arial"/>
          <w:bCs/>
        </w:rPr>
      </w:pPr>
      <w:r w:rsidRPr="00A001BA">
        <w:rPr>
          <w:rFonts w:ascii="Arial" w:hAnsi="Arial" w:cs="Arial"/>
          <w:bCs/>
        </w:rPr>
        <w:t>Final Exam – 25%</w:t>
      </w:r>
    </w:p>
    <w:p w14:paraId="641F472F" w14:textId="77777777" w:rsidR="00A001BA" w:rsidRPr="00A001BA" w:rsidRDefault="00A001BA" w:rsidP="00A001BA">
      <w:pPr>
        <w:pStyle w:val="ListParagraph"/>
        <w:numPr>
          <w:ilvl w:val="0"/>
          <w:numId w:val="15"/>
        </w:numPr>
        <w:rPr>
          <w:rFonts w:ascii="Arial" w:hAnsi="Arial" w:cs="Arial"/>
          <w:bCs/>
        </w:rPr>
      </w:pPr>
      <w:r w:rsidRPr="00A001BA">
        <w:rPr>
          <w:rFonts w:ascii="Arial" w:hAnsi="Arial" w:cs="Arial"/>
          <w:bCs/>
        </w:rPr>
        <w:t>Project – 20%</w:t>
      </w:r>
    </w:p>
    <w:p w14:paraId="1EFABCF4" w14:textId="77777777" w:rsidR="00A001BA" w:rsidRPr="00A001BA" w:rsidRDefault="00A001BA" w:rsidP="00A001BA">
      <w:pPr>
        <w:pStyle w:val="ListParagraph"/>
        <w:numPr>
          <w:ilvl w:val="0"/>
          <w:numId w:val="15"/>
        </w:numPr>
        <w:rPr>
          <w:rFonts w:ascii="Arial" w:hAnsi="Arial" w:cs="Arial"/>
          <w:bCs/>
        </w:rPr>
      </w:pPr>
      <w:r w:rsidRPr="00A001BA">
        <w:rPr>
          <w:rFonts w:ascii="Arial" w:hAnsi="Arial" w:cs="Arial"/>
          <w:bCs/>
        </w:rPr>
        <w:t>Class participation – 10%</w:t>
      </w:r>
    </w:p>
    <w:p w14:paraId="10FE7144" w14:textId="77777777" w:rsidR="00797CC2" w:rsidRPr="00042056" w:rsidRDefault="00797CC2" w:rsidP="00797CC2">
      <w:pPr>
        <w:ind w:left="360"/>
        <w:rPr>
          <w:rFonts w:ascii="Arial" w:hAnsi="Arial" w:cs="Arial"/>
        </w:rPr>
      </w:pPr>
    </w:p>
    <w:p w14:paraId="0C4C044A" w14:textId="77777777" w:rsidR="00797CC2" w:rsidRDefault="00797CC2" w:rsidP="00797CC2">
      <w:pPr>
        <w:pStyle w:val="ListParagraph"/>
        <w:numPr>
          <w:ilvl w:val="0"/>
          <w:numId w:val="1"/>
        </w:numPr>
        <w:rPr>
          <w:rFonts w:ascii="Arial" w:hAnsi="Arial" w:cs="Arial"/>
          <w:b/>
        </w:rPr>
      </w:pPr>
      <w:r w:rsidRPr="00042056">
        <w:rPr>
          <w:rFonts w:ascii="Arial" w:hAnsi="Arial" w:cs="Arial"/>
          <w:b/>
        </w:rPr>
        <w:t>Grading Policies</w:t>
      </w:r>
    </w:p>
    <w:p w14:paraId="5B4D4267" w14:textId="77777777" w:rsidR="00797CC2" w:rsidRPr="00042056" w:rsidRDefault="00797CC2" w:rsidP="00797CC2">
      <w:pPr>
        <w:pStyle w:val="ListParagraph"/>
        <w:ind w:left="360"/>
        <w:rPr>
          <w:rFonts w:ascii="Arial" w:hAnsi="Arial" w:cs="Arial"/>
          <w:b/>
        </w:rPr>
      </w:pPr>
    </w:p>
    <w:p w14:paraId="3DF95A1C" w14:textId="5CB1D6BF" w:rsidR="00797CC2" w:rsidRPr="00042056" w:rsidRDefault="00797CC2" w:rsidP="00797CC2">
      <w:pPr>
        <w:pStyle w:val="ListParagraph"/>
        <w:numPr>
          <w:ilvl w:val="0"/>
          <w:numId w:val="3"/>
        </w:numPr>
        <w:rPr>
          <w:rFonts w:ascii="Arial" w:hAnsi="Arial" w:cs="Arial"/>
        </w:rPr>
      </w:pPr>
      <w:r w:rsidRPr="00042056">
        <w:rPr>
          <w:rFonts w:ascii="Arial" w:hAnsi="Arial" w:cs="Arial"/>
          <w:b/>
        </w:rPr>
        <w:t>Late Work</w:t>
      </w:r>
      <w:r>
        <w:rPr>
          <w:rFonts w:ascii="Arial" w:hAnsi="Arial" w:cs="Arial"/>
        </w:rPr>
        <w:t xml:space="preserve">: </w:t>
      </w:r>
      <w:r w:rsidR="00001869">
        <w:rPr>
          <w:rFonts w:ascii="Arial" w:hAnsi="Arial" w:cs="Arial"/>
        </w:rPr>
        <w:t xml:space="preserve">No late work will be accepted.  </w:t>
      </w:r>
      <w:r w:rsidRPr="005B3AB5">
        <w:rPr>
          <w:rFonts w:ascii="Arial" w:hAnsi="Arial" w:cs="Arial"/>
        </w:rPr>
        <w:t>Written homework that is due on a day you do not attend class cannot be turned in late.</w:t>
      </w:r>
      <w:r>
        <w:rPr>
          <w:rFonts w:ascii="Arial" w:hAnsi="Arial" w:cs="Arial"/>
        </w:rPr>
        <w:t xml:space="preserve"> If you send a </w:t>
      </w:r>
      <w:r w:rsidR="00001869">
        <w:rPr>
          <w:rFonts w:ascii="Arial" w:hAnsi="Arial" w:cs="Arial"/>
        </w:rPr>
        <w:t xml:space="preserve">clear </w:t>
      </w:r>
      <w:r>
        <w:rPr>
          <w:rFonts w:ascii="Arial" w:hAnsi="Arial" w:cs="Arial"/>
        </w:rPr>
        <w:t xml:space="preserve">picture of the homework via email before the beginning of class, </w:t>
      </w:r>
      <w:r w:rsidR="00001869">
        <w:rPr>
          <w:rFonts w:ascii="Arial" w:hAnsi="Arial" w:cs="Arial"/>
        </w:rPr>
        <w:t>that will be sufficient</w:t>
      </w:r>
      <w:r>
        <w:rPr>
          <w:rFonts w:ascii="Arial" w:hAnsi="Arial" w:cs="Arial"/>
        </w:rPr>
        <w:t>.</w:t>
      </w:r>
    </w:p>
    <w:p w14:paraId="2202C535" w14:textId="77777777" w:rsidR="00797CC2" w:rsidRPr="00042056" w:rsidRDefault="00797CC2" w:rsidP="00797CC2">
      <w:pPr>
        <w:pStyle w:val="ListParagraph"/>
        <w:ind w:left="360"/>
        <w:rPr>
          <w:rFonts w:ascii="Arial" w:hAnsi="Arial" w:cs="Arial"/>
        </w:rPr>
      </w:pPr>
    </w:p>
    <w:p w14:paraId="5F543E58" w14:textId="77777777" w:rsidR="00797CC2" w:rsidRDefault="00797CC2" w:rsidP="00797CC2">
      <w:pPr>
        <w:pStyle w:val="ListParagraph"/>
        <w:numPr>
          <w:ilvl w:val="0"/>
          <w:numId w:val="3"/>
        </w:numPr>
        <w:rPr>
          <w:rFonts w:ascii="Arial" w:hAnsi="Arial" w:cs="Arial"/>
        </w:rPr>
      </w:pPr>
      <w:r>
        <w:rPr>
          <w:rFonts w:ascii="Arial" w:hAnsi="Arial" w:cs="Arial"/>
          <w:b/>
        </w:rPr>
        <w:t>Missed Work Make-Up Policy:</w:t>
      </w:r>
      <w:r w:rsidRPr="00042056">
        <w:rPr>
          <w:rFonts w:ascii="Arial" w:hAnsi="Arial" w:cs="Arial"/>
        </w:rPr>
        <w:t xml:space="preserve"> </w:t>
      </w:r>
      <w:r>
        <w:rPr>
          <w:rFonts w:ascii="Arial" w:hAnsi="Arial" w:cs="Arial"/>
        </w:rPr>
        <w:t>If you miss a class, y</w:t>
      </w:r>
      <w:r w:rsidRPr="005B3AB5">
        <w:rPr>
          <w:rFonts w:ascii="Arial" w:hAnsi="Arial" w:cs="Arial"/>
        </w:rPr>
        <w:t>ou are responsible for getting the class notes, homework, and any other assignments from another student and completing that work by the next class.</w:t>
      </w:r>
    </w:p>
    <w:p w14:paraId="3DE8A9BC" w14:textId="77777777" w:rsidR="00797CC2" w:rsidRPr="005B3AB5" w:rsidRDefault="00797CC2" w:rsidP="00797CC2">
      <w:pPr>
        <w:pStyle w:val="ListParagraph"/>
        <w:rPr>
          <w:rFonts w:ascii="Arial" w:hAnsi="Arial" w:cs="Arial"/>
        </w:rPr>
      </w:pPr>
    </w:p>
    <w:p w14:paraId="21C45D20" w14:textId="70CEB7F5" w:rsidR="00797CC2" w:rsidRPr="005B3AB5" w:rsidRDefault="00797CC2" w:rsidP="00797CC2">
      <w:pPr>
        <w:ind w:left="1152"/>
        <w:rPr>
          <w:rFonts w:ascii="Arial" w:hAnsi="Arial" w:cs="Arial"/>
        </w:rPr>
      </w:pPr>
      <w:r>
        <w:rPr>
          <w:rFonts w:ascii="Arial" w:hAnsi="Arial" w:cs="Arial"/>
        </w:rPr>
        <w:t xml:space="preserve">Make-up exams may be given </w:t>
      </w:r>
      <w:r>
        <w:rPr>
          <w:rFonts w:ascii="Arial" w:hAnsi="Arial" w:cs="Arial"/>
          <w:i/>
          <w:iCs/>
        </w:rPr>
        <w:t>with my prior consent</w:t>
      </w:r>
      <w:r>
        <w:rPr>
          <w:rFonts w:ascii="Arial" w:hAnsi="Arial" w:cs="Arial"/>
        </w:rPr>
        <w:t>. If you must miss a test/exam, please speak with me before the date of the exam so that arrangements can be made</w:t>
      </w:r>
      <w:r w:rsidR="00001869">
        <w:rPr>
          <w:rFonts w:ascii="Arial" w:hAnsi="Arial" w:cs="Arial"/>
        </w:rPr>
        <w:t xml:space="preserve"> for you to take the exam before the scheduled date of the exam</w:t>
      </w:r>
      <w:r>
        <w:rPr>
          <w:rFonts w:ascii="Arial" w:hAnsi="Arial" w:cs="Arial"/>
        </w:rPr>
        <w:t>.</w:t>
      </w:r>
    </w:p>
    <w:p w14:paraId="05356793" w14:textId="77777777" w:rsidR="00797CC2" w:rsidRPr="00DC0E80" w:rsidRDefault="00797CC2" w:rsidP="00797CC2">
      <w:pPr>
        <w:pStyle w:val="ListParagraph"/>
        <w:rPr>
          <w:rFonts w:ascii="Arial" w:hAnsi="Arial" w:cs="Arial"/>
        </w:rPr>
      </w:pPr>
    </w:p>
    <w:p w14:paraId="5FB912B9" w14:textId="2D7263AF" w:rsidR="00DC0E80" w:rsidRDefault="00DC0E80" w:rsidP="00DC0E80">
      <w:pPr>
        <w:pStyle w:val="ListParagraph"/>
        <w:ind w:left="1152"/>
        <w:rPr>
          <w:rFonts w:ascii="Arial" w:hAnsi="Arial" w:cs="Arial"/>
        </w:rPr>
      </w:pPr>
    </w:p>
    <w:p w14:paraId="1866FBA8" w14:textId="41D10FA8" w:rsidR="003A40C4" w:rsidRDefault="003A40C4" w:rsidP="00DC0E80">
      <w:pPr>
        <w:pStyle w:val="ListParagraph"/>
        <w:ind w:left="1152"/>
        <w:rPr>
          <w:rFonts w:ascii="Arial" w:hAnsi="Arial" w:cs="Arial"/>
        </w:rPr>
      </w:pPr>
    </w:p>
    <w:p w14:paraId="0C527FA5" w14:textId="77777777" w:rsidR="003A40C4" w:rsidRPr="00042056" w:rsidRDefault="003A40C4" w:rsidP="00DC0E80">
      <w:pPr>
        <w:pStyle w:val="ListParagraph"/>
        <w:ind w:left="1152"/>
        <w:rPr>
          <w:rFonts w:ascii="Arial" w:hAnsi="Arial" w:cs="Arial"/>
        </w:rPr>
      </w:pPr>
    </w:p>
    <w:p w14:paraId="57E88CCD" w14:textId="3C65F189" w:rsidR="00042056" w:rsidRPr="00DC0E80" w:rsidRDefault="00042056" w:rsidP="00042056">
      <w:pPr>
        <w:pStyle w:val="BodyTextIndent"/>
        <w:numPr>
          <w:ilvl w:val="0"/>
          <w:numId w:val="1"/>
        </w:numPr>
        <w:rPr>
          <w:b/>
        </w:rPr>
      </w:pPr>
      <w:r w:rsidRPr="00DC0E80">
        <w:rPr>
          <w:b/>
        </w:rPr>
        <w:t xml:space="preserve">Letter </w:t>
      </w:r>
      <w:r w:rsidR="00DC0E80" w:rsidRPr="00DC0E80">
        <w:rPr>
          <w:b/>
        </w:rPr>
        <w:t>G</w:t>
      </w:r>
      <w:r w:rsidRPr="00DC0E80">
        <w:rPr>
          <w:b/>
        </w:rPr>
        <w:t xml:space="preserve">rade </w:t>
      </w:r>
      <w:r w:rsidR="00DC0E80" w:rsidRPr="00DC0E80">
        <w:rPr>
          <w:b/>
        </w:rPr>
        <w:t>E</w:t>
      </w:r>
      <w:r w:rsidRPr="00DC0E80">
        <w:rPr>
          <w:b/>
        </w:rPr>
        <w:t xml:space="preserve">quivalents </w:t>
      </w:r>
    </w:p>
    <w:tbl>
      <w:tblPr>
        <w:tblW w:w="0" w:type="auto"/>
        <w:tblInd w:w="1800" w:type="dxa"/>
        <w:tblCellMar>
          <w:top w:w="29" w:type="dxa"/>
          <w:left w:w="115" w:type="dxa"/>
          <w:bottom w:w="29" w:type="dxa"/>
          <w:right w:w="115" w:type="dxa"/>
        </w:tblCellMar>
        <w:tblLook w:val="0000" w:firstRow="0" w:lastRow="0" w:firstColumn="0" w:lastColumn="0" w:noHBand="0" w:noVBand="0"/>
      </w:tblPr>
      <w:tblGrid>
        <w:gridCol w:w="1435"/>
        <w:gridCol w:w="2250"/>
      </w:tblGrid>
      <w:tr w:rsidR="003930B5" w14:paraId="24C36261" w14:textId="77777777" w:rsidTr="003E1E68">
        <w:tc>
          <w:tcPr>
            <w:tcW w:w="1435" w:type="dxa"/>
            <w:tcBorders>
              <w:top w:val="single" w:sz="4" w:space="0" w:color="auto"/>
              <w:left w:val="single" w:sz="4" w:space="0" w:color="auto"/>
              <w:bottom w:val="single" w:sz="4" w:space="0" w:color="auto"/>
              <w:right w:val="single" w:sz="4" w:space="0" w:color="auto"/>
            </w:tcBorders>
          </w:tcPr>
          <w:p w14:paraId="1D98A18F" w14:textId="77777777" w:rsidR="003930B5" w:rsidRDefault="003930B5" w:rsidP="002364D9">
            <w:pPr>
              <w:jc w:val="center"/>
              <w:rPr>
                <w:rFonts w:ascii="Arial" w:hAnsi="Arial" w:cs="Arial"/>
                <w:b/>
                <w:bCs/>
                <w:sz w:val="22"/>
                <w:szCs w:val="22"/>
              </w:rPr>
            </w:pPr>
            <w:r>
              <w:rPr>
                <w:rFonts w:ascii="Arial" w:hAnsi="Arial" w:cs="Arial"/>
                <w:b/>
                <w:bCs/>
                <w:sz w:val="22"/>
                <w:szCs w:val="22"/>
              </w:rPr>
              <w:t>Grade</w:t>
            </w:r>
          </w:p>
        </w:tc>
        <w:tc>
          <w:tcPr>
            <w:tcW w:w="2250" w:type="dxa"/>
            <w:tcBorders>
              <w:top w:val="single" w:sz="4" w:space="0" w:color="auto"/>
              <w:left w:val="single" w:sz="4" w:space="0" w:color="auto"/>
              <w:bottom w:val="single" w:sz="4" w:space="0" w:color="auto"/>
              <w:right w:val="single" w:sz="4" w:space="0" w:color="auto"/>
            </w:tcBorders>
          </w:tcPr>
          <w:p w14:paraId="037ABBF3" w14:textId="77777777" w:rsidR="003930B5" w:rsidRDefault="003930B5" w:rsidP="002364D9">
            <w:pPr>
              <w:jc w:val="center"/>
              <w:rPr>
                <w:rFonts w:ascii="Arial" w:hAnsi="Arial" w:cs="Arial"/>
                <w:b/>
                <w:bCs/>
                <w:sz w:val="22"/>
                <w:szCs w:val="22"/>
              </w:rPr>
            </w:pPr>
            <w:r>
              <w:rPr>
                <w:rFonts w:ascii="Arial" w:hAnsi="Arial" w:cs="Arial"/>
                <w:b/>
                <w:bCs/>
                <w:sz w:val="22"/>
                <w:szCs w:val="22"/>
              </w:rPr>
              <w:t xml:space="preserve">Percent of </w:t>
            </w:r>
            <w:r>
              <w:rPr>
                <w:rFonts w:ascii="Arial" w:hAnsi="Arial" w:cs="Arial"/>
                <w:b/>
                <w:bCs/>
                <w:sz w:val="22"/>
                <w:szCs w:val="22"/>
              </w:rPr>
              <w:br/>
              <w:t>Points Earned</w:t>
            </w:r>
          </w:p>
        </w:tc>
      </w:tr>
      <w:tr w:rsidR="003E1E68" w14:paraId="3C18AD9E" w14:textId="77777777" w:rsidTr="003E1E68">
        <w:tc>
          <w:tcPr>
            <w:tcW w:w="1435" w:type="dxa"/>
            <w:tcBorders>
              <w:top w:val="single" w:sz="4" w:space="0" w:color="auto"/>
              <w:left w:val="single" w:sz="4" w:space="0" w:color="auto"/>
              <w:bottom w:val="single" w:sz="4" w:space="0" w:color="auto"/>
              <w:right w:val="single" w:sz="4" w:space="0" w:color="auto"/>
            </w:tcBorders>
          </w:tcPr>
          <w:p w14:paraId="76A1EB9E" w14:textId="45742E16" w:rsidR="003E1E68" w:rsidRPr="003E1E68" w:rsidRDefault="003E1E68" w:rsidP="003E1E68">
            <w:pPr>
              <w:jc w:val="center"/>
              <w:rPr>
                <w:rFonts w:ascii="Arial" w:hAnsi="Arial" w:cs="Arial"/>
                <w:sz w:val="22"/>
                <w:szCs w:val="22"/>
              </w:rPr>
            </w:pPr>
            <w:r w:rsidRPr="003E1E68">
              <w:rPr>
                <w:rFonts w:ascii="Arial" w:hAnsi="Arial" w:cs="Arial"/>
                <w:sz w:val="22"/>
                <w:szCs w:val="22"/>
              </w:rPr>
              <w:t>A</w:t>
            </w:r>
          </w:p>
        </w:tc>
        <w:tc>
          <w:tcPr>
            <w:tcW w:w="2250" w:type="dxa"/>
            <w:tcBorders>
              <w:top w:val="single" w:sz="4" w:space="0" w:color="auto"/>
              <w:left w:val="single" w:sz="4" w:space="0" w:color="auto"/>
              <w:bottom w:val="single" w:sz="4" w:space="0" w:color="auto"/>
              <w:right w:val="single" w:sz="4" w:space="0" w:color="auto"/>
            </w:tcBorders>
          </w:tcPr>
          <w:p w14:paraId="3CD8F812" w14:textId="5E22EE4C" w:rsidR="003E1E68" w:rsidRPr="003E1E68" w:rsidRDefault="003E1E68" w:rsidP="003E1E68">
            <w:pPr>
              <w:jc w:val="center"/>
              <w:rPr>
                <w:rFonts w:ascii="Arial" w:hAnsi="Arial" w:cs="Arial"/>
                <w:sz w:val="22"/>
                <w:szCs w:val="22"/>
              </w:rPr>
            </w:pPr>
            <w:r w:rsidRPr="003E1E68">
              <w:rPr>
                <w:rFonts w:ascii="Arial" w:hAnsi="Arial" w:cs="Arial"/>
                <w:sz w:val="22"/>
                <w:szCs w:val="22"/>
              </w:rPr>
              <w:t>9</w:t>
            </w:r>
            <w:r w:rsidR="00001869">
              <w:rPr>
                <w:rFonts w:ascii="Arial" w:hAnsi="Arial" w:cs="Arial"/>
                <w:sz w:val="22"/>
                <w:szCs w:val="22"/>
              </w:rPr>
              <w:t>4</w:t>
            </w:r>
            <w:r w:rsidRPr="003E1E68">
              <w:rPr>
                <w:rFonts w:ascii="Arial" w:hAnsi="Arial" w:cs="Arial"/>
                <w:sz w:val="22"/>
                <w:szCs w:val="22"/>
              </w:rPr>
              <w:t>-100</w:t>
            </w:r>
          </w:p>
        </w:tc>
      </w:tr>
      <w:tr w:rsidR="003E1E68" w14:paraId="4774FBDF" w14:textId="77777777" w:rsidTr="003E1E68">
        <w:tc>
          <w:tcPr>
            <w:tcW w:w="1435" w:type="dxa"/>
            <w:tcBorders>
              <w:top w:val="single" w:sz="4" w:space="0" w:color="auto"/>
              <w:left w:val="single" w:sz="4" w:space="0" w:color="auto"/>
              <w:bottom w:val="single" w:sz="4" w:space="0" w:color="auto"/>
              <w:right w:val="single" w:sz="4" w:space="0" w:color="auto"/>
            </w:tcBorders>
          </w:tcPr>
          <w:p w14:paraId="19C95CF1" w14:textId="1518D40B" w:rsidR="003E1E68" w:rsidRPr="003E1E68" w:rsidRDefault="003E1E68" w:rsidP="003E1E68">
            <w:pPr>
              <w:jc w:val="center"/>
              <w:rPr>
                <w:rFonts w:ascii="Arial" w:hAnsi="Arial" w:cs="Arial"/>
                <w:sz w:val="22"/>
                <w:szCs w:val="22"/>
              </w:rPr>
            </w:pPr>
            <w:r w:rsidRPr="003E1E68">
              <w:rPr>
                <w:rFonts w:ascii="Arial" w:hAnsi="Arial" w:cs="Arial"/>
                <w:sz w:val="22"/>
                <w:szCs w:val="22"/>
              </w:rPr>
              <w:t>A-</w:t>
            </w:r>
          </w:p>
        </w:tc>
        <w:tc>
          <w:tcPr>
            <w:tcW w:w="2250" w:type="dxa"/>
            <w:tcBorders>
              <w:top w:val="single" w:sz="4" w:space="0" w:color="auto"/>
              <w:left w:val="single" w:sz="4" w:space="0" w:color="auto"/>
              <w:bottom w:val="single" w:sz="4" w:space="0" w:color="auto"/>
              <w:right w:val="single" w:sz="4" w:space="0" w:color="auto"/>
            </w:tcBorders>
          </w:tcPr>
          <w:p w14:paraId="5CFF5B85" w14:textId="51B28DB9" w:rsidR="003E1E68" w:rsidRPr="003E1E68" w:rsidRDefault="003E1E68" w:rsidP="003E1E68">
            <w:pPr>
              <w:jc w:val="center"/>
              <w:rPr>
                <w:rFonts w:ascii="Arial" w:hAnsi="Arial" w:cs="Arial"/>
                <w:sz w:val="22"/>
                <w:szCs w:val="22"/>
              </w:rPr>
            </w:pPr>
            <w:r w:rsidRPr="003E1E68">
              <w:rPr>
                <w:rFonts w:ascii="Arial" w:hAnsi="Arial" w:cs="Arial"/>
                <w:sz w:val="22"/>
                <w:szCs w:val="22"/>
              </w:rPr>
              <w:t>90-9</w:t>
            </w:r>
            <w:r w:rsidR="00001869">
              <w:rPr>
                <w:rFonts w:ascii="Arial" w:hAnsi="Arial" w:cs="Arial"/>
                <w:sz w:val="22"/>
                <w:szCs w:val="22"/>
              </w:rPr>
              <w:t>3</w:t>
            </w:r>
          </w:p>
        </w:tc>
      </w:tr>
      <w:tr w:rsidR="003E1E68" w14:paraId="18FBEC8A" w14:textId="77777777" w:rsidTr="003E1E68">
        <w:tc>
          <w:tcPr>
            <w:tcW w:w="1435" w:type="dxa"/>
            <w:tcBorders>
              <w:top w:val="single" w:sz="4" w:space="0" w:color="auto"/>
              <w:left w:val="single" w:sz="4" w:space="0" w:color="auto"/>
              <w:bottom w:val="single" w:sz="4" w:space="0" w:color="auto"/>
              <w:right w:val="single" w:sz="4" w:space="0" w:color="auto"/>
            </w:tcBorders>
          </w:tcPr>
          <w:p w14:paraId="6DEF6743" w14:textId="748B597F" w:rsidR="003E1E68" w:rsidRPr="003E1E68" w:rsidRDefault="003E1E68" w:rsidP="003E1E68">
            <w:pPr>
              <w:jc w:val="center"/>
              <w:rPr>
                <w:rFonts w:ascii="Arial" w:hAnsi="Arial" w:cs="Arial"/>
                <w:sz w:val="22"/>
                <w:szCs w:val="22"/>
              </w:rPr>
            </w:pPr>
            <w:r w:rsidRPr="003E1E68">
              <w:rPr>
                <w:rFonts w:ascii="Arial" w:hAnsi="Arial" w:cs="Arial"/>
                <w:sz w:val="22"/>
                <w:szCs w:val="22"/>
              </w:rPr>
              <w:t>B+</w:t>
            </w:r>
          </w:p>
        </w:tc>
        <w:tc>
          <w:tcPr>
            <w:tcW w:w="2250" w:type="dxa"/>
            <w:tcBorders>
              <w:top w:val="single" w:sz="4" w:space="0" w:color="auto"/>
              <w:left w:val="single" w:sz="4" w:space="0" w:color="auto"/>
              <w:bottom w:val="single" w:sz="4" w:space="0" w:color="auto"/>
              <w:right w:val="single" w:sz="4" w:space="0" w:color="auto"/>
            </w:tcBorders>
          </w:tcPr>
          <w:p w14:paraId="14595999" w14:textId="545C3E27" w:rsidR="003E1E68" w:rsidRPr="003E1E68" w:rsidRDefault="003E1E68" w:rsidP="003E1E68">
            <w:pPr>
              <w:jc w:val="center"/>
              <w:rPr>
                <w:rFonts w:ascii="Arial" w:hAnsi="Arial" w:cs="Arial"/>
                <w:sz w:val="22"/>
                <w:szCs w:val="22"/>
              </w:rPr>
            </w:pPr>
            <w:r w:rsidRPr="003E1E68">
              <w:rPr>
                <w:rFonts w:ascii="Arial" w:hAnsi="Arial" w:cs="Arial"/>
                <w:sz w:val="22"/>
                <w:szCs w:val="22"/>
              </w:rPr>
              <w:t>87-89</w:t>
            </w:r>
          </w:p>
        </w:tc>
      </w:tr>
      <w:tr w:rsidR="003E1E68" w14:paraId="68D7FF05" w14:textId="77777777" w:rsidTr="003E1E68">
        <w:tc>
          <w:tcPr>
            <w:tcW w:w="1435" w:type="dxa"/>
            <w:tcBorders>
              <w:top w:val="single" w:sz="4" w:space="0" w:color="auto"/>
              <w:left w:val="single" w:sz="4" w:space="0" w:color="auto"/>
              <w:bottom w:val="single" w:sz="4" w:space="0" w:color="auto"/>
              <w:right w:val="single" w:sz="4" w:space="0" w:color="auto"/>
            </w:tcBorders>
          </w:tcPr>
          <w:p w14:paraId="13AE1778" w14:textId="20F5637C" w:rsidR="003E1E68" w:rsidRPr="003E1E68" w:rsidRDefault="003E1E68" w:rsidP="003E1E68">
            <w:pPr>
              <w:jc w:val="center"/>
              <w:rPr>
                <w:rFonts w:ascii="Arial" w:hAnsi="Arial" w:cs="Arial"/>
                <w:sz w:val="22"/>
                <w:szCs w:val="22"/>
              </w:rPr>
            </w:pPr>
            <w:r w:rsidRPr="003E1E68">
              <w:rPr>
                <w:rFonts w:ascii="Arial" w:hAnsi="Arial" w:cs="Arial"/>
                <w:sz w:val="22"/>
                <w:szCs w:val="22"/>
              </w:rPr>
              <w:t>B</w:t>
            </w:r>
          </w:p>
        </w:tc>
        <w:tc>
          <w:tcPr>
            <w:tcW w:w="2250" w:type="dxa"/>
            <w:tcBorders>
              <w:top w:val="single" w:sz="4" w:space="0" w:color="auto"/>
              <w:left w:val="single" w:sz="4" w:space="0" w:color="auto"/>
              <w:bottom w:val="single" w:sz="4" w:space="0" w:color="auto"/>
              <w:right w:val="single" w:sz="4" w:space="0" w:color="auto"/>
            </w:tcBorders>
          </w:tcPr>
          <w:p w14:paraId="18C705F3" w14:textId="2B3D9F22" w:rsidR="003E1E68" w:rsidRPr="003E1E68" w:rsidRDefault="003E1E68" w:rsidP="003E1E68">
            <w:pPr>
              <w:jc w:val="center"/>
              <w:rPr>
                <w:rFonts w:ascii="Arial" w:hAnsi="Arial" w:cs="Arial"/>
                <w:sz w:val="22"/>
                <w:szCs w:val="22"/>
              </w:rPr>
            </w:pPr>
            <w:r w:rsidRPr="003E1E68">
              <w:rPr>
                <w:rFonts w:ascii="Arial" w:hAnsi="Arial" w:cs="Arial"/>
                <w:sz w:val="22"/>
                <w:szCs w:val="22"/>
              </w:rPr>
              <w:t>8</w:t>
            </w:r>
            <w:r w:rsidR="00001869">
              <w:rPr>
                <w:rFonts w:ascii="Arial" w:hAnsi="Arial" w:cs="Arial"/>
                <w:sz w:val="22"/>
                <w:szCs w:val="22"/>
              </w:rPr>
              <w:t>4</w:t>
            </w:r>
            <w:r w:rsidRPr="003E1E68">
              <w:rPr>
                <w:rFonts w:ascii="Arial" w:hAnsi="Arial" w:cs="Arial"/>
                <w:sz w:val="22"/>
                <w:szCs w:val="22"/>
              </w:rPr>
              <w:t>-86</w:t>
            </w:r>
          </w:p>
        </w:tc>
      </w:tr>
      <w:tr w:rsidR="003E1E68" w14:paraId="71565B95" w14:textId="77777777" w:rsidTr="003E1E68">
        <w:tc>
          <w:tcPr>
            <w:tcW w:w="1435" w:type="dxa"/>
            <w:tcBorders>
              <w:top w:val="single" w:sz="4" w:space="0" w:color="auto"/>
              <w:left w:val="single" w:sz="4" w:space="0" w:color="auto"/>
              <w:bottom w:val="single" w:sz="4" w:space="0" w:color="auto"/>
              <w:right w:val="single" w:sz="4" w:space="0" w:color="auto"/>
            </w:tcBorders>
          </w:tcPr>
          <w:p w14:paraId="415F42CD" w14:textId="00F659C0" w:rsidR="003E1E68" w:rsidRPr="003E1E68" w:rsidRDefault="003E1E68" w:rsidP="003E1E68">
            <w:pPr>
              <w:jc w:val="center"/>
              <w:rPr>
                <w:rFonts w:ascii="Arial" w:hAnsi="Arial" w:cs="Arial"/>
                <w:sz w:val="22"/>
                <w:szCs w:val="22"/>
              </w:rPr>
            </w:pPr>
            <w:r w:rsidRPr="003E1E68">
              <w:rPr>
                <w:rFonts w:ascii="Arial" w:hAnsi="Arial" w:cs="Arial"/>
                <w:sz w:val="22"/>
                <w:szCs w:val="22"/>
              </w:rPr>
              <w:t>B-</w:t>
            </w:r>
          </w:p>
        </w:tc>
        <w:tc>
          <w:tcPr>
            <w:tcW w:w="2250" w:type="dxa"/>
            <w:tcBorders>
              <w:top w:val="single" w:sz="4" w:space="0" w:color="auto"/>
              <w:left w:val="single" w:sz="4" w:space="0" w:color="auto"/>
              <w:bottom w:val="single" w:sz="4" w:space="0" w:color="auto"/>
              <w:right w:val="single" w:sz="4" w:space="0" w:color="auto"/>
            </w:tcBorders>
          </w:tcPr>
          <w:p w14:paraId="7E928018" w14:textId="2B3EC203" w:rsidR="003E1E68" w:rsidRPr="003E1E68" w:rsidRDefault="003E1E68" w:rsidP="003E1E68">
            <w:pPr>
              <w:jc w:val="center"/>
              <w:rPr>
                <w:rFonts w:ascii="Arial" w:hAnsi="Arial" w:cs="Arial"/>
                <w:sz w:val="22"/>
                <w:szCs w:val="22"/>
              </w:rPr>
            </w:pPr>
            <w:r w:rsidRPr="003E1E68">
              <w:rPr>
                <w:rFonts w:ascii="Arial" w:hAnsi="Arial" w:cs="Arial"/>
                <w:sz w:val="22"/>
                <w:szCs w:val="22"/>
              </w:rPr>
              <w:t>80-8</w:t>
            </w:r>
            <w:r w:rsidR="00001869">
              <w:rPr>
                <w:rFonts w:ascii="Arial" w:hAnsi="Arial" w:cs="Arial"/>
                <w:sz w:val="22"/>
                <w:szCs w:val="22"/>
              </w:rPr>
              <w:t>3</w:t>
            </w:r>
          </w:p>
        </w:tc>
      </w:tr>
      <w:tr w:rsidR="003E1E68" w14:paraId="44AB0E08" w14:textId="77777777" w:rsidTr="003E1E68">
        <w:tc>
          <w:tcPr>
            <w:tcW w:w="1435" w:type="dxa"/>
            <w:tcBorders>
              <w:top w:val="single" w:sz="4" w:space="0" w:color="auto"/>
              <w:left w:val="single" w:sz="4" w:space="0" w:color="auto"/>
              <w:bottom w:val="single" w:sz="4" w:space="0" w:color="auto"/>
              <w:right w:val="single" w:sz="4" w:space="0" w:color="auto"/>
            </w:tcBorders>
          </w:tcPr>
          <w:p w14:paraId="190447FC" w14:textId="05DDDC17" w:rsidR="003E1E68" w:rsidRPr="003E1E68" w:rsidRDefault="003E1E68" w:rsidP="003E1E68">
            <w:pPr>
              <w:jc w:val="center"/>
              <w:rPr>
                <w:rFonts w:ascii="Arial" w:hAnsi="Arial" w:cs="Arial"/>
                <w:sz w:val="22"/>
                <w:szCs w:val="22"/>
              </w:rPr>
            </w:pPr>
            <w:r w:rsidRPr="003E1E68">
              <w:rPr>
                <w:rFonts w:ascii="Arial" w:hAnsi="Arial" w:cs="Arial"/>
                <w:sz w:val="22"/>
                <w:szCs w:val="22"/>
              </w:rPr>
              <w:t>C+</w:t>
            </w:r>
          </w:p>
        </w:tc>
        <w:tc>
          <w:tcPr>
            <w:tcW w:w="2250" w:type="dxa"/>
            <w:tcBorders>
              <w:top w:val="single" w:sz="4" w:space="0" w:color="auto"/>
              <w:left w:val="single" w:sz="4" w:space="0" w:color="auto"/>
              <w:bottom w:val="single" w:sz="4" w:space="0" w:color="auto"/>
              <w:right w:val="single" w:sz="4" w:space="0" w:color="auto"/>
            </w:tcBorders>
          </w:tcPr>
          <w:p w14:paraId="544A54E7" w14:textId="070778F2" w:rsidR="003E1E68" w:rsidRPr="003E1E68" w:rsidRDefault="003E1E68" w:rsidP="003E1E68">
            <w:pPr>
              <w:jc w:val="center"/>
              <w:rPr>
                <w:rFonts w:ascii="Arial" w:hAnsi="Arial" w:cs="Arial"/>
                <w:sz w:val="22"/>
                <w:szCs w:val="22"/>
              </w:rPr>
            </w:pPr>
            <w:r w:rsidRPr="003E1E68">
              <w:rPr>
                <w:rFonts w:ascii="Arial" w:hAnsi="Arial" w:cs="Arial"/>
                <w:sz w:val="22"/>
                <w:szCs w:val="22"/>
              </w:rPr>
              <w:t>77-79</w:t>
            </w:r>
          </w:p>
        </w:tc>
      </w:tr>
      <w:tr w:rsidR="003E1E68" w14:paraId="7A46619F" w14:textId="77777777" w:rsidTr="003E1E68">
        <w:tc>
          <w:tcPr>
            <w:tcW w:w="1435" w:type="dxa"/>
            <w:tcBorders>
              <w:top w:val="single" w:sz="4" w:space="0" w:color="auto"/>
              <w:left w:val="single" w:sz="4" w:space="0" w:color="auto"/>
              <w:bottom w:val="single" w:sz="4" w:space="0" w:color="auto"/>
              <w:right w:val="single" w:sz="4" w:space="0" w:color="auto"/>
            </w:tcBorders>
          </w:tcPr>
          <w:p w14:paraId="714628D0" w14:textId="2B5120D2" w:rsidR="003E1E68" w:rsidRPr="003E1E68" w:rsidRDefault="003E1E68" w:rsidP="003E1E68">
            <w:pPr>
              <w:jc w:val="center"/>
              <w:rPr>
                <w:rFonts w:ascii="Arial" w:hAnsi="Arial" w:cs="Arial"/>
                <w:sz w:val="22"/>
                <w:szCs w:val="22"/>
              </w:rPr>
            </w:pPr>
            <w:r w:rsidRPr="003E1E68">
              <w:rPr>
                <w:rFonts w:ascii="Arial" w:hAnsi="Arial" w:cs="Arial"/>
                <w:sz w:val="22"/>
                <w:szCs w:val="22"/>
              </w:rPr>
              <w:t>C</w:t>
            </w:r>
          </w:p>
        </w:tc>
        <w:tc>
          <w:tcPr>
            <w:tcW w:w="2250" w:type="dxa"/>
            <w:tcBorders>
              <w:top w:val="single" w:sz="4" w:space="0" w:color="auto"/>
              <w:left w:val="single" w:sz="4" w:space="0" w:color="auto"/>
              <w:bottom w:val="single" w:sz="4" w:space="0" w:color="auto"/>
              <w:right w:val="single" w:sz="4" w:space="0" w:color="auto"/>
            </w:tcBorders>
          </w:tcPr>
          <w:p w14:paraId="2B98A096" w14:textId="6D2708A7" w:rsidR="003E1E68" w:rsidRPr="003E1E68" w:rsidRDefault="003E1E68" w:rsidP="003E1E68">
            <w:pPr>
              <w:jc w:val="center"/>
              <w:rPr>
                <w:rFonts w:ascii="Arial" w:hAnsi="Arial" w:cs="Arial"/>
                <w:sz w:val="22"/>
                <w:szCs w:val="22"/>
              </w:rPr>
            </w:pPr>
            <w:r w:rsidRPr="003E1E68">
              <w:rPr>
                <w:rFonts w:ascii="Arial" w:hAnsi="Arial" w:cs="Arial"/>
                <w:sz w:val="22"/>
                <w:szCs w:val="22"/>
              </w:rPr>
              <w:t>7</w:t>
            </w:r>
            <w:r w:rsidR="00001869">
              <w:rPr>
                <w:rFonts w:ascii="Arial" w:hAnsi="Arial" w:cs="Arial"/>
                <w:sz w:val="22"/>
                <w:szCs w:val="22"/>
              </w:rPr>
              <w:t>4</w:t>
            </w:r>
            <w:r w:rsidRPr="003E1E68">
              <w:rPr>
                <w:rFonts w:ascii="Arial" w:hAnsi="Arial" w:cs="Arial"/>
                <w:sz w:val="22"/>
                <w:szCs w:val="22"/>
              </w:rPr>
              <w:t>-76</w:t>
            </w:r>
          </w:p>
        </w:tc>
      </w:tr>
      <w:tr w:rsidR="003E1E68" w14:paraId="368F3B84" w14:textId="77777777" w:rsidTr="003E1E68">
        <w:tc>
          <w:tcPr>
            <w:tcW w:w="1435" w:type="dxa"/>
            <w:tcBorders>
              <w:top w:val="single" w:sz="4" w:space="0" w:color="auto"/>
              <w:left w:val="single" w:sz="4" w:space="0" w:color="auto"/>
              <w:bottom w:val="single" w:sz="4" w:space="0" w:color="auto"/>
              <w:right w:val="single" w:sz="4" w:space="0" w:color="auto"/>
            </w:tcBorders>
          </w:tcPr>
          <w:p w14:paraId="791C1468" w14:textId="6264DBAE" w:rsidR="003E1E68" w:rsidRPr="003E1E68" w:rsidRDefault="003E1E68" w:rsidP="003E1E68">
            <w:pPr>
              <w:jc w:val="center"/>
              <w:rPr>
                <w:rFonts w:ascii="Arial" w:hAnsi="Arial" w:cs="Arial"/>
                <w:sz w:val="22"/>
                <w:szCs w:val="22"/>
              </w:rPr>
            </w:pPr>
            <w:r w:rsidRPr="003E1E68">
              <w:rPr>
                <w:rFonts w:ascii="Arial" w:hAnsi="Arial" w:cs="Arial"/>
                <w:sz w:val="22"/>
                <w:szCs w:val="22"/>
              </w:rPr>
              <w:t>C-</w:t>
            </w:r>
          </w:p>
        </w:tc>
        <w:tc>
          <w:tcPr>
            <w:tcW w:w="2250" w:type="dxa"/>
            <w:tcBorders>
              <w:top w:val="single" w:sz="4" w:space="0" w:color="auto"/>
              <w:left w:val="single" w:sz="4" w:space="0" w:color="auto"/>
              <w:bottom w:val="single" w:sz="4" w:space="0" w:color="auto"/>
              <w:right w:val="single" w:sz="4" w:space="0" w:color="auto"/>
            </w:tcBorders>
          </w:tcPr>
          <w:p w14:paraId="4547DF87" w14:textId="15A41E79" w:rsidR="003E1E68" w:rsidRPr="003E1E68" w:rsidRDefault="003E1E68" w:rsidP="003E1E68">
            <w:pPr>
              <w:jc w:val="center"/>
              <w:rPr>
                <w:rFonts w:ascii="Arial" w:hAnsi="Arial" w:cs="Arial"/>
                <w:sz w:val="22"/>
                <w:szCs w:val="22"/>
              </w:rPr>
            </w:pPr>
            <w:r w:rsidRPr="003E1E68">
              <w:rPr>
                <w:rFonts w:ascii="Arial" w:hAnsi="Arial" w:cs="Arial"/>
                <w:sz w:val="22"/>
                <w:szCs w:val="22"/>
              </w:rPr>
              <w:t>70-7</w:t>
            </w:r>
            <w:r w:rsidR="00001869">
              <w:rPr>
                <w:rFonts w:ascii="Arial" w:hAnsi="Arial" w:cs="Arial"/>
                <w:sz w:val="22"/>
                <w:szCs w:val="22"/>
              </w:rPr>
              <w:t>3</w:t>
            </w:r>
          </w:p>
        </w:tc>
      </w:tr>
      <w:tr w:rsidR="003E1E68" w14:paraId="3D45E031" w14:textId="77777777" w:rsidTr="003E1E68">
        <w:tc>
          <w:tcPr>
            <w:tcW w:w="1435" w:type="dxa"/>
            <w:tcBorders>
              <w:top w:val="single" w:sz="4" w:space="0" w:color="auto"/>
              <w:left w:val="single" w:sz="4" w:space="0" w:color="auto"/>
              <w:bottom w:val="single" w:sz="4" w:space="0" w:color="auto"/>
              <w:right w:val="single" w:sz="4" w:space="0" w:color="auto"/>
            </w:tcBorders>
          </w:tcPr>
          <w:p w14:paraId="2FEAF66B" w14:textId="524C9663" w:rsidR="003E1E68" w:rsidRPr="003E1E68" w:rsidRDefault="003E1E68" w:rsidP="003E1E68">
            <w:pPr>
              <w:jc w:val="center"/>
              <w:rPr>
                <w:rFonts w:ascii="Arial" w:hAnsi="Arial" w:cs="Arial"/>
                <w:sz w:val="22"/>
                <w:szCs w:val="22"/>
              </w:rPr>
            </w:pPr>
            <w:r w:rsidRPr="003E1E68">
              <w:rPr>
                <w:rFonts w:ascii="Arial" w:hAnsi="Arial" w:cs="Arial"/>
                <w:sz w:val="22"/>
                <w:szCs w:val="22"/>
              </w:rPr>
              <w:t>D</w:t>
            </w:r>
          </w:p>
        </w:tc>
        <w:tc>
          <w:tcPr>
            <w:tcW w:w="2250" w:type="dxa"/>
            <w:tcBorders>
              <w:top w:val="single" w:sz="4" w:space="0" w:color="auto"/>
              <w:left w:val="single" w:sz="4" w:space="0" w:color="auto"/>
              <w:bottom w:val="single" w:sz="4" w:space="0" w:color="auto"/>
              <w:right w:val="single" w:sz="4" w:space="0" w:color="auto"/>
            </w:tcBorders>
          </w:tcPr>
          <w:p w14:paraId="63FC3AF0" w14:textId="4F691F10" w:rsidR="003E1E68" w:rsidRPr="003E1E68" w:rsidRDefault="003E1E68" w:rsidP="003E1E68">
            <w:pPr>
              <w:jc w:val="center"/>
              <w:rPr>
                <w:rFonts w:ascii="Arial" w:hAnsi="Arial" w:cs="Arial"/>
                <w:sz w:val="22"/>
                <w:szCs w:val="22"/>
              </w:rPr>
            </w:pPr>
            <w:r w:rsidRPr="003E1E68">
              <w:rPr>
                <w:rFonts w:ascii="Arial" w:hAnsi="Arial" w:cs="Arial"/>
                <w:sz w:val="22"/>
                <w:szCs w:val="22"/>
              </w:rPr>
              <w:t>6</w:t>
            </w:r>
            <w:r w:rsidR="00001869">
              <w:rPr>
                <w:rFonts w:ascii="Arial" w:hAnsi="Arial" w:cs="Arial"/>
                <w:sz w:val="22"/>
                <w:szCs w:val="22"/>
              </w:rPr>
              <w:t>4</w:t>
            </w:r>
            <w:r w:rsidRPr="003E1E68">
              <w:rPr>
                <w:rFonts w:ascii="Arial" w:hAnsi="Arial" w:cs="Arial"/>
                <w:sz w:val="22"/>
                <w:szCs w:val="22"/>
              </w:rPr>
              <w:t>-69</w:t>
            </w:r>
          </w:p>
        </w:tc>
      </w:tr>
      <w:tr w:rsidR="00001869" w14:paraId="4C07AD42" w14:textId="77777777" w:rsidTr="003E1E68">
        <w:tc>
          <w:tcPr>
            <w:tcW w:w="1435" w:type="dxa"/>
            <w:tcBorders>
              <w:top w:val="single" w:sz="4" w:space="0" w:color="auto"/>
              <w:left w:val="single" w:sz="4" w:space="0" w:color="auto"/>
              <w:bottom w:val="single" w:sz="4" w:space="0" w:color="auto"/>
              <w:right w:val="single" w:sz="4" w:space="0" w:color="auto"/>
            </w:tcBorders>
          </w:tcPr>
          <w:p w14:paraId="324CAE9E" w14:textId="456A1D00" w:rsidR="00001869" w:rsidRPr="003E1E68" w:rsidRDefault="00001869" w:rsidP="003E1E68">
            <w:pPr>
              <w:jc w:val="center"/>
              <w:rPr>
                <w:rFonts w:ascii="Arial" w:hAnsi="Arial" w:cs="Arial"/>
                <w:sz w:val="22"/>
                <w:szCs w:val="22"/>
              </w:rPr>
            </w:pPr>
            <w:r>
              <w:rPr>
                <w:rFonts w:ascii="Arial" w:hAnsi="Arial" w:cs="Arial"/>
                <w:sz w:val="22"/>
                <w:szCs w:val="22"/>
              </w:rPr>
              <w:t>D-</w:t>
            </w:r>
          </w:p>
        </w:tc>
        <w:tc>
          <w:tcPr>
            <w:tcW w:w="2250" w:type="dxa"/>
            <w:tcBorders>
              <w:top w:val="single" w:sz="4" w:space="0" w:color="auto"/>
              <w:left w:val="single" w:sz="4" w:space="0" w:color="auto"/>
              <w:bottom w:val="single" w:sz="4" w:space="0" w:color="auto"/>
              <w:right w:val="single" w:sz="4" w:space="0" w:color="auto"/>
            </w:tcBorders>
          </w:tcPr>
          <w:p w14:paraId="42D3A257" w14:textId="4052FEA7" w:rsidR="00001869" w:rsidRPr="003E1E68" w:rsidRDefault="00001869" w:rsidP="003E1E68">
            <w:pPr>
              <w:jc w:val="center"/>
              <w:rPr>
                <w:rFonts w:ascii="Arial" w:hAnsi="Arial" w:cs="Arial"/>
                <w:sz w:val="22"/>
                <w:szCs w:val="22"/>
              </w:rPr>
            </w:pPr>
            <w:r>
              <w:rPr>
                <w:rFonts w:ascii="Arial" w:hAnsi="Arial" w:cs="Arial"/>
                <w:sz w:val="22"/>
                <w:szCs w:val="22"/>
              </w:rPr>
              <w:t>60-63</w:t>
            </w:r>
          </w:p>
        </w:tc>
      </w:tr>
      <w:tr w:rsidR="003E1E68" w14:paraId="05596E21" w14:textId="77777777" w:rsidTr="003E1E68">
        <w:tc>
          <w:tcPr>
            <w:tcW w:w="1435" w:type="dxa"/>
            <w:tcBorders>
              <w:top w:val="single" w:sz="4" w:space="0" w:color="auto"/>
              <w:left w:val="single" w:sz="4" w:space="0" w:color="auto"/>
              <w:bottom w:val="single" w:sz="4" w:space="0" w:color="auto"/>
              <w:right w:val="single" w:sz="4" w:space="0" w:color="auto"/>
            </w:tcBorders>
          </w:tcPr>
          <w:p w14:paraId="3CB68F8B" w14:textId="5F3232F9" w:rsidR="003E1E68" w:rsidRPr="003E1E68" w:rsidRDefault="003E1E68" w:rsidP="003E1E68">
            <w:pPr>
              <w:jc w:val="center"/>
              <w:rPr>
                <w:rFonts w:ascii="Arial" w:hAnsi="Arial" w:cs="Arial"/>
                <w:sz w:val="22"/>
                <w:szCs w:val="22"/>
              </w:rPr>
            </w:pPr>
            <w:r w:rsidRPr="003E1E68">
              <w:rPr>
                <w:rFonts w:ascii="Arial" w:hAnsi="Arial" w:cs="Arial"/>
                <w:sz w:val="22"/>
                <w:szCs w:val="22"/>
              </w:rPr>
              <w:t>F</w:t>
            </w:r>
          </w:p>
        </w:tc>
        <w:tc>
          <w:tcPr>
            <w:tcW w:w="2250" w:type="dxa"/>
            <w:tcBorders>
              <w:top w:val="single" w:sz="4" w:space="0" w:color="auto"/>
              <w:left w:val="single" w:sz="4" w:space="0" w:color="auto"/>
              <w:bottom w:val="single" w:sz="4" w:space="0" w:color="auto"/>
              <w:right w:val="single" w:sz="4" w:space="0" w:color="auto"/>
            </w:tcBorders>
          </w:tcPr>
          <w:p w14:paraId="42AD95DF" w14:textId="544AA6E6" w:rsidR="003E1E68" w:rsidRPr="003E1E68" w:rsidRDefault="003E1E68" w:rsidP="003E1E68">
            <w:pPr>
              <w:jc w:val="center"/>
              <w:rPr>
                <w:rFonts w:ascii="Arial" w:hAnsi="Arial" w:cs="Arial"/>
                <w:sz w:val="22"/>
                <w:szCs w:val="22"/>
              </w:rPr>
            </w:pPr>
            <w:r w:rsidRPr="003E1E68">
              <w:rPr>
                <w:rFonts w:ascii="Arial" w:hAnsi="Arial" w:cs="Arial"/>
                <w:sz w:val="22"/>
                <w:szCs w:val="22"/>
              </w:rPr>
              <w:t>Below 65</w:t>
            </w:r>
          </w:p>
        </w:tc>
      </w:tr>
      <w:tr w:rsidR="003930B5" w14:paraId="6596986C" w14:textId="77777777" w:rsidTr="003E1E68">
        <w:tc>
          <w:tcPr>
            <w:tcW w:w="1435" w:type="dxa"/>
            <w:tcBorders>
              <w:top w:val="single" w:sz="4" w:space="0" w:color="auto"/>
            </w:tcBorders>
          </w:tcPr>
          <w:p w14:paraId="5304F929" w14:textId="77777777" w:rsidR="003930B5" w:rsidRDefault="003930B5" w:rsidP="002364D9">
            <w:pPr>
              <w:jc w:val="center"/>
              <w:rPr>
                <w:rFonts w:ascii="Arial" w:hAnsi="Arial" w:cs="Arial"/>
                <w:sz w:val="22"/>
                <w:szCs w:val="22"/>
              </w:rPr>
            </w:pPr>
          </w:p>
        </w:tc>
        <w:tc>
          <w:tcPr>
            <w:tcW w:w="2250" w:type="dxa"/>
            <w:tcBorders>
              <w:top w:val="single" w:sz="4" w:space="0" w:color="auto"/>
            </w:tcBorders>
          </w:tcPr>
          <w:p w14:paraId="00D77B01" w14:textId="77777777" w:rsidR="003930B5" w:rsidRDefault="003930B5" w:rsidP="002364D9">
            <w:pPr>
              <w:jc w:val="center"/>
              <w:rPr>
                <w:rFonts w:ascii="Arial" w:hAnsi="Arial" w:cs="Arial"/>
                <w:sz w:val="22"/>
                <w:szCs w:val="22"/>
              </w:rPr>
            </w:pPr>
          </w:p>
        </w:tc>
      </w:tr>
    </w:tbl>
    <w:p w14:paraId="279C9D7D" w14:textId="77777777" w:rsidR="003B16F6" w:rsidRDefault="003B16F6" w:rsidP="00DC0E80">
      <w:pPr>
        <w:ind w:left="720" w:hanging="720"/>
        <w:rPr>
          <w:rFonts w:ascii="Arial" w:hAnsi="Arial" w:cs="Arial"/>
          <w:b/>
          <w:sz w:val="28"/>
          <w:szCs w:val="28"/>
        </w:rPr>
      </w:pPr>
    </w:p>
    <w:p w14:paraId="1099425B" w14:textId="099B5871" w:rsidR="00DC0E80" w:rsidRDefault="00DC0E80" w:rsidP="00DC0E80">
      <w:pPr>
        <w:ind w:left="720" w:hanging="720"/>
        <w:rPr>
          <w:rFonts w:ascii="Arial" w:hAnsi="Arial" w:cs="Arial"/>
          <w:b/>
          <w:sz w:val="28"/>
          <w:szCs w:val="28"/>
        </w:rPr>
      </w:pPr>
      <w:r>
        <w:rPr>
          <w:rFonts w:ascii="Arial" w:hAnsi="Arial" w:cs="Arial"/>
          <w:b/>
          <w:sz w:val="28"/>
          <w:szCs w:val="28"/>
        </w:rPr>
        <w:t>Classroom Policies</w:t>
      </w:r>
    </w:p>
    <w:p w14:paraId="6293479E" w14:textId="46C73671" w:rsidR="00DC0E80" w:rsidRPr="001A16FC" w:rsidRDefault="00DC0E80" w:rsidP="001A16FC">
      <w:pPr>
        <w:pStyle w:val="ListParagraph"/>
        <w:numPr>
          <w:ilvl w:val="0"/>
          <w:numId w:val="1"/>
        </w:numPr>
        <w:rPr>
          <w:rFonts w:ascii="Arial" w:hAnsi="Arial" w:cs="Arial"/>
        </w:rPr>
      </w:pPr>
      <w:r w:rsidRPr="001A16FC">
        <w:rPr>
          <w:rFonts w:ascii="Arial" w:hAnsi="Arial" w:cs="Arial"/>
          <w:b/>
        </w:rPr>
        <w:t>Attendance</w:t>
      </w:r>
      <w:r w:rsidR="001A16FC" w:rsidRPr="001A16FC">
        <w:rPr>
          <w:rFonts w:ascii="Arial" w:hAnsi="Arial" w:cs="Arial"/>
          <w:b/>
        </w:rPr>
        <w:t xml:space="preserve">: </w:t>
      </w:r>
      <w:r w:rsidR="00BF5934" w:rsidRPr="002E637E">
        <w:rPr>
          <w:rFonts w:ascii="Arial" w:hAnsi="Arial" w:cs="Arial"/>
        </w:rPr>
        <w:t xml:space="preserve">Attendance and participation in classwork is required to be successful in this class. </w:t>
      </w:r>
      <w:r w:rsidR="004573F4" w:rsidRPr="004573F4">
        <w:rPr>
          <w:rFonts w:ascii="Arial" w:hAnsi="Arial" w:cs="Arial"/>
        </w:rPr>
        <w:t>Students with a known conflict with class will make the instructor aware of such conflict prior to missing a class.  Accommodations will be made for students with a reasonable excuse (e.g., religious holidays, extra-curricular activities, and emergencies).  If the instructor is not notified in advance, it will be treated as an absence</w:t>
      </w:r>
      <w:r w:rsidR="004573F4">
        <w:rPr>
          <w:rFonts w:ascii="Arial" w:hAnsi="Arial" w:cs="Arial"/>
        </w:rPr>
        <w:t>.</w:t>
      </w:r>
    </w:p>
    <w:p w14:paraId="6C589F84" w14:textId="77777777" w:rsidR="001A16FC" w:rsidRPr="001A16FC" w:rsidRDefault="001A16FC" w:rsidP="001A16FC">
      <w:pPr>
        <w:pStyle w:val="ListParagraph"/>
        <w:ind w:left="360"/>
      </w:pPr>
    </w:p>
    <w:p w14:paraId="5D0F8C91" w14:textId="77777777" w:rsidR="005F2F71" w:rsidRPr="005F2F71" w:rsidRDefault="00DC0E80" w:rsidP="005F2F71">
      <w:pPr>
        <w:pStyle w:val="ListParagraph"/>
        <w:numPr>
          <w:ilvl w:val="0"/>
          <w:numId w:val="1"/>
        </w:numPr>
        <w:rPr>
          <w:rFonts w:ascii="Arial" w:hAnsi="Arial" w:cs="Arial"/>
        </w:rPr>
      </w:pPr>
      <w:r w:rsidRPr="005F2F71">
        <w:rPr>
          <w:rFonts w:ascii="Arial" w:hAnsi="Arial" w:cs="Arial"/>
          <w:b/>
        </w:rPr>
        <w:t>Communication</w:t>
      </w:r>
      <w:r w:rsidR="005F2F71" w:rsidRPr="005F2F71">
        <w:rPr>
          <w:rFonts w:ascii="Arial" w:hAnsi="Arial" w:cs="Arial"/>
          <w:b/>
        </w:rPr>
        <w:t xml:space="preserve">: </w:t>
      </w:r>
      <w:r w:rsidR="005F2F71" w:rsidRPr="005F2F71">
        <w:rPr>
          <w:rFonts w:ascii="Arial" w:hAnsi="Arial" w:cs="Arial"/>
        </w:rPr>
        <w:t>All communication will occur by email.  Please make sure that you check your TRCC email or set it up to forward to another account. Check your email regularly to be informed of any changes in schedule.</w:t>
      </w:r>
    </w:p>
    <w:p w14:paraId="67CAEE9A" w14:textId="77777777" w:rsidR="00820E70" w:rsidRPr="00001869" w:rsidRDefault="00820E70" w:rsidP="00001869">
      <w:pPr>
        <w:pStyle w:val="ListParagraph"/>
        <w:ind w:left="360"/>
      </w:pPr>
    </w:p>
    <w:p w14:paraId="1819AB0D" w14:textId="77777777" w:rsidR="005F2F71" w:rsidRPr="005F2F71" w:rsidRDefault="005F2F71" w:rsidP="005F2F71">
      <w:pPr>
        <w:pStyle w:val="ListParagraph"/>
        <w:numPr>
          <w:ilvl w:val="0"/>
          <w:numId w:val="1"/>
        </w:numPr>
        <w:rPr>
          <w:rFonts w:ascii="Arial" w:hAnsi="Arial" w:cs="Arial"/>
          <w:b/>
        </w:rPr>
      </w:pPr>
      <w:r w:rsidRPr="005F2F71">
        <w:rPr>
          <w:rFonts w:ascii="Arial" w:hAnsi="Arial" w:cs="Arial"/>
          <w:b/>
        </w:rPr>
        <w:t>Class Cancellation:</w:t>
      </w:r>
    </w:p>
    <w:p w14:paraId="2BC3CBB8" w14:textId="006EB28F" w:rsidR="005F2F71" w:rsidRDefault="005F2F71" w:rsidP="00820E70">
      <w:pPr>
        <w:ind w:left="360"/>
        <w:rPr>
          <w:rFonts w:ascii="Arial" w:hAnsi="Arial" w:cs="Arial"/>
        </w:rPr>
      </w:pPr>
      <w:r w:rsidRPr="003950A0">
        <w:rPr>
          <w:rFonts w:ascii="Arial" w:hAnsi="Arial" w:cs="Arial"/>
          <w:b/>
        </w:rPr>
        <w:t>If school</w:t>
      </w:r>
      <w:r w:rsidR="00820E70">
        <w:rPr>
          <w:rFonts w:ascii="Arial" w:hAnsi="Arial" w:cs="Arial"/>
          <w:b/>
        </w:rPr>
        <w:t xml:space="preserve"> is cancelled</w:t>
      </w:r>
      <w:r w:rsidRPr="003950A0">
        <w:rPr>
          <w:rFonts w:ascii="Arial" w:hAnsi="Arial" w:cs="Arial"/>
        </w:rPr>
        <w:t xml:space="preserve">, </w:t>
      </w:r>
      <w:r w:rsidR="00820E70">
        <w:rPr>
          <w:rFonts w:ascii="Arial" w:hAnsi="Arial" w:cs="Arial"/>
        </w:rPr>
        <w:t>n</w:t>
      </w:r>
      <w:r w:rsidR="00820E70" w:rsidRPr="00820E70">
        <w:rPr>
          <w:rFonts w:ascii="Arial" w:hAnsi="Arial" w:cs="Arial"/>
        </w:rPr>
        <w:t>otification of cancellation due to inclement weather</w:t>
      </w:r>
      <w:r w:rsidR="00820E70">
        <w:rPr>
          <w:rFonts w:ascii="Arial" w:hAnsi="Arial" w:cs="Arial"/>
        </w:rPr>
        <w:t xml:space="preserve"> </w:t>
      </w:r>
      <w:r w:rsidR="00820E70" w:rsidRPr="00820E70">
        <w:rPr>
          <w:rFonts w:ascii="Arial" w:hAnsi="Arial" w:cs="Arial"/>
        </w:rPr>
        <w:t>will be available by telephone by 6:00 am for daytime classes and by 2:30 pm for</w:t>
      </w:r>
      <w:r w:rsidR="00820E70">
        <w:rPr>
          <w:rFonts w:ascii="Arial" w:hAnsi="Arial" w:cs="Arial"/>
        </w:rPr>
        <w:t xml:space="preserve"> </w:t>
      </w:r>
      <w:r w:rsidR="00820E70" w:rsidRPr="00820E70">
        <w:rPr>
          <w:rFonts w:ascii="Arial" w:hAnsi="Arial" w:cs="Arial"/>
        </w:rPr>
        <w:t>evening classes by calling the College's main telephone at (860) 215-9000, pressing 1, and</w:t>
      </w:r>
      <w:r w:rsidR="00820E70">
        <w:rPr>
          <w:rFonts w:ascii="Arial" w:hAnsi="Arial" w:cs="Arial"/>
        </w:rPr>
        <w:t xml:space="preserve"> </w:t>
      </w:r>
      <w:r w:rsidR="00820E70" w:rsidRPr="00820E70">
        <w:rPr>
          <w:rFonts w:ascii="Arial" w:hAnsi="Arial" w:cs="Arial"/>
        </w:rPr>
        <w:t>listening to the taped announcement. The College’s website will also have announcements</w:t>
      </w:r>
      <w:r w:rsidR="00820E70">
        <w:rPr>
          <w:rFonts w:ascii="Arial" w:hAnsi="Arial" w:cs="Arial"/>
        </w:rPr>
        <w:t xml:space="preserve"> </w:t>
      </w:r>
      <w:r w:rsidR="00820E70" w:rsidRPr="00820E70">
        <w:rPr>
          <w:rFonts w:ascii="Arial" w:hAnsi="Arial" w:cs="Arial"/>
        </w:rPr>
        <w:t>available by accessing the www.threerivers.edu home page. The myCommnet Alert Notification</w:t>
      </w:r>
      <w:r w:rsidR="00820E70">
        <w:rPr>
          <w:rFonts w:ascii="Arial" w:hAnsi="Arial" w:cs="Arial"/>
        </w:rPr>
        <w:t xml:space="preserve"> </w:t>
      </w:r>
      <w:r w:rsidR="00820E70" w:rsidRPr="00820E70">
        <w:rPr>
          <w:rFonts w:ascii="Arial" w:hAnsi="Arial" w:cs="Arial"/>
        </w:rPr>
        <w:t>System will also be used to deliver important information regarding weather-related class cancellations, via both email messages and text messages, to</w:t>
      </w:r>
      <w:r w:rsidR="00820E70">
        <w:rPr>
          <w:rFonts w:ascii="Arial" w:hAnsi="Arial" w:cs="Arial"/>
        </w:rPr>
        <w:t xml:space="preserve"> </w:t>
      </w:r>
      <w:r w:rsidR="00820E70" w:rsidRPr="00820E70">
        <w:rPr>
          <w:rFonts w:ascii="Arial" w:hAnsi="Arial" w:cs="Arial"/>
        </w:rPr>
        <w:t>registered individuals. To register, log on to your myCommnet account at</w:t>
      </w:r>
      <w:r w:rsidR="00820E70">
        <w:rPr>
          <w:rFonts w:ascii="Arial" w:hAnsi="Arial" w:cs="Arial"/>
        </w:rPr>
        <w:t xml:space="preserve"> </w:t>
      </w:r>
      <w:r w:rsidR="00820E70" w:rsidRPr="00820E70">
        <w:rPr>
          <w:rFonts w:ascii="Arial" w:hAnsi="Arial" w:cs="Arial"/>
        </w:rPr>
        <w:t>http://my.commnet.edu/ and follow the link to myCommnet Alert.</w:t>
      </w:r>
    </w:p>
    <w:p w14:paraId="116B1BF3" w14:textId="77777777" w:rsidR="005F2F71" w:rsidRPr="003950A0" w:rsidRDefault="005F2F71" w:rsidP="005F2F71">
      <w:pPr>
        <w:ind w:left="360"/>
        <w:rPr>
          <w:rFonts w:ascii="Arial" w:hAnsi="Arial" w:cs="Arial"/>
        </w:rPr>
      </w:pPr>
    </w:p>
    <w:p w14:paraId="2082D90E" w14:textId="618F9359" w:rsidR="00DC0E80" w:rsidRPr="005F2F71" w:rsidRDefault="005F2F71" w:rsidP="005F2F71">
      <w:pPr>
        <w:ind w:left="360"/>
        <w:rPr>
          <w:rFonts w:ascii="Arial" w:hAnsi="Arial" w:cs="Arial"/>
        </w:rPr>
      </w:pPr>
      <w:r w:rsidRPr="003950A0">
        <w:rPr>
          <w:rFonts w:ascii="Arial" w:hAnsi="Arial" w:cs="Arial"/>
          <w:b/>
        </w:rPr>
        <w:t>If class is cancelled by the instructor</w:t>
      </w:r>
      <w:r w:rsidRPr="003950A0">
        <w:rPr>
          <w:rFonts w:ascii="Arial" w:hAnsi="Arial" w:cs="Arial"/>
        </w:rPr>
        <w:t xml:space="preserve">, a notice will be placed on the classroom door. If time permits, students may be notified by a message </w:t>
      </w:r>
      <w:r>
        <w:rPr>
          <w:rFonts w:ascii="Arial" w:hAnsi="Arial" w:cs="Arial"/>
        </w:rPr>
        <w:t>via email.</w:t>
      </w:r>
      <w:r w:rsidRPr="003950A0">
        <w:rPr>
          <w:rFonts w:ascii="Arial" w:hAnsi="Arial" w:cs="Arial"/>
        </w:rPr>
        <w:t xml:space="preserve"> </w:t>
      </w:r>
    </w:p>
    <w:p w14:paraId="16AD15A9" w14:textId="77777777" w:rsidR="00DC0E80" w:rsidRPr="00DC0E80" w:rsidRDefault="00DC0E80" w:rsidP="00DC0E80">
      <w:pPr>
        <w:ind w:left="360"/>
        <w:rPr>
          <w:rFonts w:ascii="Arial" w:hAnsi="Arial" w:cs="Arial"/>
        </w:rPr>
      </w:pPr>
    </w:p>
    <w:p w14:paraId="73B6CBA5" w14:textId="214EE1A2" w:rsidR="005F2F71" w:rsidRPr="005F2F71" w:rsidRDefault="00DC0E80" w:rsidP="005F2F71">
      <w:pPr>
        <w:pStyle w:val="ListParagraph"/>
        <w:numPr>
          <w:ilvl w:val="0"/>
          <w:numId w:val="1"/>
        </w:numPr>
        <w:rPr>
          <w:rFonts w:ascii="Arial" w:hAnsi="Arial" w:cs="Arial"/>
        </w:rPr>
      </w:pPr>
      <w:r w:rsidRPr="005F2F71">
        <w:rPr>
          <w:rFonts w:ascii="Arial" w:hAnsi="Arial" w:cs="Arial"/>
          <w:b/>
        </w:rPr>
        <w:t xml:space="preserve">Withdrawal </w:t>
      </w:r>
      <w:r w:rsidR="005F2F71" w:rsidRPr="005F2F71">
        <w:rPr>
          <w:rFonts w:ascii="Arial" w:hAnsi="Arial" w:cs="Arial"/>
          <w:b/>
        </w:rPr>
        <w:t xml:space="preserve">Policy: </w:t>
      </w:r>
      <w:r w:rsidR="005F2F71" w:rsidRPr="005F2F71">
        <w:rPr>
          <w:rFonts w:ascii="Arial" w:hAnsi="Arial" w:cs="Arial"/>
        </w:rPr>
        <w:t xml:space="preserve">You may withdraw from this class any time up to and including </w:t>
      </w:r>
      <w:r w:rsidR="003930B5">
        <w:rPr>
          <w:rFonts w:ascii="Arial" w:hAnsi="Arial" w:cs="Arial"/>
        </w:rPr>
        <w:t>November 5</w:t>
      </w:r>
      <w:r w:rsidR="005F2F71" w:rsidRPr="005F2F71">
        <w:rPr>
          <w:rFonts w:ascii="Arial" w:hAnsi="Arial" w:cs="Arial"/>
        </w:rPr>
        <w:t xml:space="preserve"> and you will receive a W grade on your transcript. However, you must complete a withdrawal form in the Registrar’s Office at the time of withdrawal; </w:t>
      </w:r>
      <w:r w:rsidR="005F2F71" w:rsidRPr="005F2F71">
        <w:rPr>
          <w:rFonts w:ascii="Arial" w:hAnsi="Arial" w:cs="Arial"/>
          <w:i/>
          <w:iCs/>
        </w:rPr>
        <w:t>if you merely stop attending classes you will be assigned a grade of F</w:t>
      </w:r>
      <w:r w:rsidR="005F2F71" w:rsidRPr="005F2F71">
        <w:rPr>
          <w:rFonts w:ascii="Arial" w:hAnsi="Arial" w:cs="Arial"/>
        </w:rPr>
        <w:t>. Any eligibility for refund of tuition is based on the date that the registrar receives the withdrawal.</w:t>
      </w:r>
      <w:r w:rsidR="00001869">
        <w:rPr>
          <w:rFonts w:ascii="Arial" w:hAnsi="Arial" w:cs="Arial"/>
        </w:rPr>
        <w:br/>
      </w:r>
      <w:r w:rsidR="00001869">
        <w:rPr>
          <w:rFonts w:ascii="Arial" w:hAnsi="Arial" w:cs="Arial"/>
        </w:rPr>
        <w:br/>
        <w:t>If you decide to withdraw, it is highly recommended you continue to participate in class to get some exposure to the material and be that much further ahead the next time you take this course.  The instructor will continue grading your work, but that grade will not count.  It is a no-stress way for you to take away more of the class.</w:t>
      </w:r>
    </w:p>
    <w:p w14:paraId="5F25B536" w14:textId="77777777" w:rsidR="00DC0E80" w:rsidRPr="005F2F71" w:rsidRDefault="00DC0E80" w:rsidP="005F2F71">
      <w:pPr>
        <w:pStyle w:val="ListParagraph"/>
        <w:ind w:left="360"/>
        <w:rPr>
          <w:rFonts w:ascii="Arial" w:hAnsi="Arial" w:cs="Arial"/>
        </w:rPr>
      </w:pPr>
    </w:p>
    <w:p w14:paraId="0F3D95BA" w14:textId="0BDDCB16" w:rsidR="00DC0E80" w:rsidRPr="00465E89" w:rsidRDefault="00DC0E80" w:rsidP="00DD34DE">
      <w:pPr>
        <w:pStyle w:val="ListParagraph"/>
        <w:numPr>
          <w:ilvl w:val="0"/>
          <w:numId w:val="1"/>
        </w:numPr>
        <w:rPr>
          <w:rFonts w:ascii="Arial" w:hAnsi="Arial" w:cs="Arial"/>
          <w:b/>
        </w:rPr>
      </w:pPr>
      <w:r>
        <w:rPr>
          <w:rFonts w:ascii="Arial" w:hAnsi="Arial" w:cs="Arial"/>
          <w:b/>
        </w:rPr>
        <w:t>Academic Integrity</w:t>
      </w:r>
      <w:r w:rsidR="00DD34DE">
        <w:rPr>
          <w:rFonts w:ascii="Arial" w:hAnsi="Arial" w:cs="Arial"/>
          <w:b/>
        </w:rPr>
        <w:t xml:space="preserve">: </w:t>
      </w:r>
      <w:r w:rsidR="00DD34DE" w:rsidRPr="00DD34DE">
        <w:rPr>
          <w:rFonts w:ascii="Arial" w:hAnsi="Arial" w:cs="Arial"/>
        </w:rPr>
        <w:t xml:space="preserve">The effective operation of any organization is dependent on the honesty and goodwill of its members. In an organization devoted to the pursuit of knowledge, acting with integrity is essential to effective teaching and learning. Furthermore, academic dishonesty erodes the legitimacy of every degree awarded by the College. To emphasize the importance of academic integrity, Three Rivers Community College adheres to the Student Code of Conduct and Discipline Policy, as provided by the Connecticut State Colleges and Universities (CSCU) - Board of Regents for Higher Education. </w:t>
      </w:r>
      <w:r w:rsidR="00DD34DE">
        <w:rPr>
          <w:rFonts w:ascii="Arial" w:hAnsi="Arial" w:cs="Arial"/>
        </w:rPr>
        <w:t>(Please refer to BlackBoard for the complete statement.)</w:t>
      </w:r>
    </w:p>
    <w:p w14:paraId="4B3E0AB9" w14:textId="77777777" w:rsidR="00465E89" w:rsidRPr="00465E89" w:rsidRDefault="00465E89" w:rsidP="00465E89">
      <w:pPr>
        <w:pStyle w:val="ListParagraph"/>
        <w:rPr>
          <w:rFonts w:ascii="Arial" w:hAnsi="Arial" w:cs="Arial"/>
          <w:b/>
        </w:rPr>
      </w:pPr>
    </w:p>
    <w:p w14:paraId="76A964F3" w14:textId="77777777" w:rsidR="00465E89" w:rsidRPr="00465E89" w:rsidRDefault="00465E89" w:rsidP="00465E89">
      <w:pPr>
        <w:ind w:firstLine="360"/>
        <w:rPr>
          <w:rFonts w:ascii="Arial" w:hAnsi="Arial" w:cs="Arial"/>
        </w:rPr>
      </w:pPr>
      <w:r w:rsidRPr="00465E89">
        <w:rPr>
          <w:rFonts w:ascii="Arial" w:hAnsi="Arial" w:cs="Arial"/>
          <w:b/>
        </w:rPr>
        <w:t>Some</w:t>
      </w:r>
      <w:r w:rsidRPr="00465E89">
        <w:rPr>
          <w:rFonts w:ascii="Arial" w:hAnsi="Arial" w:cs="Arial"/>
        </w:rPr>
        <w:t xml:space="preserve"> of the behaviors that will be considered cheating are:</w:t>
      </w:r>
    </w:p>
    <w:p w14:paraId="5B92BDBB" w14:textId="77777777" w:rsidR="00465E89" w:rsidRPr="00465E89" w:rsidRDefault="00465E89" w:rsidP="00465E89">
      <w:pPr>
        <w:numPr>
          <w:ilvl w:val="1"/>
          <w:numId w:val="4"/>
        </w:numPr>
        <w:rPr>
          <w:rFonts w:ascii="Arial" w:hAnsi="Arial" w:cs="Arial"/>
        </w:rPr>
      </w:pPr>
      <w:r w:rsidRPr="00465E89">
        <w:rPr>
          <w:rFonts w:ascii="Arial" w:hAnsi="Arial" w:cs="Arial"/>
        </w:rPr>
        <w:t>Communicating with another student during a quiz or exam</w:t>
      </w:r>
    </w:p>
    <w:p w14:paraId="278587BA" w14:textId="77777777" w:rsidR="00465E89" w:rsidRPr="00465E89" w:rsidRDefault="00465E89" w:rsidP="00465E89">
      <w:pPr>
        <w:numPr>
          <w:ilvl w:val="1"/>
          <w:numId w:val="4"/>
        </w:numPr>
        <w:rPr>
          <w:rFonts w:ascii="Arial" w:hAnsi="Arial" w:cs="Arial"/>
        </w:rPr>
      </w:pPr>
      <w:r w:rsidRPr="00465E89">
        <w:rPr>
          <w:rFonts w:ascii="Arial" w:hAnsi="Arial" w:cs="Arial"/>
        </w:rPr>
        <w:t>Copying material from another student during a quiz or exam or from any assignment being graded</w:t>
      </w:r>
    </w:p>
    <w:p w14:paraId="48B4A769" w14:textId="77777777" w:rsidR="00465E89" w:rsidRPr="00465E89" w:rsidRDefault="00465E89" w:rsidP="00465E89">
      <w:pPr>
        <w:numPr>
          <w:ilvl w:val="1"/>
          <w:numId w:val="4"/>
        </w:numPr>
        <w:rPr>
          <w:rFonts w:ascii="Arial" w:hAnsi="Arial" w:cs="Arial"/>
        </w:rPr>
      </w:pPr>
      <w:r w:rsidRPr="00465E89">
        <w:rPr>
          <w:rFonts w:ascii="Arial" w:hAnsi="Arial" w:cs="Arial"/>
        </w:rPr>
        <w:t>Allowing another student to copy from your quiz, exam, or any assignment being graded</w:t>
      </w:r>
    </w:p>
    <w:p w14:paraId="558753DD" w14:textId="77777777" w:rsidR="00465E89" w:rsidRPr="00465E89" w:rsidRDefault="00465E89" w:rsidP="00465E89">
      <w:pPr>
        <w:numPr>
          <w:ilvl w:val="1"/>
          <w:numId w:val="4"/>
        </w:numPr>
        <w:rPr>
          <w:rFonts w:ascii="Arial" w:hAnsi="Arial" w:cs="Arial"/>
        </w:rPr>
      </w:pPr>
      <w:r w:rsidRPr="00465E89">
        <w:rPr>
          <w:rFonts w:ascii="Arial" w:hAnsi="Arial" w:cs="Arial"/>
        </w:rPr>
        <w:t>Use of unauthorized assistance on any assignment being graded</w:t>
      </w:r>
    </w:p>
    <w:p w14:paraId="43A934A1" w14:textId="77777777" w:rsidR="00465E89" w:rsidRPr="00465E89" w:rsidRDefault="00465E89" w:rsidP="00465E89">
      <w:pPr>
        <w:numPr>
          <w:ilvl w:val="1"/>
          <w:numId w:val="4"/>
        </w:numPr>
        <w:rPr>
          <w:rFonts w:ascii="Arial" w:hAnsi="Arial" w:cs="Arial"/>
        </w:rPr>
      </w:pPr>
      <w:r w:rsidRPr="00465E89">
        <w:rPr>
          <w:rFonts w:ascii="Arial" w:hAnsi="Arial" w:cs="Arial"/>
        </w:rPr>
        <w:t>Use of unauthorized notes or books during a quiz or exam</w:t>
      </w:r>
    </w:p>
    <w:p w14:paraId="4D54DB2E" w14:textId="77777777" w:rsidR="00465E89" w:rsidRPr="00465E89" w:rsidRDefault="00465E89" w:rsidP="00465E89">
      <w:pPr>
        <w:numPr>
          <w:ilvl w:val="1"/>
          <w:numId w:val="4"/>
        </w:numPr>
        <w:rPr>
          <w:rFonts w:ascii="Arial" w:hAnsi="Arial" w:cs="Arial"/>
        </w:rPr>
      </w:pPr>
      <w:r w:rsidRPr="00465E89">
        <w:rPr>
          <w:rFonts w:ascii="Arial" w:hAnsi="Arial" w:cs="Arial"/>
        </w:rPr>
        <w:t>Providing or receiving a copy of a quiz or exam used in the course</w:t>
      </w:r>
    </w:p>
    <w:p w14:paraId="4B69539E" w14:textId="77777777" w:rsidR="00465E89" w:rsidRPr="00465E89" w:rsidRDefault="00465E89" w:rsidP="00465E89">
      <w:pPr>
        <w:numPr>
          <w:ilvl w:val="1"/>
          <w:numId w:val="4"/>
        </w:numPr>
        <w:rPr>
          <w:rFonts w:ascii="Arial" w:hAnsi="Arial" w:cs="Arial"/>
        </w:rPr>
      </w:pPr>
      <w:r w:rsidRPr="00465E89">
        <w:rPr>
          <w:rFonts w:ascii="Arial" w:hAnsi="Arial" w:cs="Arial"/>
        </w:rPr>
        <w:t>Use of a cell phone or pager to transmit information during a quiz or exam</w:t>
      </w:r>
    </w:p>
    <w:p w14:paraId="0A069534" w14:textId="13EAF098" w:rsidR="00042056" w:rsidRDefault="00042056" w:rsidP="00DC0E80">
      <w:pPr>
        <w:ind w:left="360"/>
        <w:rPr>
          <w:rFonts w:ascii="Arial" w:hAnsi="Arial" w:cs="Arial"/>
        </w:rPr>
      </w:pPr>
    </w:p>
    <w:p w14:paraId="600C439D" w14:textId="556BB3A1" w:rsidR="004573F4" w:rsidRPr="00AA3D69" w:rsidRDefault="004573F4" w:rsidP="004573F4">
      <w:pPr>
        <w:ind w:left="360"/>
        <w:jc w:val="center"/>
        <w:rPr>
          <w:rFonts w:ascii="Arial" w:hAnsi="Arial" w:cs="Arial"/>
          <w:b/>
          <w:bCs/>
        </w:rPr>
      </w:pPr>
      <w:r w:rsidRPr="00AA3D69">
        <w:rPr>
          <w:rFonts w:ascii="Arial" w:hAnsi="Arial" w:cs="Arial"/>
          <w:b/>
          <w:bCs/>
        </w:rPr>
        <w:t>IF IN DOUBT, ASK.</w:t>
      </w:r>
    </w:p>
    <w:p w14:paraId="1FD6F7E3" w14:textId="77777777" w:rsidR="004573F4" w:rsidRPr="004573F4" w:rsidRDefault="004573F4" w:rsidP="004573F4">
      <w:pPr>
        <w:ind w:left="360"/>
        <w:rPr>
          <w:rFonts w:ascii="Arial" w:hAnsi="Arial" w:cs="Arial"/>
        </w:rPr>
      </w:pPr>
    </w:p>
    <w:p w14:paraId="371CC332" w14:textId="518AD073" w:rsidR="004573F4" w:rsidRDefault="004573F4" w:rsidP="004573F4">
      <w:pPr>
        <w:ind w:left="360"/>
        <w:rPr>
          <w:rFonts w:ascii="Arial" w:hAnsi="Arial" w:cs="Arial"/>
        </w:rPr>
      </w:pPr>
      <w:r w:rsidRPr="004573F4">
        <w:rPr>
          <w:rFonts w:ascii="Arial" w:hAnsi="Arial" w:cs="Arial"/>
        </w:rPr>
        <w:t>Professionalism and respect are demonstrated through a clear understanding of what is yours and what you learned from others.  Be proud for your accomplishments; respect those of others.</w:t>
      </w:r>
    </w:p>
    <w:p w14:paraId="5CCE6BD3" w14:textId="760B6726" w:rsidR="00DC0E80" w:rsidRDefault="00DC0E80" w:rsidP="00DC0E80">
      <w:pPr>
        <w:rPr>
          <w:rFonts w:ascii="Arial" w:hAnsi="Arial" w:cs="Arial"/>
        </w:rPr>
      </w:pPr>
    </w:p>
    <w:p w14:paraId="190A7F6D" w14:textId="77777777" w:rsidR="00F50317" w:rsidRDefault="00F50317">
      <w:pPr>
        <w:spacing w:after="160" w:line="259" w:lineRule="auto"/>
        <w:rPr>
          <w:rFonts w:ascii="Arial" w:hAnsi="Arial" w:cs="Arial"/>
          <w:b/>
          <w:sz w:val="28"/>
          <w:szCs w:val="28"/>
        </w:rPr>
      </w:pPr>
      <w:r>
        <w:rPr>
          <w:rFonts w:ascii="Arial" w:hAnsi="Arial" w:cs="Arial"/>
          <w:b/>
          <w:sz w:val="28"/>
          <w:szCs w:val="28"/>
        </w:rPr>
        <w:br w:type="page"/>
      </w:r>
    </w:p>
    <w:p w14:paraId="11BB2FEF" w14:textId="3B3C72BD" w:rsidR="004573F4" w:rsidRDefault="004573F4" w:rsidP="004573F4">
      <w:pPr>
        <w:ind w:left="720" w:hanging="720"/>
        <w:rPr>
          <w:rFonts w:ascii="Arial" w:hAnsi="Arial" w:cs="Arial"/>
          <w:b/>
          <w:sz w:val="28"/>
          <w:szCs w:val="28"/>
        </w:rPr>
      </w:pPr>
      <w:r>
        <w:rPr>
          <w:rFonts w:ascii="Arial" w:hAnsi="Arial" w:cs="Arial"/>
          <w:b/>
          <w:sz w:val="28"/>
          <w:szCs w:val="28"/>
        </w:rPr>
        <w:t>Getting Help</w:t>
      </w:r>
    </w:p>
    <w:p w14:paraId="3AE59BEB" w14:textId="77777777" w:rsidR="004573F4" w:rsidRPr="004573F4" w:rsidRDefault="004573F4" w:rsidP="004573F4">
      <w:pPr>
        <w:pStyle w:val="ListParagraph"/>
        <w:numPr>
          <w:ilvl w:val="0"/>
          <w:numId w:val="1"/>
        </w:numPr>
        <w:rPr>
          <w:rFonts w:ascii="Arial" w:hAnsi="Arial" w:cs="Arial"/>
        </w:rPr>
      </w:pPr>
      <w:r w:rsidRPr="004573F4">
        <w:rPr>
          <w:rFonts w:ascii="Arial" w:hAnsi="Arial" w:cs="Arial"/>
        </w:rPr>
        <w:t>Tutoring and Academic Support Center</w:t>
      </w:r>
    </w:p>
    <w:p w14:paraId="159B59EB" w14:textId="77777777" w:rsidR="004573F4" w:rsidRPr="004573F4" w:rsidRDefault="004573F4" w:rsidP="004573F4">
      <w:pPr>
        <w:pStyle w:val="ListParagraph"/>
        <w:numPr>
          <w:ilvl w:val="0"/>
          <w:numId w:val="1"/>
        </w:numPr>
        <w:rPr>
          <w:rFonts w:ascii="Arial" w:hAnsi="Arial" w:cs="Arial"/>
        </w:rPr>
      </w:pPr>
      <w:r w:rsidRPr="004573F4">
        <w:rPr>
          <w:rFonts w:ascii="Arial" w:hAnsi="Arial" w:cs="Arial"/>
        </w:rPr>
        <w:t>Peer tutoring</w:t>
      </w:r>
    </w:p>
    <w:p w14:paraId="552AB14D" w14:textId="03D55428" w:rsidR="004573F4" w:rsidRPr="001A16FC" w:rsidRDefault="004573F4" w:rsidP="004573F4">
      <w:pPr>
        <w:pStyle w:val="ListParagraph"/>
        <w:numPr>
          <w:ilvl w:val="0"/>
          <w:numId w:val="1"/>
        </w:numPr>
        <w:rPr>
          <w:rFonts w:ascii="Arial" w:hAnsi="Arial" w:cs="Arial"/>
        </w:rPr>
      </w:pPr>
      <w:r w:rsidRPr="004573F4">
        <w:rPr>
          <w:rFonts w:ascii="Arial" w:hAnsi="Arial" w:cs="Arial"/>
        </w:rPr>
        <w:t>Extra help from the instructor (before or after class or by appointment)</w:t>
      </w:r>
    </w:p>
    <w:p w14:paraId="707C4958" w14:textId="77777777" w:rsidR="00F50317" w:rsidRDefault="00F50317" w:rsidP="00B56B7A">
      <w:pPr>
        <w:ind w:left="720" w:hanging="720"/>
        <w:rPr>
          <w:rFonts w:ascii="Arial" w:hAnsi="Arial" w:cs="Arial"/>
          <w:b/>
          <w:sz w:val="28"/>
          <w:szCs w:val="28"/>
        </w:rPr>
      </w:pPr>
    </w:p>
    <w:p w14:paraId="6C079C77" w14:textId="42C73D02" w:rsidR="00B56B7A" w:rsidRDefault="00B56B7A" w:rsidP="00B56B7A">
      <w:pPr>
        <w:ind w:left="720" w:hanging="720"/>
        <w:rPr>
          <w:rFonts w:ascii="Arial" w:hAnsi="Arial" w:cs="Arial"/>
          <w:b/>
          <w:sz w:val="28"/>
          <w:szCs w:val="28"/>
        </w:rPr>
      </w:pPr>
      <w:r>
        <w:rPr>
          <w:rFonts w:ascii="Arial" w:hAnsi="Arial" w:cs="Arial"/>
          <w:b/>
          <w:sz w:val="28"/>
          <w:szCs w:val="28"/>
        </w:rPr>
        <w:t>School Policies</w:t>
      </w:r>
    </w:p>
    <w:p w14:paraId="7340D670" w14:textId="213C9288" w:rsidR="00DD34DE" w:rsidRPr="00DD34DE" w:rsidRDefault="00DD34DE" w:rsidP="00B56B7A">
      <w:pPr>
        <w:ind w:left="720" w:hanging="720"/>
        <w:rPr>
          <w:rFonts w:ascii="Arial" w:hAnsi="Arial" w:cs="Arial"/>
        </w:rPr>
      </w:pPr>
      <w:r w:rsidRPr="00DD34DE">
        <w:rPr>
          <w:rFonts w:ascii="Arial" w:hAnsi="Arial" w:cs="Arial"/>
        </w:rPr>
        <w:t xml:space="preserve">Please refer to BlackBoard </w:t>
      </w:r>
      <w:r w:rsidR="00797CC2">
        <w:rPr>
          <w:rFonts w:ascii="Arial" w:hAnsi="Arial" w:cs="Arial"/>
        </w:rPr>
        <w:t xml:space="preserve">or the TRCC website </w:t>
      </w:r>
      <w:r w:rsidRPr="00DD34DE">
        <w:rPr>
          <w:rFonts w:ascii="Arial" w:hAnsi="Arial" w:cs="Arial"/>
        </w:rPr>
        <w:t>for a link to the entire policy.</w:t>
      </w:r>
    </w:p>
    <w:p w14:paraId="7B0A6362" w14:textId="04F12CBD" w:rsidR="00B56B7A" w:rsidRPr="00DD34DE" w:rsidRDefault="00B56B7A" w:rsidP="00DD34DE">
      <w:pPr>
        <w:pStyle w:val="ListParagraph"/>
        <w:numPr>
          <w:ilvl w:val="0"/>
          <w:numId w:val="1"/>
        </w:numPr>
        <w:rPr>
          <w:rFonts w:ascii="Arial" w:hAnsi="Arial" w:cs="Arial"/>
        </w:rPr>
      </w:pPr>
      <w:r>
        <w:rPr>
          <w:rFonts w:ascii="Arial" w:hAnsi="Arial" w:cs="Arial"/>
          <w:b/>
        </w:rPr>
        <w:t xml:space="preserve">Digication: </w:t>
      </w:r>
      <w:r w:rsidRPr="00B56B7A">
        <w:rPr>
          <w:rFonts w:ascii="Arial" w:hAnsi="Arial" w:cs="Arial"/>
        </w:rPr>
        <w:t>All students are required to maintain an electronic portfolio using the College</w:t>
      </w:r>
      <w:r w:rsidR="00DD34DE">
        <w:rPr>
          <w:rFonts w:ascii="Arial" w:hAnsi="Arial" w:cs="Arial"/>
        </w:rPr>
        <w:t xml:space="preserve"> </w:t>
      </w:r>
      <w:r w:rsidRPr="00DD34DE">
        <w:rPr>
          <w:rFonts w:ascii="Arial" w:hAnsi="Arial" w:cs="Arial"/>
        </w:rPr>
        <w:t xml:space="preserve">template within Digication. Digication can be accessed at </w:t>
      </w:r>
      <w:r w:rsidR="00312EC8" w:rsidRPr="00312EC8">
        <w:rPr>
          <w:rFonts w:ascii="Arial" w:hAnsi="Arial" w:cs="Arial"/>
        </w:rPr>
        <w:t>https://threerivers.digication.com</w:t>
      </w:r>
      <w:r w:rsidRPr="00DD34DE">
        <w:rPr>
          <w:rFonts w:ascii="Arial" w:hAnsi="Arial" w:cs="Arial"/>
        </w:rPr>
        <w:t>.</w:t>
      </w:r>
    </w:p>
    <w:p w14:paraId="5893A501" w14:textId="77777777" w:rsidR="00B56B7A" w:rsidRPr="00DC0E80" w:rsidRDefault="00B56B7A" w:rsidP="00B56B7A">
      <w:pPr>
        <w:ind w:left="360"/>
        <w:rPr>
          <w:rFonts w:ascii="Arial" w:hAnsi="Arial" w:cs="Arial"/>
        </w:rPr>
      </w:pPr>
    </w:p>
    <w:p w14:paraId="332E01B0" w14:textId="67A98A59" w:rsidR="00B56B7A" w:rsidRPr="00DD34DE" w:rsidRDefault="00B56B7A" w:rsidP="00DD34DE">
      <w:pPr>
        <w:pStyle w:val="ListParagraph"/>
        <w:numPr>
          <w:ilvl w:val="0"/>
          <w:numId w:val="1"/>
        </w:numPr>
        <w:rPr>
          <w:rFonts w:ascii="Arial" w:hAnsi="Arial" w:cs="Arial"/>
          <w:b/>
        </w:rPr>
      </w:pPr>
      <w:r>
        <w:rPr>
          <w:rFonts w:ascii="Arial" w:hAnsi="Arial" w:cs="Arial"/>
          <w:b/>
        </w:rPr>
        <w:t>Disability</w:t>
      </w:r>
      <w:r w:rsidR="00DD34DE">
        <w:rPr>
          <w:rFonts w:ascii="Arial" w:hAnsi="Arial" w:cs="Arial"/>
          <w:b/>
        </w:rPr>
        <w:t xml:space="preserve">: </w:t>
      </w:r>
      <w:r w:rsidR="00DD34DE" w:rsidRPr="00DD34DE">
        <w:rPr>
          <w:rFonts w:ascii="Arial" w:hAnsi="Arial" w:cs="Arial"/>
        </w:rPr>
        <w:t>Three Rivers Community College (TRCC) is committed to the goal of achieving equal educational opportunity and full participation for individuals with disabilities. To this end, TRCC seeks to ensure that no qualified person is excluded from participation in, is denied the benefit of, or otherwise is subjected to discrimination in any of its programs, services, or activities.</w:t>
      </w:r>
      <w:r w:rsidR="003A1C3A">
        <w:rPr>
          <w:rFonts w:ascii="Arial" w:hAnsi="Arial" w:cs="Arial"/>
        </w:rPr>
        <w:t xml:space="preserve"> </w:t>
      </w:r>
      <w:r w:rsidR="003A1C3A">
        <w:rPr>
          <w:rFonts w:ascii="Arial" w:hAnsi="Arial" w:cs="Arial"/>
        </w:rPr>
        <w:br/>
      </w:r>
      <w:r w:rsidR="003A1C3A">
        <w:rPr>
          <w:rFonts w:ascii="Arial" w:hAnsi="Arial" w:cs="Arial"/>
        </w:rPr>
        <w:br/>
      </w:r>
      <w:r w:rsidR="003A1C3A" w:rsidRPr="003A1C3A">
        <w:rPr>
          <w:rFonts w:ascii="Arial" w:hAnsi="Arial" w:cs="Arial"/>
        </w:rPr>
        <w:t xml:space="preserve">Students with learning disabilities should contact the Learning Specialist, Matt Liscum, at 860-215-9265 or via email at mliscum@trcc.commnet.edu.  Students with physical disabilities should contact Elizabeth Willcox at 860-215-9289 or via email at ewillcox@trcc.commnet.edu to facilitate accommodations.  </w:t>
      </w:r>
      <w:r w:rsidR="00AA3D69">
        <w:rPr>
          <w:rFonts w:ascii="Arial" w:hAnsi="Arial" w:cs="Arial"/>
        </w:rPr>
        <w:br/>
      </w:r>
      <w:r w:rsidR="00AA3D69">
        <w:rPr>
          <w:rFonts w:ascii="Arial" w:hAnsi="Arial" w:cs="Arial"/>
        </w:rPr>
        <w:br/>
      </w:r>
      <w:r w:rsidR="003A1C3A" w:rsidRPr="003A1C3A">
        <w:rPr>
          <w:rFonts w:ascii="Arial" w:hAnsi="Arial" w:cs="Arial"/>
        </w:rPr>
        <w:t>All testing accommodations MUST be discussed with the instructor at least one to two class meetings prior to any scheduled test for which accommodations are needed.</w:t>
      </w:r>
    </w:p>
    <w:p w14:paraId="07038D1D" w14:textId="77777777" w:rsidR="00B56B7A" w:rsidRPr="00DC0E80" w:rsidRDefault="00B56B7A" w:rsidP="00B56B7A">
      <w:pPr>
        <w:ind w:left="360"/>
        <w:rPr>
          <w:rFonts w:ascii="Arial" w:hAnsi="Arial" w:cs="Arial"/>
        </w:rPr>
      </w:pPr>
    </w:p>
    <w:p w14:paraId="2E4952A6" w14:textId="27273235" w:rsidR="00B56B7A" w:rsidRPr="000C1157" w:rsidRDefault="00B56B7A" w:rsidP="00B56B7A">
      <w:pPr>
        <w:pStyle w:val="ListParagraph"/>
        <w:numPr>
          <w:ilvl w:val="0"/>
          <w:numId w:val="1"/>
        </w:numPr>
        <w:rPr>
          <w:rFonts w:ascii="Arial" w:hAnsi="Arial" w:cs="Arial"/>
        </w:rPr>
      </w:pPr>
      <w:r>
        <w:rPr>
          <w:rFonts w:ascii="Arial" w:hAnsi="Arial" w:cs="Arial"/>
          <w:b/>
        </w:rPr>
        <w:t>Non-discrimination</w:t>
      </w:r>
      <w:r w:rsidR="000C1157">
        <w:rPr>
          <w:rFonts w:ascii="Arial" w:hAnsi="Arial" w:cs="Arial"/>
          <w:b/>
        </w:rPr>
        <w:t xml:space="preserve">: </w:t>
      </w:r>
      <w:r w:rsidR="000C1157" w:rsidRPr="000C1157">
        <w:rPr>
          <w:rFonts w:ascii="Arial" w:hAnsi="Arial" w:cs="Arial"/>
        </w:rPr>
        <w:t>Three Rivers Community College does not discriminate on the basis of race, color, religious creed, age, sex, national origin, marital status, ancestry, present or past history of mental disorder, learning disability or physical disability, sexual orientation, gender identity and expression, or genetic information in its programs and activities.</w:t>
      </w:r>
    </w:p>
    <w:p w14:paraId="4DF47E39" w14:textId="77777777" w:rsidR="00B56B7A" w:rsidRPr="00DC0E80" w:rsidRDefault="00B56B7A" w:rsidP="00B56B7A">
      <w:pPr>
        <w:ind w:left="360"/>
        <w:rPr>
          <w:rFonts w:ascii="Arial" w:hAnsi="Arial" w:cs="Arial"/>
        </w:rPr>
      </w:pPr>
    </w:p>
    <w:p w14:paraId="379B3B55" w14:textId="30FAD8D9" w:rsidR="00B56B7A" w:rsidRPr="00042056" w:rsidRDefault="00B56B7A" w:rsidP="00B56B7A">
      <w:pPr>
        <w:pStyle w:val="ListParagraph"/>
        <w:numPr>
          <w:ilvl w:val="0"/>
          <w:numId w:val="1"/>
        </w:numPr>
        <w:rPr>
          <w:rFonts w:ascii="Arial" w:hAnsi="Arial" w:cs="Arial"/>
        </w:rPr>
      </w:pPr>
      <w:r>
        <w:rPr>
          <w:rFonts w:ascii="Arial" w:hAnsi="Arial" w:cs="Arial"/>
          <w:b/>
        </w:rPr>
        <w:t>Sexual Misconduct</w:t>
      </w:r>
      <w:r w:rsidR="000C1157">
        <w:rPr>
          <w:rFonts w:ascii="Arial" w:hAnsi="Arial" w:cs="Arial"/>
          <w:b/>
        </w:rPr>
        <w:t xml:space="preserve">: </w:t>
      </w:r>
      <w:r w:rsidR="000C1157" w:rsidRPr="007A1FEC">
        <w:rPr>
          <w:rFonts w:ascii="Arial" w:hAnsi="Arial" w:cs="Arial"/>
        </w:rPr>
        <w:t xml:space="preserve">The Board of Regents for Higher Education (BOR) in conjunction with the Connecticut State Colleges and Universities (CSCU) is committed to </w:t>
      </w:r>
      <w:r w:rsidR="00797CC2" w:rsidRPr="007A1FEC">
        <w:rPr>
          <w:rFonts w:ascii="Arial" w:hAnsi="Arial" w:cs="Arial"/>
        </w:rPr>
        <w:t>ensuring</w:t>
      </w:r>
      <w:r w:rsidR="000C1157" w:rsidRPr="007A1FEC">
        <w:rPr>
          <w:rFonts w:ascii="Arial" w:hAnsi="Arial" w:cs="Arial"/>
        </w:rPr>
        <w:t xml:space="preserve"> that each member of every BOR governed college and university community has the opportunity to participate fully in the process of education free from acts of sexual misconduct, intimate partner violence and stalking.</w:t>
      </w:r>
    </w:p>
    <w:p w14:paraId="593FF190" w14:textId="77777777" w:rsidR="00B56B7A" w:rsidRDefault="00B56B7A" w:rsidP="00B56B7A">
      <w:pPr>
        <w:ind w:left="360"/>
        <w:rPr>
          <w:rFonts w:ascii="Arial" w:hAnsi="Arial" w:cs="Arial"/>
        </w:rPr>
      </w:pPr>
    </w:p>
    <w:p w14:paraId="0522F84F" w14:textId="7DFF465B" w:rsidR="00B56B7A" w:rsidRPr="00AA3D69" w:rsidRDefault="003A1C3A" w:rsidP="004F7E51">
      <w:pPr>
        <w:pStyle w:val="ListParagraph"/>
        <w:numPr>
          <w:ilvl w:val="0"/>
          <w:numId w:val="1"/>
        </w:numPr>
        <w:rPr>
          <w:rFonts w:ascii="Arial" w:hAnsi="Arial" w:cs="Arial"/>
          <w:bCs/>
        </w:rPr>
      </w:pPr>
      <w:r w:rsidRPr="00AA3D69">
        <w:rPr>
          <w:rFonts w:ascii="Arial" w:hAnsi="Arial" w:cs="Arial"/>
          <w:b/>
        </w:rPr>
        <w:t>Title IX clause:</w:t>
      </w:r>
      <w:r w:rsidRPr="00AA3D69">
        <w:rPr>
          <w:rFonts w:ascii="Arial" w:hAnsi="Arial" w:cs="Arial"/>
          <w:bCs/>
        </w:rPr>
        <w:t xml:space="preserve">  </w:t>
      </w:r>
      <w:r w:rsidR="00AA3D69" w:rsidRPr="00AA3D69">
        <w:rPr>
          <w:rFonts w:ascii="Arial" w:hAnsi="Arial" w:cs="Arial"/>
          <w:bCs/>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r w:rsidR="00AA3D69" w:rsidRPr="00AA3D69">
        <w:rPr>
          <w:rFonts w:ascii="Arial" w:hAnsi="Arial" w:cs="Arial"/>
          <w:bCs/>
        </w:rPr>
        <w:br/>
      </w:r>
      <w:r w:rsidR="00AA3D69" w:rsidRPr="00AA3D69">
        <w:rPr>
          <w:rFonts w:ascii="Arial" w:hAnsi="Arial" w:cs="Arial"/>
          <w:bCs/>
        </w:rPr>
        <w:b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r w:rsidR="00AA3D69" w:rsidRPr="00AA3D69">
        <w:rPr>
          <w:rFonts w:ascii="Arial" w:hAnsi="Arial" w:cs="Arial"/>
          <w:bCs/>
        </w:rPr>
        <w:br/>
      </w:r>
      <w:r w:rsidR="00AA3D69" w:rsidRPr="00AA3D69">
        <w:rPr>
          <w:rFonts w:ascii="Arial" w:hAnsi="Arial" w:cs="Arial"/>
          <w:bCs/>
        </w:rPr>
        <w:br/>
        <w:t>If any student experiences sexual misconduct or harassment, and/or racial or ethnic discrimination on Three Rivers Community College Campus, or fears for their safety from a threat while on campus, please contact the Diversity Officer and Title IX Coordinator: 860-215-9208 (mkrug@trcc.commnet.edu)</w:t>
      </w:r>
    </w:p>
    <w:p w14:paraId="098C4C3D" w14:textId="77777777" w:rsidR="003A1C3A" w:rsidRDefault="003A1C3A">
      <w:pPr>
        <w:spacing w:after="160" w:line="259" w:lineRule="auto"/>
        <w:rPr>
          <w:rFonts w:ascii="Arial" w:hAnsi="Arial" w:cs="Arial"/>
          <w:b/>
          <w:sz w:val="28"/>
          <w:szCs w:val="28"/>
        </w:rPr>
      </w:pPr>
      <w:r>
        <w:rPr>
          <w:rFonts w:ascii="Arial" w:hAnsi="Arial" w:cs="Arial"/>
          <w:b/>
          <w:sz w:val="28"/>
          <w:szCs w:val="28"/>
        </w:rPr>
        <w:br w:type="page"/>
      </w:r>
    </w:p>
    <w:p w14:paraId="7873E728" w14:textId="5037D8FD" w:rsidR="003A1C3A" w:rsidRPr="003A1C3A" w:rsidRDefault="003A1C3A" w:rsidP="003A1C3A">
      <w:pPr>
        <w:ind w:left="720" w:hanging="720"/>
        <w:rPr>
          <w:rFonts w:ascii="Arial" w:hAnsi="Arial" w:cs="Arial"/>
          <w:b/>
          <w:sz w:val="28"/>
          <w:szCs w:val="28"/>
        </w:rPr>
      </w:pPr>
      <w:r w:rsidRPr="003A1C3A">
        <w:rPr>
          <w:rFonts w:ascii="Arial" w:hAnsi="Arial" w:cs="Arial"/>
          <w:b/>
          <w:sz w:val="28"/>
          <w:szCs w:val="28"/>
        </w:rPr>
        <w:t>Tentative Schedule</w:t>
      </w:r>
    </w:p>
    <w:p w14:paraId="1177D668" w14:textId="77777777" w:rsidR="003A1C3A" w:rsidRPr="003A1C3A" w:rsidRDefault="003A1C3A" w:rsidP="003A1C3A">
      <w:pPr>
        <w:jc w:val="both"/>
        <w:rPr>
          <w:rFonts w:ascii="Arial" w:hAnsi="Arial" w:cs="Arial"/>
        </w:rPr>
      </w:pPr>
      <w:r w:rsidRPr="003A1C3A">
        <w:rPr>
          <w:rFonts w:ascii="Arial" w:hAnsi="Arial" w:cs="Arial"/>
        </w:rPr>
        <w:t>This is the tentative schedule – instructor reserves the right to change dates throughout the semester. Specific homework will be assigned in class.</w:t>
      </w:r>
    </w:p>
    <w:p w14:paraId="3D690469" w14:textId="3F8510BD" w:rsidR="003A1C3A" w:rsidRDefault="003A1C3A" w:rsidP="003A1C3A">
      <w:pPr>
        <w:jc w:val="both"/>
        <w:rPr>
          <w:rFonts w:ascii="Arial" w:hAnsi="Arial" w:cs="Arial"/>
        </w:rPr>
      </w:pP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432"/>
        <w:gridCol w:w="5895"/>
      </w:tblGrid>
      <w:tr w:rsidR="00875B99" w:rsidRPr="00875B99" w14:paraId="7A79E305" w14:textId="77777777" w:rsidTr="00212051">
        <w:trPr>
          <w:tblHeader/>
          <w:jc w:val="center"/>
        </w:trPr>
        <w:tc>
          <w:tcPr>
            <w:tcW w:w="977" w:type="pct"/>
            <w:shd w:val="clear" w:color="auto" w:fill="F2F2F2" w:themeFill="background1" w:themeFillShade="F2"/>
            <w:tcMar>
              <w:top w:w="29" w:type="dxa"/>
              <w:left w:w="120" w:type="dxa"/>
              <w:bottom w:w="29" w:type="dxa"/>
              <w:right w:w="120" w:type="dxa"/>
            </w:tcMar>
            <w:vAlign w:val="bottom"/>
            <w:hideMark/>
          </w:tcPr>
          <w:p w14:paraId="4EB0449B" w14:textId="77777777" w:rsidR="00875B99" w:rsidRPr="00875B99" w:rsidRDefault="00875B99" w:rsidP="00212051">
            <w:pPr>
              <w:jc w:val="center"/>
              <w:rPr>
                <w:rFonts w:ascii="Arial" w:hAnsi="Arial" w:cs="Arial"/>
                <w:b/>
                <w:color w:val="333333"/>
                <w:sz w:val="22"/>
                <w:szCs w:val="22"/>
              </w:rPr>
            </w:pPr>
            <w:r w:rsidRPr="00875B99">
              <w:rPr>
                <w:rFonts w:ascii="Arial" w:hAnsi="Arial" w:cs="Arial"/>
                <w:b/>
                <w:color w:val="333333"/>
                <w:sz w:val="22"/>
                <w:szCs w:val="22"/>
              </w:rPr>
              <w:t>Week</w:t>
            </w:r>
          </w:p>
        </w:tc>
        <w:tc>
          <w:tcPr>
            <w:tcW w:w="4023" w:type="pct"/>
            <w:shd w:val="clear" w:color="auto" w:fill="F2F2F2" w:themeFill="background1" w:themeFillShade="F2"/>
            <w:tcMar>
              <w:top w:w="29" w:type="dxa"/>
              <w:left w:w="120" w:type="dxa"/>
              <w:bottom w:w="29" w:type="dxa"/>
              <w:right w:w="120" w:type="dxa"/>
            </w:tcMar>
            <w:vAlign w:val="bottom"/>
            <w:hideMark/>
          </w:tcPr>
          <w:p w14:paraId="5B44D3B0" w14:textId="77777777" w:rsidR="00875B99" w:rsidRPr="00875B99" w:rsidRDefault="00875B99" w:rsidP="00212051">
            <w:pPr>
              <w:jc w:val="center"/>
              <w:rPr>
                <w:rFonts w:ascii="Arial" w:hAnsi="Arial" w:cs="Arial"/>
                <w:b/>
                <w:color w:val="333333"/>
                <w:sz w:val="22"/>
                <w:szCs w:val="22"/>
              </w:rPr>
            </w:pPr>
            <w:r w:rsidRPr="00875B99">
              <w:rPr>
                <w:rFonts w:ascii="Arial" w:hAnsi="Arial" w:cs="Arial"/>
                <w:b/>
                <w:color w:val="333333"/>
                <w:sz w:val="22"/>
                <w:szCs w:val="22"/>
              </w:rPr>
              <w:t>Sections</w:t>
            </w:r>
          </w:p>
        </w:tc>
      </w:tr>
      <w:tr w:rsidR="00875B99" w:rsidRPr="00875B99" w14:paraId="127E1F63" w14:textId="77777777" w:rsidTr="00212051">
        <w:trPr>
          <w:jc w:val="center"/>
        </w:trPr>
        <w:tc>
          <w:tcPr>
            <w:tcW w:w="977" w:type="pct"/>
            <w:shd w:val="clear" w:color="auto" w:fill="FFFFFF"/>
            <w:tcMar>
              <w:top w:w="29" w:type="dxa"/>
              <w:left w:w="120" w:type="dxa"/>
              <w:bottom w:w="29" w:type="dxa"/>
              <w:right w:w="120" w:type="dxa"/>
            </w:tcMar>
            <w:hideMark/>
          </w:tcPr>
          <w:p w14:paraId="31074016" w14:textId="6254358A" w:rsidR="00875B99" w:rsidRPr="00875B99" w:rsidRDefault="00875B99" w:rsidP="00212051">
            <w:pPr>
              <w:jc w:val="center"/>
              <w:rPr>
                <w:rFonts w:ascii="Arial" w:hAnsi="Arial" w:cs="Arial"/>
                <w:bCs/>
                <w:color w:val="333333"/>
                <w:sz w:val="22"/>
                <w:szCs w:val="22"/>
              </w:rPr>
            </w:pPr>
            <w:r w:rsidRPr="00875B99">
              <w:rPr>
                <w:rFonts w:ascii="Arial" w:hAnsi="Arial" w:cs="Arial"/>
                <w:color w:val="333333"/>
                <w:sz w:val="22"/>
                <w:szCs w:val="22"/>
              </w:rPr>
              <w:t>2</w:t>
            </w:r>
            <w:r>
              <w:rPr>
                <w:rFonts w:ascii="Arial" w:hAnsi="Arial" w:cs="Arial"/>
                <w:color w:val="333333"/>
                <w:sz w:val="22"/>
                <w:szCs w:val="22"/>
              </w:rPr>
              <w:t>6</w:t>
            </w:r>
            <w:r w:rsidRPr="00875B99">
              <w:rPr>
                <w:rFonts w:ascii="Arial" w:hAnsi="Arial" w:cs="Arial"/>
                <w:color w:val="333333"/>
                <w:sz w:val="22"/>
                <w:szCs w:val="22"/>
              </w:rPr>
              <w:t xml:space="preserve"> Aug</w:t>
            </w:r>
          </w:p>
        </w:tc>
        <w:tc>
          <w:tcPr>
            <w:tcW w:w="4023" w:type="pct"/>
            <w:shd w:val="clear" w:color="auto" w:fill="FFFFFF"/>
            <w:tcMar>
              <w:top w:w="29" w:type="dxa"/>
              <w:left w:w="120" w:type="dxa"/>
              <w:bottom w:w="29" w:type="dxa"/>
              <w:right w:w="120" w:type="dxa"/>
            </w:tcMar>
            <w:hideMark/>
          </w:tcPr>
          <w:p w14:paraId="7E325CD6" w14:textId="77777777" w:rsidR="00875B99" w:rsidRPr="00875B99" w:rsidRDefault="00875B99" w:rsidP="00212051">
            <w:pPr>
              <w:rPr>
                <w:rFonts w:ascii="Arial" w:hAnsi="Arial" w:cs="Arial"/>
                <w:color w:val="333333"/>
                <w:sz w:val="22"/>
                <w:szCs w:val="22"/>
              </w:rPr>
            </w:pPr>
            <w:r w:rsidRPr="00875B99">
              <w:rPr>
                <w:rFonts w:ascii="Arial" w:hAnsi="Arial" w:cs="Arial"/>
                <w:color w:val="333333"/>
                <w:sz w:val="22"/>
                <w:szCs w:val="22"/>
              </w:rPr>
              <w:t>Introductions</w:t>
            </w:r>
          </w:p>
          <w:p w14:paraId="6D207D91" w14:textId="77777777" w:rsidR="00875B99" w:rsidRPr="00875B99" w:rsidRDefault="00875B99" w:rsidP="00212051">
            <w:pPr>
              <w:rPr>
                <w:rFonts w:ascii="Arial" w:hAnsi="Arial" w:cs="Arial"/>
                <w:bCs/>
                <w:color w:val="333333"/>
                <w:sz w:val="22"/>
                <w:szCs w:val="22"/>
              </w:rPr>
            </w:pPr>
            <w:r w:rsidRPr="00875B99">
              <w:rPr>
                <w:rFonts w:ascii="Arial" w:hAnsi="Arial" w:cs="Arial"/>
                <w:color w:val="333333"/>
                <w:sz w:val="22"/>
                <w:szCs w:val="22"/>
              </w:rPr>
              <w:t>1.1, 1.2</w:t>
            </w:r>
          </w:p>
        </w:tc>
      </w:tr>
      <w:tr w:rsidR="00875B99" w:rsidRPr="00875B99" w14:paraId="058254B9" w14:textId="77777777" w:rsidTr="00212051">
        <w:trPr>
          <w:jc w:val="center"/>
        </w:trPr>
        <w:tc>
          <w:tcPr>
            <w:tcW w:w="977" w:type="pct"/>
            <w:shd w:val="clear" w:color="auto" w:fill="FFFFFF"/>
            <w:tcMar>
              <w:top w:w="29" w:type="dxa"/>
              <w:left w:w="120" w:type="dxa"/>
              <w:bottom w:w="29" w:type="dxa"/>
              <w:right w:w="120" w:type="dxa"/>
            </w:tcMar>
            <w:hideMark/>
          </w:tcPr>
          <w:p w14:paraId="0B86C840" w14:textId="5F0F976E" w:rsidR="00875B99" w:rsidRPr="00875B99" w:rsidRDefault="00875B99" w:rsidP="00212051">
            <w:pPr>
              <w:jc w:val="center"/>
              <w:rPr>
                <w:rFonts w:ascii="Arial" w:hAnsi="Arial" w:cs="Arial"/>
                <w:bCs/>
                <w:color w:val="333333"/>
                <w:sz w:val="22"/>
                <w:szCs w:val="22"/>
              </w:rPr>
            </w:pPr>
            <w:r>
              <w:rPr>
                <w:rFonts w:ascii="Arial" w:hAnsi="Arial" w:cs="Arial"/>
                <w:color w:val="333333"/>
                <w:sz w:val="22"/>
                <w:szCs w:val="22"/>
              </w:rPr>
              <w:t>2</w:t>
            </w:r>
            <w:r w:rsidRPr="00875B99">
              <w:rPr>
                <w:rFonts w:ascii="Arial" w:hAnsi="Arial" w:cs="Arial"/>
                <w:color w:val="333333"/>
                <w:sz w:val="22"/>
                <w:szCs w:val="22"/>
              </w:rPr>
              <w:t xml:space="preserve"> Sep</w:t>
            </w:r>
          </w:p>
        </w:tc>
        <w:tc>
          <w:tcPr>
            <w:tcW w:w="4023" w:type="pct"/>
            <w:shd w:val="clear" w:color="auto" w:fill="FFFFFF"/>
            <w:tcMar>
              <w:top w:w="29" w:type="dxa"/>
              <w:left w:w="120" w:type="dxa"/>
              <w:bottom w:w="29" w:type="dxa"/>
              <w:right w:w="120" w:type="dxa"/>
            </w:tcMar>
            <w:hideMark/>
          </w:tcPr>
          <w:p w14:paraId="4CBCE3F7" w14:textId="77777777" w:rsidR="00875B99" w:rsidRPr="00875B99" w:rsidRDefault="00875B99" w:rsidP="00212051">
            <w:pPr>
              <w:rPr>
                <w:rFonts w:ascii="Arial" w:hAnsi="Arial" w:cs="Arial"/>
                <w:color w:val="333333"/>
                <w:sz w:val="22"/>
                <w:szCs w:val="22"/>
              </w:rPr>
            </w:pPr>
            <w:r w:rsidRPr="00875B99">
              <w:rPr>
                <w:rFonts w:ascii="Arial" w:hAnsi="Arial" w:cs="Arial"/>
                <w:color w:val="333333"/>
                <w:sz w:val="22"/>
                <w:szCs w:val="22"/>
              </w:rPr>
              <w:t>1.3, 1.4, 1.5</w:t>
            </w:r>
          </w:p>
        </w:tc>
      </w:tr>
      <w:tr w:rsidR="00875B99" w:rsidRPr="00875B99" w14:paraId="56B992EE" w14:textId="77777777" w:rsidTr="00212051">
        <w:trPr>
          <w:jc w:val="center"/>
        </w:trPr>
        <w:tc>
          <w:tcPr>
            <w:tcW w:w="977" w:type="pct"/>
            <w:shd w:val="clear" w:color="auto" w:fill="FFFFFF"/>
            <w:tcMar>
              <w:top w:w="29" w:type="dxa"/>
              <w:left w:w="120" w:type="dxa"/>
              <w:bottom w:w="29" w:type="dxa"/>
              <w:right w:w="120" w:type="dxa"/>
            </w:tcMar>
            <w:hideMark/>
          </w:tcPr>
          <w:p w14:paraId="73F8F673" w14:textId="23377FF3" w:rsidR="00875B99" w:rsidRPr="00875B99" w:rsidRDefault="00875B99" w:rsidP="00212051">
            <w:pPr>
              <w:jc w:val="center"/>
              <w:rPr>
                <w:rFonts w:ascii="Arial" w:hAnsi="Arial" w:cs="Arial"/>
                <w:bCs/>
                <w:color w:val="333333"/>
                <w:sz w:val="22"/>
                <w:szCs w:val="22"/>
              </w:rPr>
            </w:pPr>
            <w:r>
              <w:rPr>
                <w:rFonts w:ascii="Arial" w:hAnsi="Arial" w:cs="Arial"/>
                <w:color w:val="333333"/>
                <w:sz w:val="22"/>
                <w:szCs w:val="22"/>
              </w:rPr>
              <w:t>9</w:t>
            </w:r>
            <w:r w:rsidRPr="00875B99">
              <w:rPr>
                <w:rFonts w:ascii="Arial" w:hAnsi="Arial" w:cs="Arial"/>
                <w:color w:val="333333"/>
                <w:sz w:val="22"/>
                <w:szCs w:val="22"/>
              </w:rPr>
              <w:t xml:space="preserve"> Sep</w:t>
            </w:r>
          </w:p>
        </w:tc>
        <w:tc>
          <w:tcPr>
            <w:tcW w:w="4023" w:type="pct"/>
            <w:shd w:val="clear" w:color="auto" w:fill="FFFFFF"/>
            <w:tcMar>
              <w:top w:w="29" w:type="dxa"/>
              <w:left w:w="120" w:type="dxa"/>
              <w:bottom w:w="29" w:type="dxa"/>
              <w:right w:w="120" w:type="dxa"/>
            </w:tcMar>
            <w:hideMark/>
          </w:tcPr>
          <w:p w14:paraId="101342AD" w14:textId="77777777" w:rsidR="00875B99" w:rsidRDefault="00875B99" w:rsidP="00212051">
            <w:pPr>
              <w:rPr>
                <w:rFonts w:ascii="Arial" w:hAnsi="Arial" w:cs="Arial"/>
                <w:color w:val="333333"/>
                <w:sz w:val="22"/>
                <w:szCs w:val="22"/>
              </w:rPr>
            </w:pPr>
            <w:r w:rsidRPr="00875B99">
              <w:rPr>
                <w:rFonts w:ascii="Arial" w:hAnsi="Arial" w:cs="Arial"/>
                <w:color w:val="333333"/>
                <w:sz w:val="22"/>
                <w:szCs w:val="22"/>
              </w:rPr>
              <w:t>1.6, 1.7, 1.8</w:t>
            </w:r>
          </w:p>
          <w:p w14:paraId="3113914A" w14:textId="7B21DDE5" w:rsidR="00875B99" w:rsidRPr="00875B99" w:rsidRDefault="00875B99" w:rsidP="00212051">
            <w:pPr>
              <w:rPr>
                <w:rFonts w:ascii="Arial" w:hAnsi="Arial" w:cs="Arial"/>
                <w:bCs/>
                <w:color w:val="333333"/>
                <w:sz w:val="22"/>
                <w:szCs w:val="22"/>
              </w:rPr>
            </w:pPr>
            <w:r>
              <w:rPr>
                <w:rFonts w:ascii="Arial" w:hAnsi="Arial" w:cs="Arial"/>
                <w:bCs/>
                <w:color w:val="333333"/>
                <w:sz w:val="22"/>
                <w:szCs w:val="22"/>
              </w:rPr>
              <w:t>9 Sep:  Last day to drop class and partial tuition refund</w:t>
            </w:r>
          </w:p>
        </w:tc>
      </w:tr>
      <w:tr w:rsidR="00875B99" w:rsidRPr="00875B99" w14:paraId="5B93BB04" w14:textId="77777777" w:rsidTr="00212051">
        <w:trPr>
          <w:jc w:val="center"/>
        </w:trPr>
        <w:tc>
          <w:tcPr>
            <w:tcW w:w="977" w:type="pct"/>
            <w:shd w:val="clear" w:color="auto" w:fill="FFFFFF"/>
            <w:tcMar>
              <w:top w:w="29" w:type="dxa"/>
              <w:left w:w="120" w:type="dxa"/>
              <w:bottom w:w="29" w:type="dxa"/>
              <w:right w:w="120" w:type="dxa"/>
            </w:tcMar>
            <w:hideMark/>
          </w:tcPr>
          <w:p w14:paraId="2846A681" w14:textId="25FA351C" w:rsidR="00875B99" w:rsidRPr="00875B99" w:rsidRDefault="00875B99" w:rsidP="00212051">
            <w:pPr>
              <w:jc w:val="center"/>
              <w:rPr>
                <w:rFonts w:ascii="Arial" w:hAnsi="Arial" w:cs="Arial"/>
                <w:bCs/>
                <w:color w:val="333333"/>
                <w:sz w:val="22"/>
                <w:szCs w:val="22"/>
              </w:rPr>
            </w:pPr>
            <w:r>
              <w:rPr>
                <w:rFonts w:ascii="Arial" w:hAnsi="Arial" w:cs="Arial"/>
                <w:color w:val="333333"/>
                <w:sz w:val="22"/>
                <w:szCs w:val="22"/>
              </w:rPr>
              <w:t>16</w:t>
            </w:r>
            <w:r w:rsidRPr="00875B99">
              <w:rPr>
                <w:rFonts w:ascii="Arial" w:hAnsi="Arial" w:cs="Arial"/>
                <w:color w:val="333333"/>
                <w:sz w:val="22"/>
                <w:szCs w:val="22"/>
              </w:rPr>
              <w:t xml:space="preserve"> Sep</w:t>
            </w:r>
          </w:p>
        </w:tc>
        <w:tc>
          <w:tcPr>
            <w:tcW w:w="4023" w:type="pct"/>
            <w:shd w:val="clear" w:color="auto" w:fill="FFFFFF"/>
            <w:tcMar>
              <w:top w:w="29" w:type="dxa"/>
              <w:left w:w="120" w:type="dxa"/>
              <w:bottom w:w="29" w:type="dxa"/>
              <w:right w:w="120" w:type="dxa"/>
            </w:tcMar>
            <w:hideMark/>
          </w:tcPr>
          <w:p w14:paraId="396E67DF" w14:textId="77777777" w:rsidR="00875B99" w:rsidRPr="00875B99" w:rsidRDefault="00875B99" w:rsidP="00212051">
            <w:pPr>
              <w:rPr>
                <w:rFonts w:ascii="Arial" w:hAnsi="Arial" w:cs="Arial"/>
                <w:color w:val="333333"/>
                <w:sz w:val="22"/>
                <w:szCs w:val="22"/>
              </w:rPr>
            </w:pPr>
            <w:r w:rsidRPr="00875B99">
              <w:rPr>
                <w:rFonts w:ascii="Arial" w:hAnsi="Arial" w:cs="Arial"/>
                <w:color w:val="333333"/>
                <w:sz w:val="22"/>
                <w:szCs w:val="22"/>
              </w:rPr>
              <w:t>2.1, 2.2, 2.4, 2.6</w:t>
            </w:r>
          </w:p>
        </w:tc>
      </w:tr>
      <w:tr w:rsidR="00875B99" w:rsidRPr="00875B99" w14:paraId="158AA913" w14:textId="77777777" w:rsidTr="00212051">
        <w:trPr>
          <w:jc w:val="center"/>
        </w:trPr>
        <w:tc>
          <w:tcPr>
            <w:tcW w:w="977" w:type="pct"/>
            <w:shd w:val="clear" w:color="auto" w:fill="FFFFFF"/>
            <w:tcMar>
              <w:top w:w="29" w:type="dxa"/>
              <w:left w:w="120" w:type="dxa"/>
              <w:bottom w:w="29" w:type="dxa"/>
              <w:right w:w="120" w:type="dxa"/>
            </w:tcMar>
            <w:hideMark/>
          </w:tcPr>
          <w:p w14:paraId="4D7A5C99" w14:textId="3D16689F" w:rsidR="00875B99" w:rsidRPr="00875B99" w:rsidRDefault="00875B99" w:rsidP="00212051">
            <w:pPr>
              <w:jc w:val="center"/>
              <w:rPr>
                <w:rFonts w:ascii="Arial" w:hAnsi="Arial" w:cs="Arial"/>
                <w:bCs/>
                <w:color w:val="333333"/>
                <w:sz w:val="22"/>
                <w:szCs w:val="22"/>
              </w:rPr>
            </w:pPr>
            <w:r>
              <w:rPr>
                <w:rFonts w:ascii="Arial" w:hAnsi="Arial" w:cs="Arial"/>
                <w:color w:val="333333"/>
                <w:sz w:val="22"/>
                <w:szCs w:val="22"/>
              </w:rPr>
              <w:t>23</w:t>
            </w:r>
            <w:r w:rsidRPr="00875B99">
              <w:rPr>
                <w:rFonts w:ascii="Arial" w:hAnsi="Arial" w:cs="Arial"/>
                <w:color w:val="333333"/>
                <w:sz w:val="22"/>
                <w:szCs w:val="22"/>
              </w:rPr>
              <w:t xml:space="preserve"> Sep</w:t>
            </w:r>
          </w:p>
        </w:tc>
        <w:tc>
          <w:tcPr>
            <w:tcW w:w="4023" w:type="pct"/>
            <w:shd w:val="clear" w:color="auto" w:fill="FFFFFF"/>
            <w:tcMar>
              <w:top w:w="29" w:type="dxa"/>
              <w:left w:w="120" w:type="dxa"/>
              <w:bottom w:w="29" w:type="dxa"/>
              <w:right w:w="120" w:type="dxa"/>
            </w:tcMar>
            <w:hideMark/>
          </w:tcPr>
          <w:p w14:paraId="6A3F32BF" w14:textId="77777777" w:rsidR="00875B99" w:rsidRPr="00875B99" w:rsidRDefault="00875B99" w:rsidP="00212051">
            <w:pPr>
              <w:rPr>
                <w:rFonts w:ascii="Arial" w:hAnsi="Arial" w:cs="Arial"/>
                <w:bCs/>
                <w:color w:val="000000" w:themeColor="text1"/>
                <w:sz w:val="22"/>
                <w:szCs w:val="22"/>
              </w:rPr>
            </w:pPr>
            <w:r w:rsidRPr="00875B99">
              <w:rPr>
                <w:rFonts w:ascii="Arial" w:hAnsi="Arial" w:cs="Arial"/>
                <w:color w:val="000000" w:themeColor="text1"/>
                <w:sz w:val="22"/>
                <w:szCs w:val="22"/>
              </w:rPr>
              <w:t>3.1, 3.2</w:t>
            </w:r>
          </w:p>
        </w:tc>
      </w:tr>
      <w:tr w:rsidR="00875B99" w:rsidRPr="00875B99" w14:paraId="53762B8C" w14:textId="77777777" w:rsidTr="00212051">
        <w:trPr>
          <w:jc w:val="center"/>
        </w:trPr>
        <w:tc>
          <w:tcPr>
            <w:tcW w:w="977" w:type="pct"/>
            <w:shd w:val="clear" w:color="auto" w:fill="FFFFFF"/>
            <w:tcMar>
              <w:top w:w="29" w:type="dxa"/>
              <w:left w:w="120" w:type="dxa"/>
              <w:bottom w:w="29" w:type="dxa"/>
              <w:right w:w="120" w:type="dxa"/>
            </w:tcMar>
            <w:hideMark/>
          </w:tcPr>
          <w:p w14:paraId="0384EFA9" w14:textId="6D91449A" w:rsidR="00875B99" w:rsidRPr="00875B99" w:rsidRDefault="00875B99" w:rsidP="00212051">
            <w:pPr>
              <w:jc w:val="center"/>
              <w:rPr>
                <w:rFonts w:ascii="Arial" w:hAnsi="Arial" w:cs="Arial"/>
                <w:bCs/>
                <w:color w:val="333333"/>
                <w:sz w:val="22"/>
                <w:szCs w:val="22"/>
              </w:rPr>
            </w:pPr>
            <w:r>
              <w:rPr>
                <w:rFonts w:ascii="Arial" w:hAnsi="Arial" w:cs="Arial"/>
                <w:color w:val="333333"/>
                <w:sz w:val="22"/>
                <w:szCs w:val="22"/>
              </w:rPr>
              <w:t>30 Sep</w:t>
            </w:r>
          </w:p>
        </w:tc>
        <w:tc>
          <w:tcPr>
            <w:tcW w:w="4023" w:type="pct"/>
            <w:shd w:val="clear" w:color="auto" w:fill="FFFFFF"/>
            <w:tcMar>
              <w:top w:w="29" w:type="dxa"/>
              <w:left w:w="120" w:type="dxa"/>
              <w:bottom w:w="29" w:type="dxa"/>
              <w:right w:w="120" w:type="dxa"/>
            </w:tcMar>
            <w:hideMark/>
          </w:tcPr>
          <w:p w14:paraId="1DEACAE3" w14:textId="77777777" w:rsidR="00875B99" w:rsidRPr="00875B99" w:rsidRDefault="00875B99" w:rsidP="00212051">
            <w:pPr>
              <w:rPr>
                <w:rFonts w:ascii="Arial" w:hAnsi="Arial" w:cs="Arial"/>
                <w:bCs/>
                <w:color w:val="000000" w:themeColor="text1"/>
                <w:sz w:val="22"/>
                <w:szCs w:val="22"/>
              </w:rPr>
            </w:pPr>
            <w:r w:rsidRPr="00875B99">
              <w:rPr>
                <w:rFonts w:ascii="Arial" w:hAnsi="Arial" w:cs="Arial"/>
                <w:color w:val="000000" w:themeColor="text1"/>
                <w:sz w:val="22"/>
                <w:szCs w:val="22"/>
              </w:rPr>
              <w:t>3.3, 4.1, 4.2, 4.3</w:t>
            </w:r>
          </w:p>
        </w:tc>
      </w:tr>
      <w:tr w:rsidR="00875B99" w:rsidRPr="00875B99" w14:paraId="7070A4F4" w14:textId="77777777" w:rsidTr="00212051">
        <w:trPr>
          <w:jc w:val="center"/>
        </w:trPr>
        <w:tc>
          <w:tcPr>
            <w:tcW w:w="977" w:type="pct"/>
            <w:shd w:val="clear" w:color="auto" w:fill="FFFFFF"/>
            <w:tcMar>
              <w:top w:w="29" w:type="dxa"/>
              <w:left w:w="120" w:type="dxa"/>
              <w:bottom w:w="29" w:type="dxa"/>
              <w:right w:w="120" w:type="dxa"/>
            </w:tcMar>
            <w:hideMark/>
          </w:tcPr>
          <w:p w14:paraId="777185D4" w14:textId="54B8A7EE" w:rsidR="00875B99" w:rsidRPr="00875B99" w:rsidRDefault="00875B99" w:rsidP="00212051">
            <w:pPr>
              <w:jc w:val="center"/>
              <w:rPr>
                <w:rFonts w:ascii="Arial" w:hAnsi="Arial" w:cs="Arial"/>
                <w:bCs/>
                <w:color w:val="333333"/>
                <w:sz w:val="22"/>
                <w:szCs w:val="22"/>
              </w:rPr>
            </w:pPr>
            <w:r>
              <w:rPr>
                <w:rFonts w:ascii="Arial" w:hAnsi="Arial" w:cs="Arial"/>
                <w:color w:val="333333"/>
                <w:sz w:val="22"/>
                <w:szCs w:val="22"/>
              </w:rPr>
              <w:t>7</w:t>
            </w:r>
            <w:r w:rsidRPr="00875B99">
              <w:rPr>
                <w:rFonts w:ascii="Arial" w:hAnsi="Arial" w:cs="Arial"/>
                <w:color w:val="333333"/>
                <w:sz w:val="22"/>
                <w:szCs w:val="22"/>
              </w:rPr>
              <w:t xml:space="preserve"> Oct</w:t>
            </w:r>
          </w:p>
        </w:tc>
        <w:tc>
          <w:tcPr>
            <w:tcW w:w="4023" w:type="pct"/>
            <w:shd w:val="clear" w:color="auto" w:fill="FFFFFF"/>
            <w:tcMar>
              <w:top w:w="29" w:type="dxa"/>
              <w:left w:w="120" w:type="dxa"/>
              <w:bottom w:w="29" w:type="dxa"/>
              <w:right w:w="120" w:type="dxa"/>
            </w:tcMar>
            <w:hideMark/>
          </w:tcPr>
          <w:p w14:paraId="59280C67" w14:textId="77777777" w:rsidR="00875B99" w:rsidRPr="00875B99" w:rsidRDefault="00875B99" w:rsidP="00212051">
            <w:pPr>
              <w:rPr>
                <w:rFonts w:ascii="Arial" w:hAnsi="Arial" w:cs="Arial"/>
                <w:b/>
                <w:bCs/>
                <w:color w:val="000000" w:themeColor="text1"/>
                <w:sz w:val="22"/>
                <w:szCs w:val="22"/>
              </w:rPr>
            </w:pPr>
            <w:r w:rsidRPr="00875B99">
              <w:rPr>
                <w:rFonts w:ascii="Arial" w:hAnsi="Arial" w:cs="Arial"/>
                <w:color w:val="000000" w:themeColor="text1"/>
                <w:sz w:val="22"/>
                <w:szCs w:val="22"/>
              </w:rPr>
              <w:t>4.4, 4.5, 4.6</w:t>
            </w:r>
          </w:p>
        </w:tc>
      </w:tr>
      <w:tr w:rsidR="00875B99" w:rsidRPr="00875B99" w14:paraId="7A123DE2" w14:textId="77777777" w:rsidTr="00212051">
        <w:trPr>
          <w:jc w:val="center"/>
        </w:trPr>
        <w:tc>
          <w:tcPr>
            <w:tcW w:w="977" w:type="pct"/>
            <w:shd w:val="clear" w:color="auto" w:fill="FFFFFF"/>
            <w:tcMar>
              <w:top w:w="29" w:type="dxa"/>
              <w:left w:w="120" w:type="dxa"/>
              <w:bottom w:w="29" w:type="dxa"/>
              <w:right w:w="120" w:type="dxa"/>
            </w:tcMar>
            <w:hideMark/>
          </w:tcPr>
          <w:p w14:paraId="2C75272B" w14:textId="753A4825" w:rsidR="00875B99" w:rsidRPr="00875B99" w:rsidRDefault="00875B99" w:rsidP="00212051">
            <w:pPr>
              <w:jc w:val="center"/>
              <w:rPr>
                <w:rFonts w:ascii="Arial" w:hAnsi="Arial" w:cs="Arial"/>
                <w:bCs/>
                <w:color w:val="333333"/>
                <w:sz w:val="22"/>
                <w:szCs w:val="22"/>
              </w:rPr>
            </w:pPr>
            <w:r>
              <w:rPr>
                <w:rFonts w:ascii="Arial" w:hAnsi="Arial" w:cs="Arial"/>
                <w:color w:val="333333"/>
                <w:sz w:val="22"/>
                <w:szCs w:val="22"/>
              </w:rPr>
              <w:t>14</w:t>
            </w:r>
            <w:r w:rsidRPr="00875B99">
              <w:rPr>
                <w:rFonts w:ascii="Arial" w:hAnsi="Arial" w:cs="Arial"/>
                <w:color w:val="333333"/>
                <w:sz w:val="22"/>
                <w:szCs w:val="22"/>
              </w:rPr>
              <w:t xml:space="preserve"> Oct</w:t>
            </w:r>
          </w:p>
        </w:tc>
        <w:tc>
          <w:tcPr>
            <w:tcW w:w="4023" w:type="pct"/>
            <w:shd w:val="clear" w:color="auto" w:fill="FFFFFF"/>
            <w:tcMar>
              <w:top w:w="29" w:type="dxa"/>
              <w:left w:w="120" w:type="dxa"/>
              <w:bottom w:w="29" w:type="dxa"/>
              <w:right w:w="120" w:type="dxa"/>
            </w:tcMar>
            <w:hideMark/>
          </w:tcPr>
          <w:p w14:paraId="49B684D2" w14:textId="62E664DA" w:rsidR="00875B99" w:rsidRPr="00875B99" w:rsidRDefault="00875B99" w:rsidP="00212051">
            <w:pPr>
              <w:rPr>
                <w:rFonts w:ascii="Arial" w:hAnsi="Arial" w:cs="Arial"/>
                <w:b/>
                <w:color w:val="333333"/>
                <w:sz w:val="22"/>
                <w:szCs w:val="22"/>
              </w:rPr>
            </w:pPr>
            <w:r w:rsidRPr="00875B99">
              <w:rPr>
                <w:rFonts w:ascii="Arial" w:hAnsi="Arial" w:cs="Arial"/>
                <w:b/>
                <w:color w:val="333333"/>
                <w:sz w:val="22"/>
                <w:szCs w:val="22"/>
              </w:rPr>
              <w:t>Mid-term Exam</w:t>
            </w:r>
            <w:r>
              <w:rPr>
                <w:rFonts w:ascii="Arial" w:hAnsi="Arial" w:cs="Arial"/>
                <w:b/>
                <w:color w:val="333333"/>
                <w:sz w:val="22"/>
                <w:szCs w:val="22"/>
              </w:rPr>
              <w:t xml:space="preserve"> 17 Oct</w:t>
            </w:r>
          </w:p>
        </w:tc>
      </w:tr>
      <w:tr w:rsidR="00875B99" w:rsidRPr="00875B99" w14:paraId="6DBAEBF0" w14:textId="77777777" w:rsidTr="00212051">
        <w:trPr>
          <w:jc w:val="center"/>
        </w:trPr>
        <w:tc>
          <w:tcPr>
            <w:tcW w:w="977" w:type="pct"/>
            <w:shd w:val="clear" w:color="auto" w:fill="FFFFFF"/>
            <w:tcMar>
              <w:top w:w="29" w:type="dxa"/>
              <w:left w:w="120" w:type="dxa"/>
              <w:bottom w:w="29" w:type="dxa"/>
              <w:right w:w="120" w:type="dxa"/>
            </w:tcMar>
            <w:hideMark/>
          </w:tcPr>
          <w:p w14:paraId="28DCFFE3" w14:textId="760B3F6E" w:rsidR="00875B99" w:rsidRPr="00875B99" w:rsidRDefault="00875B99" w:rsidP="00212051">
            <w:pPr>
              <w:jc w:val="center"/>
              <w:rPr>
                <w:rFonts w:ascii="Arial" w:hAnsi="Arial" w:cs="Arial"/>
                <w:bCs/>
                <w:color w:val="333333"/>
                <w:sz w:val="22"/>
                <w:szCs w:val="22"/>
              </w:rPr>
            </w:pPr>
            <w:r>
              <w:rPr>
                <w:rFonts w:ascii="Arial" w:hAnsi="Arial" w:cs="Arial"/>
                <w:color w:val="333333"/>
                <w:sz w:val="22"/>
                <w:szCs w:val="22"/>
              </w:rPr>
              <w:t>21</w:t>
            </w:r>
            <w:r w:rsidRPr="00875B99">
              <w:rPr>
                <w:rFonts w:ascii="Arial" w:hAnsi="Arial" w:cs="Arial"/>
                <w:color w:val="333333"/>
                <w:sz w:val="22"/>
                <w:szCs w:val="22"/>
              </w:rPr>
              <w:t xml:space="preserve"> Oct</w:t>
            </w:r>
          </w:p>
        </w:tc>
        <w:tc>
          <w:tcPr>
            <w:tcW w:w="4023" w:type="pct"/>
            <w:shd w:val="clear" w:color="auto" w:fill="FFFFFF"/>
            <w:tcMar>
              <w:top w:w="29" w:type="dxa"/>
              <w:left w:w="120" w:type="dxa"/>
              <w:bottom w:w="29" w:type="dxa"/>
              <w:right w:w="120" w:type="dxa"/>
            </w:tcMar>
            <w:hideMark/>
          </w:tcPr>
          <w:p w14:paraId="2E6A8B3E" w14:textId="79AA9685" w:rsidR="00875B99" w:rsidRDefault="00875B99" w:rsidP="00212051">
            <w:pPr>
              <w:rPr>
                <w:rFonts w:ascii="Arial" w:hAnsi="Arial" w:cs="Arial"/>
                <w:color w:val="333333"/>
                <w:sz w:val="22"/>
                <w:szCs w:val="22"/>
              </w:rPr>
            </w:pPr>
            <w:r>
              <w:rPr>
                <w:rFonts w:ascii="Arial" w:hAnsi="Arial" w:cs="Arial"/>
                <w:color w:val="333333"/>
                <w:sz w:val="22"/>
                <w:szCs w:val="22"/>
              </w:rPr>
              <w:t>21 Oct: Mid-term grades due</w:t>
            </w:r>
          </w:p>
          <w:p w14:paraId="205D6268" w14:textId="32A1CB6D" w:rsidR="00875B99" w:rsidRDefault="00875B99" w:rsidP="00212051">
            <w:pPr>
              <w:rPr>
                <w:rFonts w:ascii="Arial" w:hAnsi="Arial" w:cs="Arial"/>
                <w:color w:val="333333"/>
                <w:sz w:val="22"/>
                <w:szCs w:val="22"/>
              </w:rPr>
            </w:pPr>
            <w:r>
              <w:rPr>
                <w:rFonts w:ascii="Arial" w:hAnsi="Arial" w:cs="Arial"/>
                <w:color w:val="333333"/>
                <w:sz w:val="22"/>
                <w:szCs w:val="22"/>
              </w:rPr>
              <w:t>22 Oct: Reading Day</w:t>
            </w:r>
          </w:p>
          <w:p w14:paraId="415179D0" w14:textId="1C6D7692" w:rsidR="00875B99" w:rsidRPr="00875B99" w:rsidRDefault="00875B99" w:rsidP="00212051">
            <w:pPr>
              <w:rPr>
                <w:rFonts w:ascii="Arial" w:hAnsi="Arial" w:cs="Arial"/>
                <w:bCs/>
                <w:color w:val="333333"/>
                <w:sz w:val="22"/>
                <w:szCs w:val="22"/>
              </w:rPr>
            </w:pPr>
            <w:r w:rsidRPr="00875B99">
              <w:rPr>
                <w:rFonts w:ascii="Arial" w:hAnsi="Arial" w:cs="Arial"/>
                <w:color w:val="333333"/>
                <w:sz w:val="22"/>
                <w:szCs w:val="22"/>
              </w:rPr>
              <w:t>5.1, 5.4, 5.5</w:t>
            </w:r>
          </w:p>
        </w:tc>
      </w:tr>
      <w:tr w:rsidR="00875B99" w:rsidRPr="00875B99" w14:paraId="48D40059" w14:textId="77777777" w:rsidTr="00212051">
        <w:trPr>
          <w:jc w:val="center"/>
        </w:trPr>
        <w:tc>
          <w:tcPr>
            <w:tcW w:w="977" w:type="pct"/>
            <w:shd w:val="clear" w:color="auto" w:fill="FFFFFF"/>
            <w:tcMar>
              <w:top w:w="29" w:type="dxa"/>
              <w:left w:w="120" w:type="dxa"/>
              <w:bottom w:w="29" w:type="dxa"/>
              <w:right w:w="120" w:type="dxa"/>
            </w:tcMar>
            <w:hideMark/>
          </w:tcPr>
          <w:p w14:paraId="36FA4C0D" w14:textId="12509686" w:rsidR="00875B99" w:rsidRPr="00875B99" w:rsidRDefault="00875B99" w:rsidP="00212051">
            <w:pPr>
              <w:jc w:val="center"/>
              <w:rPr>
                <w:rFonts w:ascii="Arial" w:hAnsi="Arial" w:cs="Arial"/>
                <w:bCs/>
                <w:color w:val="333333"/>
                <w:sz w:val="22"/>
                <w:szCs w:val="22"/>
              </w:rPr>
            </w:pPr>
            <w:r>
              <w:rPr>
                <w:rFonts w:ascii="Arial" w:hAnsi="Arial" w:cs="Arial"/>
                <w:bCs/>
                <w:color w:val="333333"/>
                <w:sz w:val="22"/>
                <w:szCs w:val="22"/>
              </w:rPr>
              <w:t>28</w:t>
            </w:r>
            <w:r w:rsidRPr="00875B99">
              <w:rPr>
                <w:rFonts w:ascii="Arial" w:hAnsi="Arial" w:cs="Arial"/>
                <w:bCs/>
                <w:color w:val="333333"/>
                <w:sz w:val="22"/>
                <w:szCs w:val="22"/>
              </w:rPr>
              <w:t xml:space="preserve"> Oct</w:t>
            </w:r>
          </w:p>
        </w:tc>
        <w:tc>
          <w:tcPr>
            <w:tcW w:w="4023" w:type="pct"/>
            <w:shd w:val="clear" w:color="auto" w:fill="FFFFFF"/>
            <w:tcMar>
              <w:top w:w="29" w:type="dxa"/>
              <w:left w:w="120" w:type="dxa"/>
              <w:bottom w:w="29" w:type="dxa"/>
              <w:right w:w="120" w:type="dxa"/>
            </w:tcMar>
            <w:hideMark/>
          </w:tcPr>
          <w:p w14:paraId="3B445DEC" w14:textId="77777777" w:rsidR="00875B99" w:rsidRPr="00875B99" w:rsidRDefault="00875B99" w:rsidP="00212051">
            <w:pPr>
              <w:rPr>
                <w:rFonts w:ascii="Arial" w:hAnsi="Arial" w:cs="Arial"/>
                <w:color w:val="000000" w:themeColor="text1"/>
                <w:sz w:val="22"/>
                <w:szCs w:val="22"/>
              </w:rPr>
            </w:pPr>
            <w:r w:rsidRPr="00875B99">
              <w:rPr>
                <w:rFonts w:ascii="Arial" w:hAnsi="Arial" w:cs="Arial"/>
                <w:color w:val="000000" w:themeColor="text1"/>
                <w:sz w:val="22"/>
                <w:szCs w:val="22"/>
              </w:rPr>
              <w:t>6.1, 6.2, 6.3, 6.5</w:t>
            </w:r>
          </w:p>
        </w:tc>
      </w:tr>
      <w:tr w:rsidR="00875B99" w:rsidRPr="00875B99" w14:paraId="71A1659A" w14:textId="77777777" w:rsidTr="00212051">
        <w:trPr>
          <w:jc w:val="center"/>
        </w:trPr>
        <w:tc>
          <w:tcPr>
            <w:tcW w:w="977" w:type="pct"/>
            <w:shd w:val="clear" w:color="auto" w:fill="FFFFFF"/>
            <w:tcMar>
              <w:top w:w="29" w:type="dxa"/>
              <w:left w:w="120" w:type="dxa"/>
              <w:bottom w:w="29" w:type="dxa"/>
              <w:right w:w="120" w:type="dxa"/>
            </w:tcMar>
            <w:hideMark/>
          </w:tcPr>
          <w:p w14:paraId="081E3977" w14:textId="1DE2FBE1" w:rsidR="00875B99" w:rsidRPr="00875B99" w:rsidRDefault="00875B99" w:rsidP="00212051">
            <w:pPr>
              <w:jc w:val="center"/>
              <w:rPr>
                <w:rFonts w:ascii="Arial" w:hAnsi="Arial" w:cs="Arial"/>
                <w:bCs/>
                <w:color w:val="333333"/>
                <w:sz w:val="22"/>
                <w:szCs w:val="22"/>
              </w:rPr>
            </w:pPr>
            <w:r>
              <w:rPr>
                <w:rFonts w:ascii="Arial" w:hAnsi="Arial" w:cs="Arial"/>
                <w:bCs/>
                <w:color w:val="333333"/>
                <w:sz w:val="22"/>
                <w:szCs w:val="22"/>
              </w:rPr>
              <w:t>4</w:t>
            </w:r>
            <w:r w:rsidRPr="00875B99">
              <w:rPr>
                <w:rFonts w:ascii="Arial" w:hAnsi="Arial" w:cs="Arial"/>
                <w:bCs/>
                <w:color w:val="333333"/>
                <w:sz w:val="22"/>
                <w:szCs w:val="22"/>
              </w:rPr>
              <w:t xml:space="preserve"> Nov</w:t>
            </w:r>
          </w:p>
        </w:tc>
        <w:tc>
          <w:tcPr>
            <w:tcW w:w="4023" w:type="pct"/>
            <w:shd w:val="clear" w:color="auto" w:fill="FFFFFF"/>
            <w:tcMar>
              <w:top w:w="29" w:type="dxa"/>
              <w:left w:w="120" w:type="dxa"/>
              <w:bottom w:w="29" w:type="dxa"/>
              <w:right w:w="120" w:type="dxa"/>
            </w:tcMar>
            <w:hideMark/>
          </w:tcPr>
          <w:p w14:paraId="0A8F49A0" w14:textId="157373B9" w:rsidR="00875B99" w:rsidRPr="00875B99" w:rsidRDefault="00875B99" w:rsidP="00212051">
            <w:pPr>
              <w:rPr>
                <w:rFonts w:ascii="Arial" w:hAnsi="Arial" w:cs="Arial"/>
                <w:bCs/>
                <w:color w:val="000000" w:themeColor="text1"/>
                <w:sz w:val="22"/>
                <w:szCs w:val="22"/>
              </w:rPr>
            </w:pPr>
            <w:r w:rsidRPr="00875B99">
              <w:rPr>
                <w:rFonts w:ascii="Arial" w:hAnsi="Arial" w:cs="Arial"/>
                <w:bCs/>
                <w:color w:val="000000" w:themeColor="text1"/>
                <w:sz w:val="22"/>
                <w:szCs w:val="22"/>
              </w:rPr>
              <w:t xml:space="preserve">6.6, 8.1, </w:t>
            </w:r>
          </w:p>
          <w:p w14:paraId="360825DD" w14:textId="18E6D7B2" w:rsidR="00875B99" w:rsidRPr="00875B99" w:rsidRDefault="00875B99" w:rsidP="00212051">
            <w:pPr>
              <w:rPr>
                <w:rFonts w:ascii="Arial" w:hAnsi="Arial" w:cs="Arial"/>
                <w:bCs/>
                <w:color w:val="000000" w:themeColor="text1"/>
                <w:sz w:val="22"/>
                <w:szCs w:val="22"/>
              </w:rPr>
            </w:pPr>
            <w:r w:rsidRPr="00875B99">
              <w:rPr>
                <w:rFonts w:ascii="Arial" w:hAnsi="Arial" w:cs="Arial"/>
                <w:bCs/>
                <w:color w:val="000000" w:themeColor="text1"/>
                <w:sz w:val="22"/>
                <w:szCs w:val="22"/>
              </w:rPr>
              <w:t xml:space="preserve">    </w:t>
            </w:r>
            <w:r w:rsidR="00E23624">
              <w:rPr>
                <w:rFonts w:ascii="Arial" w:hAnsi="Arial" w:cs="Arial"/>
                <w:bCs/>
                <w:color w:val="000000" w:themeColor="text1"/>
                <w:sz w:val="22"/>
                <w:szCs w:val="22"/>
              </w:rPr>
              <w:t>5</w:t>
            </w:r>
            <w:r w:rsidRPr="00875B99">
              <w:rPr>
                <w:rFonts w:ascii="Arial" w:hAnsi="Arial" w:cs="Arial"/>
                <w:bCs/>
                <w:color w:val="000000" w:themeColor="text1"/>
                <w:sz w:val="22"/>
                <w:szCs w:val="22"/>
              </w:rPr>
              <w:t xml:space="preserve"> Nov is the last day to </w:t>
            </w:r>
            <w:r w:rsidR="00E23624">
              <w:rPr>
                <w:rFonts w:ascii="Arial" w:hAnsi="Arial" w:cs="Arial"/>
                <w:bCs/>
                <w:color w:val="000000" w:themeColor="text1"/>
                <w:sz w:val="22"/>
                <w:szCs w:val="22"/>
              </w:rPr>
              <w:t>withdraw</w:t>
            </w:r>
          </w:p>
        </w:tc>
      </w:tr>
      <w:tr w:rsidR="00875B99" w:rsidRPr="00875B99" w14:paraId="32D56F91" w14:textId="77777777" w:rsidTr="00212051">
        <w:trPr>
          <w:jc w:val="center"/>
        </w:trPr>
        <w:tc>
          <w:tcPr>
            <w:tcW w:w="977" w:type="pct"/>
            <w:shd w:val="clear" w:color="auto" w:fill="FFFFFF"/>
            <w:tcMar>
              <w:top w:w="29" w:type="dxa"/>
              <w:left w:w="120" w:type="dxa"/>
              <w:bottom w:w="29" w:type="dxa"/>
              <w:right w:w="120" w:type="dxa"/>
            </w:tcMar>
            <w:hideMark/>
          </w:tcPr>
          <w:p w14:paraId="57C3A860" w14:textId="5DB1D1FF" w:rsidR="00875B99" w:rsidRPr="00875B99" w:rsidRDefault="00875B99" w:rsidP="00212051">
            <w:pPr>
              <w:jc w:val="center"/>
              <w:rPr>
                <w:rFonts w:ascii="Arial" w:hAnsi="Arial" w:cs="Arial"/>
                <w:bCs/>
                <w:color w:val="333333"/>
                <w:sz w:val="22"/>
                <w:szCs w:val="22"/>
              </w:rPr>
            </w:pPr>
            <w:r w:rsidRPr="00875B99">
              <w:rPr>
                <w:rFonts w:ascii="Arial" w:hAnsi="Arial" w:cs="Arial"/>
                <w:bCs/>
                <w:color w:val="333333"/>
                <w:sz w:val="22"/>
                <w:szCs w:val="22"/>
              </w:rPr>
              <w:t>11 Nov</w:t>
            </w:r>
          </w:p>
        </w:tc>
        <w:tc>
          <w:tcPr>
            <w:tcW w:w="4023" w:type="pct"/>
            <w:shd w:val="clear" w:color="auto" w:fill="FFFFFF"/>
            <w:tcMar>
              <w:top w:w="29" w:type="dxa"/>
              <w:left w:w="120" w:type="dxa"/>
              <w:bottom w:w="29" w:type="dxa"/>
              <w:right w:w="120" w:type="dxa"/>
            </w:tcMar>
            <w:hideMark/>
          </w:tcPr>
          <w:p w14:paraId="081F4637" w14:textId="58034269" w:rsidR="00875B99" w:rsidRPr="00875B99" w:rsidRDefault="00E23624" w:rsidP="00212051">
            <w:pPr>
              <w:rPr>
                <w:rFonts w:ascii="Arial" w:hAnsi="Arial" w:cs="Arial"/>
                <w:b/>
                <w:color w:val="000000" w:themeColor="text1"/>
                <w:sz w:val="22"/>
                <w:szCs w:val="22"/>
              </w:rPr>
            </w:pPr>
            <w:r w:rsidRPr="00875B99">
              <w:rPr>
                <w:rFonts w:ascii="Arial" w:hAnsi="Arial" w:cs="Arial"/>
                <w:bCs/>
                <w:color w:val="000000" w:themeColor="text1"/>
                <w:sz w:val="22"/>
                <w:szCs w:val="22"/>
              </w:rPr>
              <w:t>8.3, 9.2</w:t>
            </w:r>
          </w:p>
        </w:tc>
      </w:tr>
      <w:tr w:rsidR="00875B99" w:rsidRPr="00875B99" w14:paraId="2C24308E" w14:textId="77777777" w:rsidTr="00212051">
        <w:trPr>
          <w:jc w:val="center"/>
        </w:trPr>
        <w:tc>
          <w:tcPr>
            <w:tcW w:w="977" w:type="pct"/>
            <w:shd w:val="clear" w:color="auto" w:fill="FFFFFF"/>
            <w:tcMar>
              <w:top w:w="29" w:type="dxa"/>
              <w:left w:w="120" w:type="dxa"/>
              <w:bottom w:w="29" w:type="dxa"/>
              <w:right w:w="120" w:type="dxa"/>
            </w:tcMar>
            <w:hideMark/>
          </w:tcPr>
          <w:p w14:paraId="4125E15F" w14:textId="1DBD6F4E" w:rsidR="00875B99" w:rsidRPr="00875B99" w:rsidRDefault="00875B99" w:rsidP="00212051">
            <w:pPr>
              <w:jc w:val="center"/>
              <w:rPr>
                <w:rFonts w:ascii="Arial" w:hAnsi="Arial" w:cs="Arial"/>
                <w:bCs/>
                <w:color w:val="333333"/>
                <w:sz w:val="22"/>
                <w:szCs w:val="22"/>
              </w:rPr>
            </w:pPr>
            <w:r>
              <w:rPr>
                <w:rFonts w:ascii="Arial" w:hAnsi="Arial" w:cs="Arial"/>
                <w:color w:val="333333"/>
                <w:sz w:val="22"/>
                <w:szCs w:val="22"/>
              </w:rPr>
              <w:t>18</w:t>
            </w:r>
            <w:r w:rsidRPr="00875B99">
              <w:rPr>
                <w:rFonts w:ascii="Arial" w:hAnsi="Arial" w:cs="Arial"/>
                <w:color w:val="333333"/>
                <w:sz w:val="22"/>
                <w:szCs w:val="22"/>
              </w:rPr>
              <w:t xml:space="preserve"> Nov</w:t>
            </w:r>
          </w:p>
        </w:tc>
        <w:tc>
          <w:tcPr>
            <w:tcW w:w="4023" w:type="pct"/>
            <w:shd w:val="clear" w:color="auto" w:fill="FFFFFF"/>
            <w:tcMar>
              <w:top w:w="29" w:type="dxa"/>
              <w:left w:w="120" w:type="dxa"/>
              <w:bottom w:w="29" w:type="dxa"/>
              <w:right w:w="120" w:type="dxa"/>
            </w:tcMar>
            <w:hideMark/>
          </w:tcPr>
          <w:p w14:paraId="7571DC7A" w14:textId="42A2E4D1" w:rsidR="00875B99" w:rsidRPr="00875B99" w:rsidRDefault="00E23624" w:rsidP="00212051">
            <w:pPr>
              <w:rPr>
                <w:rFonts w:ascii="Arial" w:hAnsi="Arial" w:cs="Arial"/>
                <w:color w:val="000000" w:themeColor="text1"/>
                <w:sz w:val="22"/>
                <w:szCs w:val="22"/>
              </w:rPr>
            </w:pPr>
            <w:r w:rsidRPr="00875B99">
              <w:rPr>
                <w:rFonts w:ascii="Arial" w:hAnsi="Arial" w:cs="Arial"/>
                <w:bCs/>
                <w:color w:val="000000" w:themeColor="text1"/>
                <w:sz w:val="22"/>
                <w:szCs w:val="22"/>
              </w:rPr>
              <w:t>10.1, 10.3 (adjacency matrix only)</w:t>
            </w:r>
          </w:p>
        </w:tc>
      </w:tr>
      <w:tr w:rsidR="00875B99" w:rsidRPr="00875B99" w14:paraId="3C1D2B41" w14:textId="77777777" w:rsidTr="00212051">
        <w:trPr>
          <w:jc w:val="center"/>
        </w:trPr>
        <w:tc>
          <w:tcPr>
            <w:tcW w:w="977" w:type="pct"/>
            <w:shd w:val="clear" w:color="auto" w:fill="FFFFFF"/>
            <w:tcMar>
              <w:top w:w="29" w:type="dxa"/>
              <w:left w:w="120" w:type="dxa"/>
              <w:bottom w:w="29" w:type="dxa"/>
              <w:right w:w="120" w:type="dxa"/>
            </w:tcMar>
            <w:hideMark/>
          </w:tcPr>
          <w:p w14:paraId="0367715C" w14:textId="1A93B6C4" w:rsidR="00875B99" w:rsidRPr="00875B99" w:rsidRDefault="00875B99" w:rsidP="00212051">
            <w:pPr>
              <w:jc w:val="center"/>
              <w:rPr>
                <w:rFonts w:ascii="Arial" w:hAnsi="Arial" w:cs="Arial"/>
                <w:bCs/>
                <w:color w:val="333333"/>
                <w:sz w:val="22"/>
                <w:szCs w:val="22"/>
              </w:rPr>
            </w:pPr>
            <w:r w:rsidRPr="00875B99">
              <w:rPr>
                <w:rFonts w:ascii="Arial" w:hAnsi="Arial" w:cs="Arial"/>
                <w:color w:val="333333"/>
                <w:sz w:val="22"/>
                <w:szCs w:val="22"/>
              </w:rPr>
              <w:t>2</w:t>
            </w:r>
            <w:r>
              <w:rPr>
                <w:rFonts w:ascii="Arial" w:hAnsi="Arial" w:cs="Arial"/>
                <w:color w:val="333333"/>
                <w:sz w:val="22"/>
                <w:szCs w:val="22"/>
              </w:rPr>
              <w:t>5</w:t>
            </w:r>
            <w:r w:rsidRPr="00875B99">
              <w:rPr>
                <w:rFonts w:ascii="Arial" w:hAnsi="Arial" w:cs="Arial"/>
                <w:color w:val="333333"/>
                <w:sz w:val="22"/>
                <w:szCs w:val="22"/>
              </w:rPr>
              <w:t xml:space="preserve"> Nov</w:t>
            </w:r>
          </w:p>
        </w:tc>
        <w:tc>
          <w:tcPr>
            <w:tcW w:w="4023" w:type="pct"/>
            <w:shd w:val="clear" w:color="auto" w:fill="FFFFFF"/>
            <w:tcMar>
              <w:top w:w="29" w:type="dxa"/>
              <w:left w:w="120" w:type="dxa"/>
              <w:bottom w:w="29" w:type="dxa"/>
              <w:right w:w="120" w:type="dxa"/>
            </w:tcMar>
            <w:hideMark/>
          </w:tcPr>
          <w:p w14:paraId="1B6F0D82" w14:textId="4B7D021F" w:rsidR="00875B99" w:rsidRDefault="00875B99" w:rsidP="00212051">
            <w:pPr>
              <w:rPr>
                <w:rFonts w:ascii="Arial" w:hAnsi="Arial" w:cs="Arial"/>
                <w:b/>
                <w:color w:val="000000" w:themeColor="text1"/>
                <w:sz w:val="22"/>
                <w:szCs w:val="22"/>
              </w:rPr>
            </w:pPr>
            <w:r w:rsidRPr="00875B99">
              <w:rPr>
                <w:rFonts w:ascii="Arial" w:hAnsi="Arial" w:cs="Arial"/>
                <w:b/>
                <w:color w:val="000000" w:themeColor="text1"/>
                <w:sz w:val="22"/>
                <w:szCs w:val="22"/>
              </w:rPr>
              <w:t>Final Exam 2</w:t>
            </w:r>
            <w:r w:rsidR="00E23624">
              <w:rPr>
                <w:rFonts w:ascii="Arial" w:hAnsi="Arial" w:cs="Arial"/>
                <w:b/>
                <w:color w:val="000000" w:themeColor="text1"/>
                <w:sz w:val="22"/>
                <w:szCs w:val="22"/>
              </w:rPr>
              <w:t>6</w:t>
            </w:r>
            <w:r w:rsidRPr="00875B99">
              <w:rPr>
                <w:rFonts w:ascii="Arial" w:hAnsi="Arial" w:cs="Arial"/>
                <w:b/>
                <w:color w:val="000000" w:themeColor="text1"/>
                <w:sz w:val="22"/>
                <w:szCs w:val="22"/>
              </w:rPr>
              <w:t xml:space="preserve"> Nov </w:t>
            </w:r>
          </w:p>
          <w:p w14:paraId="32748B9F" w14:textId="09D358F8" w:rsidR="00875B99" w:rsidRPr="00E23624" w:rsidRDefault="00875B99" w:rsidP="00212051">
            <w:pPr>
              <w:rPr>
                <w:rFonts w:ascii="Arial" w:hAnsi="Arial" w:cs="Arial"/>
                <w:color w:val="000000" w:themeColor="text1"/>
                <w:sz w:val="22"/>
                <w:szCs w:val="22"/>
              </w:rPr>
            </w:pPr>
            <w:r w:rsidRPr="00E23624">
              <w:rPr>
                <w:rFonts w:ascii="Arial" w:hAnsi="Arial" w:cs="Arial"/>
                <w:color w:val="000000" w:themeColor="text1"/>
                <w:sz w:val="22"/>
                <w:szCs w:val="22"/>
              </w:rPr>
              <w:t xml:space="preserve">27 Nov:  Thanksgiving </w:t>
            </w:r>
            <w:r w:rsidR="00E23624" w:rsidRPr="00E23624">
              <w:rPr>
                <w:rFonts w:ascii="Arial" w:hAnsi="Arial" w:cs="Arial"/>
                <w:color w:val="000000" w:themeColor="text1"/>
                <w:sz w:val="22"/>
                <w:szCs w:val="22"/>
              </w:rPr>
              <w:t>Break</w:t>
            </w:r>
          </w:p>
        </w:tc>
      </w:tr>
      <w:tr w:rsidR="00875B99" w:rsidRPr="00875B99" w14:paraId="0D27C6F6" w14:textId="77777777" w:rsidTr="00212051">
        <w:trPr>
          <w:jc w:val="center"/>
        </w:trPr>
        <w:tc>
          <w:tcPr>
            <w:tcW w:w="977" w:type="pct"/>
            <w:shd w:val="clear" w:color="auto" w:fill="FFFFFF"/>
            <w:tcMar>
              <w:top w:w="29" w:type="dxa"/>
              <w:left w:w="120" w:type="dxa"/>
              <w:bottom w:w="29" w:type="dxa"/>
              <w:right w:w="120" w:type="dxa"/>
            </w:tcMar>
            <w:hideMark/>
          </w:tcPr>
          <w:p w14:paraId="461123F2" w14:textId="7172A6D7" w:rsidR="00875B99" w:rsidRPr="00875B99" w:rsidRDefault="00875B99" w:rsidP="00212051">
            <w:pPr>
              <w:jc w:val="center"/>
              <w:rPr>
                <w:rFonts w:ascii="Arial" w:hAnsi="Arial" w:cs="Arial"/>
                <w:bCs/>
                <w:color w:val="333333"/>
                <w:sz w:val="22"/>
                <w:szCs w:val="22"/>
              </w:rPr>
            </w:pPr>
            <w:r>
              <w:rPr>
                <w:rFonts w:ascii="Arial" w:hAnsi="Arial" w:cs="Arial"/>
                <w:color w:val="333333"/>
                <w:sz w:val="22"/>
                <w:szCs w:val="22"/>
              </w:rPr>
              <w:t>2</w:t>
            </w:r>
            <w:r w:rsidRPr="00875B99">
              <w:rPr>
                <w:rFonts w:ascii="Arial" w:hAnsi="Arial" w:cs="Arial"/>
                <w:color w:val="333333"/>
                <w:sz w:val="22"/>
                <w:szCs w:val="22"/>
              </w:rPr>
              <w:t xml:space="preserve"> Dec</w:t>
            </w:r>
          </w:p>
        </w:tc>
        <w:tc>
          <w:tcPr>
            <w:tcW w:w="4023" w:type="pct"/>
            <w:shd w:val="clear" w:color="auto" w:fill="FFFFFF"/>
            <w:tcMar>
              <w:top w:w="29" w:type="dxa"/>
              <w:left w:w="120" w:type="dxa"/>
              <w:bottom w:w="29" w:type="dxa"/>
              <w:right w:w="120" w:type="dxa"/>
            </w:tcMar>
            <w:hideMark/>
          </w:tcPr>
          <w:p w14:paraId="1A9CD1C2" w14:textId="77777777" w:rsidR="00875B99" w:rsidRPr="00875B99" w:rsidRDefault="00875B99" w:rsidP="00212051">
            <w:pPr>
              <w:rPr>
                <w:rFonts w:ascii="Arial" w:hAnsi="Arial" w:cs="Arial"/>
                <w:bCs/>
                <w:color w:val="333333"/>
                <w:sz w:val="22"/>
                <w:szCs w:val="22"/>
              </w:rPr>
            </w:pPr>
            <w:r w:rsidRPr="00875B99">
              <w:rPr>
                <w:rFonts w:ascii="Arial" w:hAnsi="Arial" w:cs="Arial"/>
                <w:bCs/>
                <w:color w:val="333333"/>
                <w:sz w:val="22"/>
                <w:szCs w:val="22"/>
              </w:rPr>
              <w:t>Project and Presentation Development</w:t>
            </w:r>
          </w:p>
        </w:tc>
      </w:tr>
      <w:tr w:rsidR="00875B99" w:rsidRPr="00875B99" w14:paraId="7B760080" w14:textId="77777777" w:rsidTr="00212051">
        <w:trPr>
          <w:jc w:val="center"/>
        </w:trPr>
        <w:tc>
          <w:tcPr>
            <w:tcW w:w="977" w:type="pct"/>
            <w:shd w:val="clear" w:color="auto" w:fill="FFFFFF"/>
            <w:tcMar>
              <w:top w:w="29" w:type="dxa"/>
              <w:left w:w="120" w:type="dxa"/>
              <w:bottom w:w="29" w:type="dxa"/>
              <w:right w:w="120" w:type="dxa"/>
            </w:tcMar>
            <w:hideMark/>
          </w:tcPr>
          <w:p w14:paraId="4A0889C8" w14:textId="40F2A742" w:rsidR="00875B99" w:rsidRPr="00875B99" w:rsidRDefault="00875B99" w:rsidP="00212051">
            <w:pPr>
              <w:jc w:val="center"/>
              <w:rPr>
                <w:rFonts w:ascii="Arial" w:hAnsi="Arial" w:cs="Arial"/>
                <w:bCs/>
                <w:color w:val="333333"/>
                <w:sz w:val="22"/>
                <w:szCs w:val="22"/>
              </w:rPr>
            </w:pPr>
            <w:r>
              <w:rPr>
                <w:rFonts w:ascii="Arial" w:hAnsi="Arial" w:cs="Arial"/>
                <w:bCs/>
                <w:color w:val="333333"/>
                <w:sz w:val="22"/>
                <w:szCs w:val="22"/>
              </w:rPr>
              <w:t>9</w:t>
            </w:r>
            <w:r w:rsidRPr="00875B99">
              <w:rPr>
                <w:rFonts w:ascii="Arial" w:hAnsi="Arial" w:cs="Arial"/>
                <w:bCs/>
                <w:color w:val="333333"/>
                <w:sz w:val="22"/>
                <w:szCs w:val="22"/>
              </w:rPr>
              <w:t xml:space="preserve"> Dec</w:t>
            </w:r>
          </w:p>
        </w:tc>
        <w:tc>
          <w:tcPr>
            <w:tcW w:w="4023" w:type="pct"/>
            <w:shd w:val="clear" w:color="auto" w:fill="FFFFFF"/>
            <w:tcMar>
              <w:top w:w="29" w:type="dxa"/>
              <w:left w:w="120" w:type="dxa"/>
              <w:bottom w:w="29" w:type="dxa"/>
              <w:right w:w="120" w:type="dxa"/>
            </w:tcMar>
            <w:hideMark/>
          </w:tcPr>
          <w:p w14:paraId="449AA342" w14:textId="77777777" w:rsidR="00875B99" w:rsidRPr="00875B99" w:rsidRDefault="00875B99" w:rsidP="00212051">
            <w:pPr>
              <w:rPr>
                <w:rFonts w:ascii="Arial" w:hAnsi="Arial" w:cs="Arial"/>
                <w:bCs/>
                <w:color w:val="333333"/>
                <w:sz w:val="22"/>
                <w:szCs w:val="22"/>
              </w:rPr>
            </w:pPr>
            <w:r w:rsidRPr="00875B99">
              <w:rPr>
                <w:rFonts w:ascii="Arial" w:hAnsi="Arial" w:cs="Arial"/>
                <w:bCs/>
                <w:color w:val="333333"/>
                <w:sz w:val="22"/>
                <w:szCs w:val="22"/>
              </w:rPr>
              <w:t>Project Presentations</w:t>
            </w:r>
          </w:p>
        </w:tc>
      </w:tr>
    </w:tbl>
    <w:p w14:paraId="6EE00663" w14:textId="2361FB1A" w:rsidR="00875B99" w:rsidRDefault="00875B99" w:rsidP="003A1C3A">
      <w:pPr>
        <w:jc w:val="both"/>
        <w:rPr>
          <w:rFonts w:ascii="Arial" w:hAnsi="Arial" w:cs="Arial"/>
        </w:rPr>
      </w:pPr>
    </w:p>
    <w:p w14:paraId="00EAE718" w14:textId="77777777" w:rsidR="00875B99" w:rsidRPr="003A1C3A" w:rsidRDefault="00875B99" w:rsidP="003A1C3A">
      <w:pPr>
        <w:jc w:val="both"/>
        <w:rPr>
          <w:rFonts w:ascii="Arial" w:hAnsi="Arial" w:cs="Arial"/>
        </w:rPr>
      </w:pPr>
    </w:p>
    <w:p w14:paraId="2E81136B" w14:textId="77777777" w:rsidR="00DC0E80" w:rsidRPr="00042056" w:rsidRDefault="00DC0E80" w:rsidP="00DC0E80">
      <w:pPr>
        <w:rPr>
          <w:rFonts w:ascii="Arial" w:hAnsi="Arial" w:cs="Arial"/>
        </w:rPr>
      </w:pPr>
    </w:p>
    <w:sectPr w:rsidR="00DC0E80" w:rsidRPr="00042056" w:rsidSect="00AA3D69">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E22AF" w14:textId="77777777" w:rsidR="008C242B" w:rsidRDefault="008C242B" w:rsidP="00AA3D69">
      <w:r>
        <w:separator/>
      </w:r>
    </w:p>
  </w:endnote>
  <w:endnote w:type="continuationSeparator" w:id="0">
    <w:p w14:paraId="290BBB48" w14:textId="77777777" w:rsidR="008C242B" w:rsidRDefault="008C242B" w:rsidP="00AA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34D2" w14:textId="6F5EBA96" w:rsidR="00AA3D69" w:rsidRPr="00AA3D69" w:rsidRDefault="003121EA" w:rsidP="00AA3D69">
    <w:pPr>
      <w:pStyle w:val="msiFooter"/>
      <w:rPr>
        <w:rFonts w:ascii="Arial" w:hAnsi="Arial" w:cs="Arial"/>
      </w:rPr>
    </w:pPr>
    <w:r>
      <w:rPr>
        <w:rFonts w:ascii="Arial" w:hAnsi="Arial" w:cs="Arial"/>
      </w:rPr>
      <w:t>26 August</w:t>
    </w:r>
    <w:r w:rsidR="00AA3D69" w:rsidRPr="00AA3D69">
      <w:rPr>
        <w:rFonts w:ascii="Arial" w:hAnsi="Arial" w:cs="Arial"/>
      </w:rPr>
      <w:t xml:space="preserve"> 2019</w:t>
    </w:r>
    <w:r w:rsidR="00AA3D69" w:rsidRPr="00AA3D69">
      <w:rPr>
        <w:rFonts w:ascii="Arial" w:hAnsi="Arial" w:cs="Arial"/>
      </w:rPr>
      <w:tab/>
    </w:r>
    <w:r w:rsidR="00AA3D69" w:rsidRPr="00AA3D69">
      <w:rPr>
        <w:rFonts w:ascii="Arial" w:hAnsi="Arial" w:cs="Arial"/>
      </w:rPr>
      <w:tab/>
    </w:r>
    <w:r w:rsidR="00AA3D69" w:rsidRPr="00AA3D69">
      <w:rPr>
        <w:rFonts w:ascii="Arial" w:hAnsi="Arial" w:cs="Arial"/>
      </w:rPr>
      <w:fldChar w:fldCharType="begin"/>
    </w:r>
    <w:r w:rsidR="00AA3D69" w:rsidRPr="00AA3D69">
      <w:rPr>
        <w:rFonts w:ascii="Arial" w:hAnsi="Arial" w:cs="Arial"/>
      </w:rPr>
      <w:instrText xml:space="preserve"> PAGE   \* MERGEFORMAT </w:instrText>
    </w:r>
    <w:r w:rsidR="00AA3D69" w:rsidRPr="00AA3D69">
      <w:rPr>
        <w:rFonts w:ascii="Arial" w:hAnsi="Arial" w:cs="Arial"/>
      </w:rPr>
      <w:fldChar w:fldCharType="separate"/>
    </w:r>
    <w:r w:rsidR="00945870">
      <w:rPr>
        <w:rFonts w:ascii="Arial" w:hAnsi="Arial" w:cs="Arial"/>
        <w:noProof/>
      </w:rPr>
      <w:t>2</w:t>
    </w:r>
    <w:r w:rsidR="00AA3D69" w:rsidRPr="00AA3D69">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49043" w14:textId="4C03795B" w:rsidR="003867C0" w:rsidRPr="003867C0" w:rsidRDefault="003867C0" w:rsidP="003867C0">
    <w:pPr>
      <w:pStyle w:val="msiFooter"/>
      <w:rPr>
        <w:rFonts w:ascii="Arial" w:hAnsi="Arial" w:cs="Arial"/>
      </w:rPr>
    </w:pPr>
    <w:r>
      <w:rPr>
        <w:rFonts w:ascii="Arial" w:hAnsi="Arial" w:cs="Arial"/>
      </w:rPr>
      <w:t>26 August</w:t>
    </w:r>
    <w:r w:rsidRPr="00AA3D69">
      <w:rPr>
        <w:rFonts w:ascii="Arial" w:hAnsi="Arial" w:cs="Arial"/>
      </w:rPr>
      <w:t xml:space="preserve"> 2019</w:t>
    </w:r>
    <w:r w:rsidRPr="00AA3D69">
      <w:rPr>
        <w:rFonts w:ascii="Arial" w:hAnsi="Arial" w:cs="Arial"/>
      </w:rPr>
      <w:tab/>
    </w:r>
    <w:r w:rsidRPr="00AA3D69">
      <w:rPr>
        <w:rFonts w:ascii="Arial" w:hAnsi="Arial" w:cs="Arial"/>
      </w:rPr>
      <w:tab/>
    </w:r>
    <w:r w:rsidRPr="00AA3D69">
      <w:rPr>
        <w:rFonts w:ascii="Arial" w:hAnsi="Arial" w:cs="Arial"/>
      </w:rPr>
      <w:fldChar w:fldCharType="begin"/>
    </w:r>
    <w:r w:rsidRPr="00AA3D69">
      <w:rPr>
        <w:rFonts w:ascii="Arial" w:hAnsi="Arial" w:cs="Arial"/>
      </w:rPr>
      <w:instrText xml:space="preserve"> PAGE   \* MERGEFORMAT </w:instrText>
    </w:r>
    <w:r w:rsidRPr="00AA3D69">
      <w:rPr>
        <w:rFonts w:ascii="Arial" w:hAnsi="Arial" w:cs="Arial"/>
      </w:rPr>
      <w:fldChar w:fldCharType="separate"/>
    </w:r>
    <w:r w:rsidR="00945870">
      <w:rPr>
        <w:rFonts w:ascii="Arial" w:hAnsi="Arial" w:cs="Arial"/>
        <w:noProof/>
      </w:rPr>
      <w:t>1</w:t>
    </w:r>
    <w:r w:rsidRPr="00AA3D6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A03F1" w14:textId="77777777" w:rsidR="008C242B" w:rsidRDefault="008C242B" w:rsidP="00AA3D69">
      <w:r>
        <w:separator/>
      </w:r>
    </w:p>
  </w:footnote>
  <w:footnote w:type="continuationSeparator" w:id="0">
    <w:p w14:paraId="177E232C" w14:textId="77777777" w:rsidR="008C242B" w:rsidRDefault="008C242B" w:rsidP="00AA3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07C69" w14:textId="2997F52D" w:rsidR="00AA3D69" w:rsidRPr="003A40C4" w:rsidRDefault="00AA3D69" w:rsidP="00AA3D69">
    <w:pPr>
      <w:pStyle w:val="msiHeader"/>
      <w:rPr>
        <w:rFonts w:ascii="Arial" w:hAnsi="Arial" w:cs="Arial"/>
      </w:rPr>
    </w:pPr>
    <w:r w:rsidRPr="003A40C4">
      <w:rPr>
        <w:rFonts w:ascii="Arial" w:hAnsi="Arial" w:cs="Arial"/>
      </w:rPr>
      <w:t>3</w:t>
    </w:r>
    <w:r w:rsidR="003A40C4" w:rsidRPr="003A40C4">
      <w:rPr>
        <w:rFonts w:ascii="Arial" w:hAnsi="Arial" w:cs="Arial"/>
      </w:rPr>
      <w:t>2035</w:t>
    </w:r>
    <w:r w:rsidRPr="003A40C4">
      <w:rPr>
        <w:rFonts w:ascii="Arial" w:hAnsi="Arial" w:cs="Arial"/>
      </w:rPr>
      <w:tab/>
    </w:r>
    <w:r w:rsidRPr="003A40C4">
      <w:rPr>
        <w:rFonts w:ascii="Arial" w:hAnsi="Arial" w:cs="Arial"/>
      </w:rPr>
      <w:tab/>
      <w:t>Chris Kmiecik</w:t>
    </w:r>
  </w:p>
  <w:p w14:paraId="62D1BAC8" w14:textId="5B999192" w:rsidR="00AA3D69" w:rsidRPr="003A40C4" w:rsidRDefault="00AA3D69" w:rsidP="00AA3D69">
    <w:pPr>
      <w:pStyle w:val="msiHeader"/>
      <w:rPr>
        <w:rFonts w:ascii="Arial" w:hAnsi="Arial" w:cs="Arial"/>
      </w:rPr>
    </w:pPr>
    <w:r w:rsidRPr="003A40C4">
      <w:rPr>
        <w:rFonts w:ascii="Arial" w:hAnsi="Arial" w:cs="Arial"/>
      </w:rPr>
      <w:t>K</w:t>
    </w:r>
    <w:r w:rsidR="003A40C4" w:rsidRPr="003A40C4">
      <w:rPr>
        <w:rFonts w:ascii="Arial" w:hAnsi="Arial" w:cs="Arial"/>
      </w:rPr>
      <w:t>210</w:t>
    </w:r>
    <w:r w:rsidRPr="003A40C4">
      <w:rPr>
        <w:rFonts w:ascii="Arial" w:hAnsi="Arial" w:cs="Arial"/>
      </w:rPr>
      <w:t xml:space="preserve"> </w:t>
    </w:r>
    <w:r w:rsidR="003A40C4" w:rsidRPr="003A40C4">
      <w:rPr>
        <w:rFonts w:ascii="Arial" w:hAnsi="Arial" w:cs="Arial"/>
      </w:rPr>
      <w:t>Discrete Math</w:t>
    </w:r>
    <w:r w:rsidR="003A40C4" w:rsidRPr="003A40C4">
      <w:rPr>
        <w:rFonts w:ascii="Arial" w:hAnsi="Arial" w:cs="Arial"/>
      </w:rPr>
      <w:tab/>
    </w:r>
    <w:r w:rsidRPr="003A40C4">
      <w:rPr>
        <w:rFonts w:ascii="Arial" w:hAnsi="Arial" w:cs="Arial"/>
      </w:rPr>
      <w:tab/>
      <w:t>Fall 2019</w:t>
    </w:r>
  </w:p>
  <w:p w14:paraId="22F78790" w14:textId="77777777" w:rsidR="00AA3D69" w:rsidRPr="00AA3D69" w:rsidRDefault="00AA3D69" w:rsidP="00AA3D69">
    <w:pPr>
      <w:pStyle w:val="msiHeader"/>
      <w:rPr>
        <w:rFonts w:ascii="Arial" w:hAnsi="Arial" w:cs="Arial"/>
      </w:rPr>
    </w:pPr>
    <w:r w:rsidRPr="003A40C4">
      <w:rPr>
        <w:rFonts w:ascii="Arial" w:hAnsi="Arial" w:cs="Arial"/>
      </w:rPr>
      <w:t>Syllabus v1</w:t>
    </w:r>
    <w:r w:rsidRPr="003A40C4">
      <w:rPr>
        <w:rFonts w:ascii="Arial" w:hAnsi="Arial" w:cs="Arial"/>
      </w:rPr>
      <w:tab/>
    </w:r>
    <w:r w:rsidRPr="003A40C4">
      <w:rPr>
        <w:rFonts w:ascii="Arial" w:hAnsi="Arial" w:cs="Arial"/>
      </w:rPr>
      <w:tab/>
      <w:t>CKmiecik@trcc.commnet.edu</w:t>
    </w:r>
  </w:p>
  <w:p w14:paraId="2A2F6401" w14:textId="77777777" w:rsidR="00AA3D69" w:rsidRPr="00AA3D69" w:rsidRDefault="00AA3D69" w:rsidP="00AA3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EF2"/>
    <w:multiLevelType w:val="hybridMultilevel"/>
    <w:tmpl w:val="7256EF86"/>
    <w:lvl w:ilvl="0" w:tplc="8DCA1C90">
      <w:start w:val="1"/>
      <w:numFmt w:val="bullet"/>
      <w:pStyle w:val="msi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55ACC"/>
    <w:multiLevelType w:val="hybridMultilevel"/>
    <w:tmpl w:val="1BE47F9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217F5F"/>
    <w:multiLevelType w:val="hybridMultilevel"/>
    <w:tmpl w:val="A26C91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534DA"/>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FD7E50"/>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9DB1023"/>
    <w:multiLevelType w:val="hybridMultilevel"/>
    <w:tmpl w:val="5FEC4570"/>
    <w:lvl w:ilvl="0" w:tplc="B4A25E84">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A9C1244"/>
    <w:multiLevelType w:val="hybridMultilevel"/>
    <w:tmpl w:val="EDD0FE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8367AC"/>
    <w:multiLevelType w:val="hybridMultilevel"/>
    <w:tmpl w:val="02165930"/>
    <w:lvl w:ilvl="0" w:tplc="B4A25E84">
      <w:start w:val="1"/>
      <w:numFmt w:val="bullet"/>
      <w:lvlText w:val=""/>
      <w:lvlJc w:val="left"/>
      <w:pPr>
        <w:tabs>
          <w:tab w:val="num" w:pos="792"/>
        </w:tabs>
        <w:ind w:left="792" w:hanging="360"/>
      </w:pPr>
      <w:rPr>
        <w:rFonts w:ascii="Symbol" w:hAnsi="Symbol" w:hint="default"/>
        <w:sz w:val="22"/>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20F2188B"/>
    <w:multiLevelType w:val="hybridMultilevel"/>
    <w:tmpl w:val="9A0A082E"/>
    <w:lvl w:ilvl="0" w:tplc="DF72DDEC">
      <w:start w:val="1"/>
      <w:numFmt w:val="bullet"/>
      <w:lvlText w:val=""/>
      <w:lvlJc w:val="left"/>
      <w:pPr>
        <w:ind w:left="1152" w:hanging="360"/>
      </w:pPr>
      <w:rPr>
        <w:rFonts w:ascii="Symbol" w:hAnsi="Symbol" w:hint="default"/>
        <w:color w:val="auto"/>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23D29D3"/>
    <w:multiLevelType w:val="hybridMultilevel"/>
    <w:tmpl w:val="A26C91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63450D"/>
    <w:multiLevelType w:val="hybridMultilevel"/>
    <w:tmpl w:val="B64AD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C56551"/>
    <w:multiLevelType w:val="hybridMultilevel"/>
    <w:tmpl w:val="A26C91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E54AAD"/>
    <w:multiLevelType w:val="hybridMultilevel"/>
    <w:tmpl w:val="A26C91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2B3116"/>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7074AC2"/>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BB6669E"/>
    <w:multiLevelType w:val="hybridMultilevel"/>
    <w:tmpl w:val="48F41C0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0A61DB"/>
    <w:multiLevelType w:val="hybridMultilevel"/>
    <w:tmpl w:val="A85074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BA2C4F"/>
    <w:multiLevelType w:val="hybridMultilevel"/>
    <w:tmpl w:val="A26C91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6A32C1"/>
    <w:multiLevelType w:val="hybridMultilevel"/>
    <w:tmpl w:val="A85074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2E4B9E"/>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1224EC9"/>
    <w:multiLevelType w:val="hybridMultilevel"/>
    <w:tmpl w:val="9D04089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6E40DB"/>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DAB3AF0"/>
    <w:multiLevelType w:val="hybridMultilevel"/>
    <w:tmpl w:val="73BEBCC0"/>
    <w:lvl w:ilvl="0" w:tplc="9738BEB0">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90FFE"/>
    <w:multiLevelType w:val="hybridMultilevel"/>
    <w:tmpl w:val="52CA910C"/>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6BB5AB1"/>
    <w:multiLevelType w:val="hybridMultilevel"/>
    <w:tmpl w:val="A85074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B230BD"/>
    <w:multiLevelType w:val="hybridMultilevel"/>
    <w:tmpl w:val="63144E1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634C6C"/>
    <w:multiLevelType w:val="hybridMultilevel"/>
    <w:tmpl w:val="A26C91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8"/>
  </w:num>
  <w:num w:numId="4">
    <w:abstractNumId w:val="1"/>
  </w:num>
  <w:num w:numId="5">
    <w:abstractNumId w:val="1"/>
  </w:num>
  <w:num w:numId="6">
    <w:abstractNumId w:val="26"/>
  </w:num>
  <w:num w:numId="7">
    <w:abstractNumId w:val="24"/>
  </w:num>
  <w:num w:numId="8">
    <w:abstractNumId w:val="20"/>
  </w:num>
  <w:num w:numId="9">
    <w:abstractNumId w:val="15"/>
  </w:num>
  <w:num w:numId="10">
    <w:abstractNumId w:val="18"/>
  </w:num>
  <w:num w:numId="11">
    <w:abstractNumId w:val="16"/>
  </w:num>
  <w:num w:numId="12">
    <w:abstractNumId w:val="22"/>
  </w:num>
  <w:num w:numId="13">
    <w:abstractNumId w:val="25"/>
  </w:num>
  <w:num w:numId="14">
    <w:abstractNumId w:val="23"/>
  </w:num>
  <w:num w:numId="15">
    <w:abstractNumId w:val="6"/>
  </w:num>
  <w:num w:numId="16">
    <w:abstractNumId w:val="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num>
  <w:num w:numId="20">
    <w:abstractNumId w:val="13"/>
  </w:num>
  <w:num w:numId="21">
    <w:abstractNumId w:val="19"/>
  </w:num>
  <w:num w:numId="22">
    <w:abstractNumId w:val="14"/>
  </w:num>
  <w:num w:numId="23">
    <w:abstractNumId w:val="11"/>
  </w:num>
  <w:num w:numId="24">
    <w:abstractNumId w:val="12"/>
  </w:num>
  <w:num w:numId="25">
    <w:abstractNumId w:val="9"/>
  </w:num>
  <w:num w:numId="26">
    <w:abstractNumId w:val="17"/>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BE"/>
    <w:rsid w:val="00001869"/>
    <w:rsid w:val="00042056"/>
    <w:rsid w:val="000704D1"/>
    <w:rsid w:val="000956F6"/>
    <w:rsid w:val="000C1157"/>
    <w:rsid w:val="000C42DA"/>
    <w:rsid w:val="00142A9D"/>
    <w:rsid w:val="001469BD"/>
    <w:rsid w:val="001A16FC"/>
    <w:rsid w:val="001F0E89"/>
    <w:rsid w:val="00267A8C"/>
    <w:rsid w:val="002E637E"/>
    <w:rsid w:val="003121EA"/>
    <w:rsid w:val="00312EC8"/>
    <w:rsid w:val="003867C0"/>
    <w:rsid w:val="003930B5"/>
    <w:rsid w:val="003A1C3A"/>
    <w:rsid w:val="003A40C4"/>
    <w:rsid w:val="003B16F6"/>
    <w:rsid w:val="003E1E68"/>
    <w:rsid w:val="004573F4"/>
    <w:rsid w:val="00465E89"/>
    <w:rsid w:val="00522F72"/>
    <w:rsid w:val="005F2F71"/>
    <w:rsid w:val="006D6896"/>
    <w:rsid w:val="006F75A0"/>
    <w:rsid w:val="0073226D"/>
    <w:rsid w:val="00750423"/>
    <w:rsid w:val="00774ED6"/>
    <w:rsid w:val="00797CC2"/>
    <w:rsid w:val="00820E70"/>
    <w:rsid w:val="00875B99"/>
    <w:rsid w:val="0089482C"/>
    <w:rsid w:val="008C09D1"/>
    <w:rsid w:val="008C242B"/>
    <w:rsid w:val="00945870"/>
    <w:rsid w:val="00962F53"/>
    <w:rsid w:val="00A001BA"/>
    <w:rsid w:val="00AA3D69"/>
    <w:rsid w:val="00B14DA0"/>
    <w:rsid w:val="00B30CBA"/>
    <w:rsid w:val="00B56B7A"/>
    <w:rsid w:val="00B67FC1"/>
    <w:rsid w:val="00BF5934"/>
    <w:rsid w:val="00CB096D"/>
    <w:rsid w:val="00CB1E02"/>
    <w:rsid w:val="00CC2DAD"/>
    <w:rsid w:val="00D12D21"/>
    <w:rsid w:val="00DC0E80"/>
    <w:rsid w:val="00DC7280"/>
    <w:rsid w:val="00DD34DE"/>
    <w:rsid w:val="00DE08D4"/>
    <w:rsid w:val="00E107DD"/>
    <w:rsid w:val="00E171E8"/>
    <w:rsid w:val="00E23624"/>
    <w:rsid w:val="00E9509D"/>
    <w:rsid w:val="00EA48BE"/>
    <w:rsid w:val="00EC609A"/>
    <w:rsid w:val="00F5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8254"/>
  <w15:chartTrackingRefBased/>
  <w15:docId w15:val="{67BD5F67-774A-46AB-B802-1F4B801A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8BE"/>
    <w:rPr>
      <w:rFonts w:ascii="Segoe UI" w:hAnsi="Segoe UI" w:cs="Segoe UI"/>
      <w:sz w:val="18"/>
      <w:szCs w:val="18"/>
    </w:rPr>
  </w:style>
  <w:style w:type="paragraph" w:styleId="Title">
    <w:name w:val="Title"/>
    <w:basedOn w:val="Normal"/>
    <w:link w:val="TitleChar"/>
    <w:qFormat/>
    <w:rsid w:val="001469BD"/>
    <w:pPr>
      <w:jc w:val="center"/>
    </w:pPr>
    <w:rPr>
      <w:rFonts w:ascii="Arial" w:hAnsi="Arial" w:cs="Arial"/>
      <w:b/>
      <w:sz w:val="32"/>
      <w:szCs w:val="32"/>
    </w:rPr>
  </w:style>
  <w:style w:type="character" w:customStyle="1" w:styleId="TitleChar">
    <w:name w:val="Title Char"/>
    <w:basedOn w:val="DefaultParagraphFont"/>
    <w:link w:val="Title"/>
    <w:rsid w:val="001469BD"/>
    <w:rPr>
      <w:rFonts w:ascii="Arial" w:eastAsia="Times New Roman" w:hAnsi="Arial" w:cs="Arial"/>
      <w:b/>
      <w:sz w:val="32"/>
      <w:szCs w:val="32"/>
    </w:rPr>
  </w:style>
  <w:style w:type="paragraph" w:styleId="ListParagraph">
    <w:name w:val="List Paragraph"/>
    <w:basedOn w:val="Normal"/>
    <w:uiPriority w:val="34"/>
    <w:qFormat/>
    <w:rsid w:val="001469BD"/>
    <w:pPr>
      <w:ind w:left="720"/>
      <w:contextualSpacing/>
    </w:pPr>
  </w:style>
  <w:style w:type="character" w:styleId="Hyperlink">
    <w:name w:val="Hyperlink"/>
    <w:basedOn w:val="DefaultParagraphFont"/>
    <w:uiPriority w:val="99"/>
    <w:unhideWhenUsed/>
    <w:rsid w:val="001469BD"/>
    <w:rPr>
      <w:color w:val="0563C1" w:themeColor="hyperlink"/>
      <w:u w:val="single"/>
    </w:rPr>
  </w:style>
  <w:style w:type="character" w:customStyle="1" w:styleId="UnresolvedMention1">
    <w:name w:val="Unresolved Mention1"/>
    <w:basedOn w:val="DefaultParagraphFont"/>
    <w:uiPriority w:val="99"/>
    <w:semiHidden/>
    <w:unhideWhenUsed/>
    <w:rsid w:val="001469BD"/>
    <w:rPr>
      <w:color w:val="605E5C"/>
      <w:shd w:val="clear" w:color="auto" w:fill="E1DFDD"/>
    </w:rPr>
  </w:style>
  <w:style w:type="table" w:styleId="TableGrid">
    <w:name w:val="Table Grid"/>
    <w:basedOn w:val="TableNormal"/>
    <w:uiPriority w:val="39"/>
    <w:rsid w:val="0014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42056"/>
    <w:pPr>
      <w:ind w:left="432"/>
    </w:pPr>
    <w:rPr>
      <w:rFonts w:ascii="Arial" w:hAnsi="Arial" w:cs="Arial"/>
    </w:rPr>
  </w:style>
  <w:style w:type="character" w:customStyle="1" w:styleId="BodyTextIndentChar">
    <w:name w:val="Body Text Indent Char"/>
    <w:basedOn w:val="DefaultParagraphFont"/>
    <w:link w:val="BodyTextIndent"/>
    <w:rsid w:val="00042056"/>
    <w:rPr>
      <w:rFonts w:ascii="Arial" w:eastAsia="Times New Roman" w:hAnsi="Arial" w:cs="Arial"/>
      <w:sz w:val="24"/>
      <w:szCs w:val="24"/>
    </w:rPr>
  </w:style>
  <w:style w:type="paragraph" w:styleId="Header">
    <w:name w:val="header"/>
    <w:basedOn w:val="Normal"/>
    <w:link w:val="HeaderChar"/>
    <w:uiPriority w:val="99"/>
    <w:unhideWhenUsed/>
    <w:rsid w:val="00AA3D69"/>
    <w:pPr>
      <w:tabs>
        <w:tab w:val="center" w:pos="4680"/>
        <w:tab w:val="right" w:pos="9360"/>
      </w:tabs>
    </w:pPr>
  </w:style>
  <w:style w:type="character" w:customStyle="1" w:styleId="HeaderChar">
    <w:name w:val="Header Char"/>
    <w:basedOn w:val="DefaultParagraphFont"/>
    <w:link w:val="Header"/>
    <w:uiPriority w:val="99"/>
    <w:rsid w:val="00AA3D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3D69"/>
    <w:pPr>
      <w:tabs>
        <w:tab w:val="center" w:pos="4680"/>
        <w:tab w:val="right" w:pos="9360"/>
      </w:tabs>
    </w:pPr>
  </w:style>
  <w:style w:type="character" w:customStyle="1" w:styleId="FooterChar">
    <w:name w:val="Footer Char"/>
    <w:basedOn w:val="DefaultParagraphFont"/>
    <w:link w:val="Footer"/>
    <w:uiPriority w:val="99"/>
    <w:rsid w:val="00AA3D69"/>
    <w:rPr>
      <w:rFonts w:ascii="Times New Roman" w:eastAsia="Times New Roman" w:hAnsi="Times New Roman" w:cs="Times New Roman"/>
      <w:sz w:val="24"/>
      <w:szCs w:val="24"/>
    </w:rPr>
  </w:style>
  <w:style w:type="paragraph" w:customStyle="1" w:styleId="msiFooter">
    <w:name w:val="msiFooter"/>
    <w:basedOn w:val="Normal"/>
    <w:rsid w:val="00AA3D69"/>
    <w:pPr>
      <w:widowControl w:val="0"/>
      <w:pBdr>
        <w:top w:val="single" w:sz="4" w:space="1" w:color="auto"/>
      </w:pBdr>
      <w:tabs>
        <w:tab w:val="center" w:pos="4680"/>
        <w:tab w:val="right" w:pos="9360"/>
      </w:tabs>
    </w:pPr>
    <w:rPr>
      <w:bCs/>
    </w:rPr>
  </w:style>
  <w:style w:type="paragraph" w:customStyle="1" w:styleId="msiHeader">
    <w:name w:val="msiHeader"/>
    <w:basedOn w:val="Normal"/>
    <w:rsid w:val="00AA3D69"/>
    <w:pPr>
      <w:widowControl w:val="0"/>
      <w:pBdr>
        <w:bottom w:val="single" w:sz="4" w:space="1" w:color="auto"/>
      </w:pBdr>
      <w:tabs>
        <w:tab w:val="center" w:pos="4680"/>
        <w:tab w:val="right" w:pos="9360"/>
      </w:tabs>
    </w:pPr>
    <w:rPr>
      <w:bCs/>
    </w:rPr>
  </w:style>
  <w:style w:type="paragraph" w:customStyle="1" w:styleId="msiParagraph">
    <w:name w:val="msiParagraph"/>
    <w:basedOn w:val="Normal"/>
    <w:qFormat/>
    <w:rsid w:val="00E107DD"/>
    <w:pPr>
      <w:spacing w:before="120"/>
    </w:pPr>
    <w:rPr>
      <w:bCs/>
    </w:rPr>
  </w:style>
  <w:style w:type="paragraph" w:customStyle="1" w:styleId="msiBullet">
    <w:name w:val="msiBullet"/>
    <w:basedOn w:val="Normal"/>
    <w:next w:val="msiParagraph"/>
    <w:qFormat/>
    <w:rsid w:val="0089482C"/>
    <w:pPr>
      <w:widowControl w:val="0"/>
      <w:numPr>
        <w:numId w:val="28"/>
      </w:numPr>
      <w:spacing w:before="12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36499">
      <w:bodyDiv w:val="1"/>
      <w:marLeft w:val="0"/>
      <w:marRight w:val="0"/>
      <w:marTop w:val="0"/>
      <w:marBottom w:val="0"/>
      <w:divBdr>
        <w:top w:val="none" w:sz="0" w:space="0" w:color="auto"/>
        <w:left w:val="none" w:sz="0" w:space="0" w:color="auto"/>
        <w:bottom w:val="none" w:sz="0" w:space="0" w:color="auto"/>
        <w:right w:val="none" w:sz="0" w:space="0" w:color="auto"/>
      </w:divBdr>
    </w:div>
    <w:div w:id="199336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4A45A1A25E96439F44D0F082DF9CAE" ma:contentTypeVersion="6" ma:contentTypeDescription="Create a new document." ma:contentTypeScope="" ma:versionID="8e5dc8330eb73189b1046a6220fcc6c5">
  <xsd:schema xmlns:xsd="http://www.w3.org/2001/XMLSchema" xmlns:xs="http://www.w3.org/2001/XMLSchema" xmlns:p="http://schemas.microsoft.com/office/2006/metadata/properties" xmlns:ns2="74c5573f-4baf-4789-a2e5-a5fe8f847c54" xmlns:ns3="8febee21-6629-4ecd-b0d4-a699a9dc3f18" targetNamespace="http://schemas.microsoft.com/office/2006/metadata/properties" ma:root="true" ma:fieldsID="3158b6c6ec821681685f4edc96d523f5" ns2:_="" ns3:_="">
    <xsd:import namespace="74c5573f-4baf-4789-a2e5-a5fe8f847c54"/>
    <xsd:import namespace="8febee21-6629-4ecd-b0d4-a699a9dc3f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5573f-4baf-4789-a2e5-a5fe8f847c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bee21-6629-4ecd-b0d4-a699a9dc3f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C8B31-D47B-480B-8F84-2821CF7F4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5573f-4baf-4789-a2e5-a5fe8f847c54"/>
    <ds:schemaRef ds:uri="8febee21-6629-4ecd-b0d4-a699a9dc3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A5804-A60B-4E01-BC0C-9C6827CD7F99}">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8febee21-6629-4ecd-b0d4-a699a9dc3f18"/>
    <ds:schemaRef ds:uri="74c5573f-4baf-4789-a2e5-a5fe8f847c5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1AE1595-8C98-4158-B05D-A360D75DD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1522</Words>
  <Characters>8681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Tisch, Roxanne N</dc:creator>
  <cp:keywords/>
  <dc:description/>
  <cp:lastModifiedBy>Salva, Cheryl A</cp:lastModifiedBy>
  <cp:revision>2</cp:revision>
  <dcterms:created xsi:type="dcterms:W3CDTF">2019-10-21T19:19:00Z</dcterms:created>
  <dcterms:modified xsi:type="dcterms:W3CDTF">2019-10-21T19:19:00Z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0x010100C94A45A1A25E96439F44D0F082DF9CAE</vt:lpwstr>
  </property>
</Properties>
</file>