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9BD" w:rsidRDefault="00E171E8" w:rsidP="001469BD">
      <w:pPr>
        <w:pStyle w:val="Title"/>
        <w:rPr>
          <w:u w:val="single"/>
        </w:rPr>
      </w:pPr>
      <w:bookmarkStart w:id="0" w:name="_GoBack"/>
      <w:bookmarkEnd w:id="0"/>
      <w:r>
        <w:rPr>
          <w:noProof/>
          <w:u w:val="single"/>
        </w:rPr>
        <w:drawing>
          <wp:anchor distT="0" distB="0" distL="114300" distR="114300" simplePos="0" relativeHeight="251658240" behindDoc="1" locked="0" layoutInCell="1" allowOverlap="1">
            <wp:simplePos x="0" y="0"/>
            <wp:positionH relativeFrom="column">
              <wp:posOffset>-504825</wp:posOffset>
            </wp:positionH>
            <wp:positionV relativeFrom="paragraph">
              <wp:posOffset>-485775</wp:posOffset>
            </wp:positionV>
            <wp:extent cx="2514600" cy="628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CC Logo 400x1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4600" cy="628650"/>
                    </a:xfrm>
                    <a:prstGeom prst="rect">
                      <a:avLst/>
                    </a:prstGeom>
                  </pic:spPr>
                </pic:pic>
              </a:graphicData>
            </a:graphic>
          </wp:anchor>
        </w:drawing>
      </w:r>
      <w:r w:rsidR="001469BD">
        <w:rPr>
          <w:u w:val="single"/>
        </w:rPr>
        <w:t>Syllabus (</w:t>
      </w:r>
      <w:r w:rsidR="00B14DA0">
        <w:rPr>
          <w:u w:val="single"/>
        </w:rPr>
        <w:t>Fall 2019</w:t>
      </w:r>
      <w:r w:rsidR="001469BD">
        <w:rPr>
          <w:u w:val="single"/>
        </w:rPr>
        <w:t>)</w:t>
      </w:r>
    </w:p>
    <w:p w:rsidR="001469BD" w:rsidRPr="00D10FE6" w:rsidRDefault="00D10FE6" w:rsidP="001469BD">
      <w:pPr>
        <w:jc w:val="center"/>
        <w:rPr>
          <w:rFonts w:ascii="Arial" w:hAnsi="Arial" w:cs="Arial"/>
          <w:b/>
          <w:sz w:val="28"/>
          <w:szCs w:val="28"/>
        </w:rPr>
      </w:pPr>
      <w:r w:rsidRPr="00D10FE6">
        <w:rPr>
          <w:rFonts w:ascii="Arial" w:hAnsi="Arial" w:cs="Arial"/>
          <w:b/>
          <w:sz w:val="28"/>
          <w:szCs w:val="28"/>
        </w:rPr>
        <w:t>MAT 137</w:t>
      </w:r>
      <w:r w:rsidR="005E38FD">
        <w:rPr>
          <w:rFonts w:ascii="Arial" w:hAnsi="Arial" w:cs="Arial"/>
          <w:b/>
          <w:sz w:val="28"/>
          <w:szCs w:val="28"/>
        </w:rPr>
        <w:t>-T9</w:t>
      </w:r>
      <w:r w:rsidR="001469BD" w:rsidRPr="00D10FE6">
        <w:rPr>
          <w:rFonts w:ascii="Arial" w:hAnsi="Arial" w:cs="Arial"/>
          <w:b/>
          <w:sz w:val="28"/>
          <w:szCs w:val="28"/>
        </w:rPr>
        <w:t xml:space="preserve"> – </w:t>
      </w:r>
      <w:r w:rsidRPr="00D10FE6">
        <w:rPr>
          <w:rFonts w:ascii="Arial" w:hAnsi="Arial" w:cs="Arial"/>
          <w:b/>
          <w:sz w:val="28"/>
          <w:szCs w:val="28"/>
        </w:rPr>
        <w:t>Intermediate Algebra</w:t>
      </w:r>
    </w:p>
    <w:p w:rsidR="001469BD" w:rsidRDefault="005E38FD" w:rsidP="001469BD">
      <w:pPr>
        <w:jc w:val="center"/>
        <w:rPr>
          <w:rFonts w:ascii="Arial" w:hAnsi="Arial" w:cs="Arial"/>
          <w:b/>
          <w:sz w:val="28"/>
          <w:szCs w:val="28"/>
        </w:rPr>
      </w:pPr>
      <w:r>
        <w:rPr>
          <w:rFonts w:ascii="Arial" w:hAnsi="Arial" w:cs="Arial"/>
          <w:b/>
          <w:sz w:val="28"/>
          <w:szCs w:val="28"/>
        </w:rPr>
        <w:t>Tuesday/Thursday 9:30 am – 10:4</w:t>
      </w:r>
      <w:r w:rsidR="00AA6F20">
        <w:rPr>
          <w:rFonts w:ascii="Arial" w:hAnsi="Arial" w:cs="Arial"/>
          <w:b/>
          <w:sz w:val="28"/>
          <w:szCs w:val="28"/>
        </w:rPr>
        <w:t>5 pm</w:t>
      </w:r>
    </w:p>
    <w:p w:rsidR="001469BD" w:rsidRDefault="001469BD" w:rsidP="001469BD">
      <w:pPr>
        <w:jc w:val="center"/>
        <w:rPr>
          <w:rFonts w:ascii="Arial" w:hAnsi="Arial" w:cs="Arial"/>
          <w:b/>
          <w:sz w:val="28"/>
          <w:szCs w:val="28"/>
        </w:rPr>
      </w:pPr>
    </w:p>
    <w:p w:rsidR="001469BD" w:rsidRDefault="001469BD" w:rsidP="001469BD">
      <w:pPr>
        <w:ind w:left="720" w:hanging="720"/>
        <w:rPr>
          <w:rFonts w:ascii="Arial" w:hAnsi="Arial" w:cs="Arial"/>
          <w:b/>
          <w:sz w:val="28"/>
          <w:szCs w:val="28"/>
        </w:rPr>
      </w:pPr>
      <w:r>
        <w:rPr>
          <w:rFonts w:ascii="Arial" w:hAnsi="Arial" w:cs="Arial"/>
          <w:b/>
          <w:sz w:val="28"/>
          <w:szCs w:val="28"/>
        </w:rPr>
        <w:t>Course Information</w:t>
      </w:r>
    </w:p>
    <w:p w:rsidR="001469BD" w:rsidRPr="006F75A0" w:rsidRDefault="001469BD" w:rsidP="001469BD">
      <w:pPr>
        <w:pStyle w:val="ListParagraph"/>
        <w:numPr>
          <w:ilvl w:val="0"/>
          <w:numId w:val="1"/>
        </w:numPr>
        <w:rPr>
          <w:rFonts w:ascii="Arial" w:hAnsi="Arial" w:cs="Arial"/>
          <w:b/>
        </w:rPr>
      </w:pPr>
      <w:r w:rsidRPr="006F75A0">
        <w:rPr>
          <w:rFonts w:ascii="Arial" w:hAnsi="Arial" w:cs="Arial"/>
          <w:b/>
        </w:rPr>
        <w:t>Instructor Information</w:t>
      </w:r>
    </w:p>
    <w:tbl>
      <w:tblPr>
        <w:tblStyle w:val="TableGrid"/>
        <w:tblW w:w="8838"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140"/>
      </w:tblGrid>
      <w:tr w:rsidR="001469BD" w:rsidRPr="00B14DA0" w:rsidTr="001469BD">
        <w:trPr>
          <w:trHeight w:val="1134"/>
        </w:trPr>
        <w:tc>
          <w:tcPr>
            <w:tcW w:w="4698" w:type="dxa"/>
          </w:tcPr>
          <w:p w:rsidR="001469BD" w:rsidRPr="00B14DA0" w:rsidRDefault="00AA6F20" w:rsidP="00A864F8">
            <w:pPr>
              <w:rPr>
                <w:rFonts w:ascii="Arial" w:hAnsi="Arial" w:cs="Arial"/>
                <w:highlight w:val="yellow"/>
              </w:rPr>
            </w:pPr>
            <w:r>
              <w:rPr>
                <w:rFonts w:ascii="Arial" w:hAnsi="Arial" w:cs="Arial"/>
                <w:highlight w:val="yellow"/>
              </w:rPr>
              <w:t>Susan L. Hawes</w:t>
            </w:r>
          </w:p>
          <w:p w:rsidR="001469BD" w:rsidRPr="00B14DA0" w:rsidRDefault="00AA6F20" w:rsidP="00B14DA0">
            <w:pPr>
              <w:rPr>
                <w:rFonts w:ascii="Arial" w:hAnsi="Arial" w:cs="Arial"/>
                <w:highlight w:val="yellow"/>
              </w:rPr>
            </w:pPr>
            <w:r>
              <w:rPr>
                <w:rFonts w:ascii="Arial" w:hAnsi="Arial" w:cs="Arial"/>
                <w:highlight w:val="yellow"/>
              </w:rPr>
              <w:t>shawes@trcc.commnet.edu</w:t>
            </w:r>
          </w:p>
        </w:tc>
        <w:tc>
          <w:tcPr>
            <w:tcW w:w="4140" w:type="dxa"/>
          </w:tcPr>
          <w:p w:rsidR="00AA6F20" w:rsidRDefault="001469BD" w:rsidP="00B14DA0">
            <w:pPr>
              <w:rPr>
                <w:rFonts w:ascii="Arial" w:hAnsi="Arial" w:cs="Arial"/>
                <w:highlight w:val="yellow"/>
              </w:rPr>
            </w:pPr>
            <w:r w:rsidRPr="00B14DA0">
              <w:rPr>
                <w:rFonts w:ascii="Arial" w:hAnsi="Arial" w:cs="Arial"/>
                <w:highlight w:val="yellow"/>
              </w:rPr>
              <w:t xml:space="preserve">Office Hours: </w:t>
            </w:r>
            <w:r w:rsidR="00AA6F20">
              <w:rPr>
                <w:rFonts w:ascii="Arial" w:hAnsi="Arial" w:cs="Arial"/>
                <w:highlight w:val="yellow"/>
              </w:rPr>
              <w:t>T/Th 12:30  -  2:00 pm</w:t>
            </w:r>
          </w:p>
          <w:p w:rsidR="00B14DA0" w:rsidRPr="00B14DA0" w:rsidRDefault="00AA6F20" w:rsidP="00B14DA0">
            <w:pPr>
              <w:rPr>
                <w:rFonts w:ascii="Arial" w:hAnsi="Arial" w:cs="Arial"/>
                <w:highlight w:val="yellow"/>
              </w:rPr>
            </w:pPr>
            <w:r>
              <w:rPr>
                <w:rFonts w:ascii="Arial" w:hAnsi="Arial" w:cs="Arial"/>
                <w:highlight w:val="yellow"/>
              </w:rPr>
              <w:t>(By Appointment)</w:t>
            </w:r>
          </w:p>
          <w:p w:rsidR="001469BD" w:rsidRPr="00B14DA0" w:rsidRDefault="001469BD" w:rsidP="00A864F8">
            <w:pPr>
              <w:rPr>
                <w:rFonts w:ascii="Arial" w:hAnsi="Arial" w:cs="Arial"/>
                <w:highlight w:val="yellow"/>
              </w:rPr>
            </w:pPr>
          </w:p>
        </w:tc>
      </w:tr>
    </w:tbl>
    <w:p w:rsidR="001469BD" w:rsidRDefault="001469BD" w:rsidP="001469BD">
      <w:pPr>
        <w:rPr>
          <w:rFonts w:ascii="Arial" w:hAnsi="Arial" w:cs="Arial"/>
        </w:rPr>
      </w:pPr>
    </w:p>
    <w:p w:rsidR="001469BD" w:rsidRPr="006F75A0" w:rsidRDefault="001469BD" w:rsidP="001469BD">
      <w:pPr>
        <w:pStyle w:val="ListParagraph"/>
        <w:numPr>
          <w:ilvl w:val="0"/>
          <w:numId w:val="1"/>
        </w:numPr>
        <w:rPr>
          <w:rFonts w:ascii="Arial" w:hAnsi="Arial" w:cs="Arial"/>
          <w:b/>
        </w:rPr>
      </w:pPr>
      <w:r w:rsidRPr="006F75A0">
        <w:rPr>
          <w:rFonts w:ascii="Arial" w:hAnsi="Arial" w:cs="Arial"/>
          <w:b/>
        </w:rPr>
        <w:t>Course Description</w:t>
      </w:r>
    </w:p>
    <w:p w:rsidR="001469BD" w:rsidRDefault="001469BD" w:rsidP="00D10FE6">
      <w:pPr>
        <w:ind w:left="432"/>
        <w:rPr>
          <w:rFonts w:ascii="Arial" w:hAnsi="Arial" w:cs="Arial"/>
        </w:rPr>
      </w:pPr>
      <w:r w:rsidRPr="00B14DA0">
        <w:rPr>
          <w:rFonts w:ascii="Arial" w:hAnsi="Arial" w:cs="Arial"/>
        </w:rPr>
        <w:t xml:space="preserve">Prerequisite: </w:t>
      </w:r>
      <w:r w:rsidR="00D10FE6" w:rsidRPr="00D10FE6">
        <w:rPr>
          <w:rFonts w:ascii="Arial" w:hAnsi="Arial" w:cs="Arial"/>
        </w:rPr>
        <w:t>MAT* K095 or MAT* K095I with a “B-#” grade or better or appropriate placement through multiple-measures assessment process.</w:t>
      </w:r>
    </w:p>
    <w:p w:rsidR="00D10FE6" w:rsidRPr="00B14DA0" w:rsidRDefault="00D10FE6" w:rsidP="001469BD">
      <w:pPr>
        <w:ind w:left="1152" w:hanging="720"/>
        <w:rPr>
          <w:rFonts w:ascii="Arial" w:hAnsi="Arial" w:cs="Arial"/>
        </w:rPr>
      </w:pPr>
    </w:p>
    <w:p w:rsidR="00B14DA0" w:rsidRPr="00D10FE6" w:rsidRDefault="00D10FE6" w:rsidP="00D10FE6">
      <w:pPr>
        <w:ind w:left="432"/>
        <w:rPr>
          <w:rFonts w:ascii="Arial" w:hAnsi="Arial" w:cs="Arial"/>
        </w:rPr>
      </w:pPr>
      <w:r w:rsidRPr="00D10FE6">
        <w:rPr>
          <w:rFonts w:ascii="Arial" w:hAnsi="Arial" w:cs="Arial"/>
        </w:rPr>
        <w:t>This course cultivates understanding and different representations of functions. Topics covered include linear, quadratic, exponential, rational, radical functions, equations, and expressions with emphasis on modeling and solving real world problems. A graphing calculator is required.</w:t>
      </w:r>
    </w:p>
    <w:p w:rsidR="00B14DA0" w:rsidRDefault="00B14DA0"/>
    <w:p w:rsidR="00B14DA0" w:rsidRDefault="00B14DA0"/>
    <w:p w:rsidR="001469BD" w:rsidRPr="006F75A0" w:rsidRDefault="001469BD" w:rsidP="001469BD">
      <w:pPr>
        <w:pStyle w:val="ListParagraph"/>
        <w:numPr>
          <w:ilvl w:val="0"/>
          <w:numId w:val="1"/>
        </w:numPr>
        <w:rPr>
          <w:rFonts w:ascii="Arial" w:hAnsi="Arial" w:cs="Arial"/>
          <w:b/>
          <w:bCs/>
        </w:rPr>
      </w:pPr>
      <w:r w:rsidRPr="006F75A0">
        <w:rPr>
          <w:rFonts w:ascii="Arial" w:hAnsi="Arial" w:cs="Arial"/>
          <w:b/>
        </w:rPr>
        <w:t>Required</w:t>
      </w:r>
      <w:r w:rsidRPr="006F75A0">
        <w:rPr>
          <w:rFonts w:ascii="Arial" w:hAnsi="Arial" w:cs="Arial"/>
          <w:b/>
          <w:bCs/>
        </w:rPr>
        <w:t xml:space="preserve"> Materials</w:t>
      </w:r>
    </w:p>
    <w:p w:rsidR="006F75A0" w:rsidRDefault="006F75A0" w:rsidP="001469BD">
      <w:pPr>
        <w:ind w:left="432"/>
        <w:rPr>
          <w:rFonts w:ascii="Arial" w:hAnsi="Arial" w:cs="Arial"/>
        </w:rPr>
      </w:pPr>
      <w:r w:rsidRPr="00B14DA0">
        <w:rPr>
          <w:rFonts w:ascii="Arial" w:hAnsi="Arial" w:cs="Arial"/>
        </w:rPr>
        <w:t xml:space="preserve">Text: </w:t>
      </w:r>
      <w:r w:rsidR="00B14DA0" w:rsidRPr="00B14DA0">
        <w:rPr>
          <w:rFonts w:ascii="Arial" w:hAnsi="Arial" w:cs="Arial"/>
        </w:rPr>
        <w:t xml:space="preserve"> </w:t>
      </w:r>
      <w:r w:rsidR="00D10FE6" w:rsidRPr="000155FE">
        <w:rPr>
          <w:rFonts w:ascii="Arial" w:hAnsi="Arial" w:cs="Arial"/>
          <w:i/>
        </w:rPr>
        <w:t>Elementary and Intermediate Algebra</w:t>
      </w:r>
      <w:r w:rsidR="00D10FE6">
        <w:rPr>
          <w:rFonts w:ascii="Arial" w:hAnsi="Arial" w:cs="Arial"/>
          <w:i/>
        </w:rPr>
        <w:t>, 5</w:t>
      </w:r>
      <w:r w:rsidR="00D10FE6" w:rsidRPr="000155FE">
        <w:rPr>
          <w:rFonts w:ascii="Arial" w:hAnsi="Arial" w:cs="Arial"/>
          <w:i/>
          <w:vertAlign w:val="superscript"/>
        </w:rPr>
        <w:t>th</w:t>
      </w:r>
      <w:r w:rsidR="00D10FE6">
        <w:rPr>
          <w:rFonts w:ascii="Arial" w:hAnsi="Arial" w:cs="Arial"/>
          <w:i/>
        </w:rPr>
        <w:t xml:space="preserve"> ed.</w:t>
      </w:r>
      <w:r w:rsidR="00D10FE6">
        <w:rPr>
          <w:rFonts w:ascii="Arial" w:hAnsi="Arial" w:cs="Arial"/>
        </w:rPr>
        <w:t xml:space="preserve"> by Baratto &amp; Bergman.</w:t>
      </w:r>
    </w:p>
    <w:p w:rsidR="00D10FE6" w:rsidRDefault="00D10FE6" w:rsidP="001469BD">
      <w:pPr>
        <w:ind w:left="432"/>
        <w:rPr>
          <w:rFonts w:ascii="Arial" w:hAnsi="Arial" w:cs="Arial"/>
        </w:rPr>
      </w:pPr>
      <w:r>
        <w:rPr>
          <w:rFonts w:ascii="Arial" w:hAnsi="Arial" w:cs="Arial"/>
        </w:rPr>
        <w:t>Graphing calculator</w:t>
      </w:r>
      <w:r w:rsidR="00EA1DA5">
        <w:rPr>
          <w:rFonts w:ascii="Arial" w:hAnsi="Arial" w:cs="Arial"/>
        </w:rPr>
        <w:t xml:space="preserve"> (Texas Instruments TI-84 or TI-86 preferred)</w:t>
      </w:r>
    </w:p>
    <w:p w:rsidR="00D10FE6" w:rsidRDefault="00AA6F20" w:rsidP="001469BD">
      <w:pPr>
        <w:ind w:left="432"/>
        <w:rPr>
          <w:rFonts w:ascii="Arial" w:hAnsi="Arial" w:cs="Arial"/>
        </w:rPr>
      </w:pPr>
      <w:r>
        <w:rPr>
          <w:rFonts w:ascii="Arial" w:hAnsi="Arial" w:cs="Arial"/>
        </w:rPr>
        <w:t>ALEKS 360</w:t>
      </w:r>
      <w:r w:rsidR="00C37DDB">
        <w:rPr>
          <w:rFonts w:ascii="Arial" w:hAnsi="Arial" w:cs="Arial"/>
        </w:rPr>
        <w:t xml:space="preserve"> (includes text)</w:t>
      </w:r>
    </w:p>
    <w:p w:rsidR="00C37DDB" w:rsidRDefault="00C37DDB" w:rsidP="001469BD">
      <w:pPr>
        <w:ind w:left="432"/>
        <w:rPr>
          <w:rFonts w:ascii="Arial" w:hAnsi="Arial" w:cs="Arial"/>
        </w:rPr>
      </w:pPr>
      <w:r>
        <w:rPr>
          <w:rFonts w:ascii="Arial" w:hAnsi="Arial" w:cs="Arial"/>
        </w:rPr>
        <w:t>*you can also buy the loose leaf text through ALEKS for appx $35</w:t>
      </w:r>
    </w:p>
    <w:p w:rsidR="00B12109" w:rsidRDefault="00B12109" w:rsidP="001469BD">
      <w:pPr>
        <w:ind w:left="432"/>
        <w:rPr>
          <w:rFonts w:ascii="Arial" w:hAnsi="Arial" w:cs="Arial"/>
        </w:rPr>
      </w:pPr>
    </w:p>
    <w:p w:rsidR="00B12109" w:rsidRDefault="00B12109" w:rsidP="001469BD">
      <w:pPr>
        <w:ind w:left="432"/>
        <w:rPr>
          <w:rFonts w:ascii="Verdana" w:hAnsi="Verdana"/>
          <w:color w:val="000000"/>
          <w:sz w:val="20"/>
          <w:szCs w:val="20"/>
          <w:shd w:val="clear" w:color="auto" w:fill="F2F2F2"/>
        </w:rPr>
      </w:pPr>
      <w:r>
        <w:rPr>
          <w:rFonts w:ascii="Arial" w:hAnsi="Arial" w:cs="Arial"/>
          <w:b/>
        </w:rPr>
        <w:t xml:space="preserve">ALEKS Course Code:  </w:t>
      </w:r>
      <w:r w:rsidR="00101794" w:rsidRPr="00101794">
        <w:rPr>
          <w:rFonts w:ascii="Verdana" w:hAnsi="Verdana"/>
          <w:b/>
          <w:color w:val="000000"/>
          <w:sz w:val="20"/>
          <w:szCs w:val="20"/>
          <w:shd w:val="clear" w:color="auto" w:fill="F2F2F2"/>
        </w:rPr>
        <w:t>KL3XM-9UYGD</w:t>
      </w:r>
      <w:r>
        <w:rPr>
          <w:rFonts w:ascii="Verdana" w:hAnsi="Verdana"/>
          <w:color w:val="000000"/>
          <w:sz w:val="20"/>
          <w:szCs w:val="20"/>
          <w:shd w:val="clear" w:color="auto" w:fill="F2F2F2"/>
        </w:rPr>
        <w:t xml:space="preserve">  (if you have student access code already)</w:t>
      </w:r>
    </w:p>
    <w:p w:rsidR="00B12109" w:rsidRDefault="00B12109" w:rsidP="001469BD">
      <w:pPr>
        <w:ind w:left="432"/>
        <w:rPr>
          <w:rFonts w:ascii="Verdana" w:hAnsi="Verdana"/>
          <w:color w:val="000000"/>
          <w:sz w:val="20"/>
          <w:szCs w:val="20"/>
          <w:shd w:val="clear" w:color="auto" w:fill="F2F2F2"/>
        </w:rPr>
      </w:pPr>
    </w:p>
    <w:p w:rsidR="00B12109" w:rsidRPr="00B12109" w:rsidRDefault="00B12109" w:rsidP="001469BD">
      <w:pPr>
        <w:ind w:left="432"/>
        <w:rPr>
          <w:rFonts w:ascii="Arial" w:hAnsi="Arial" w:cs="Arial"/>
          <w:b/>
        </w:rPr>
      </w:pPr>
      <w:r>
        <w:rPr>
          <w:rFonts w:ascii="Arial" w:hAnsi="Arial" w:cs="Arial"/>
          <w:b/>
        </w:rPr>
        <w:t xml:space="preserve">ALEKS Financial Aid Code:  </w:t>
      </w:r>
      <w:r w:rsidR="00101794">
        <w:rPr>
          <w:rFonts w:ascii="Verdana" w:hAnsi="Verdana"/>
          <w:b/>
          <w:bCs/>
          <w:color w:val="000000"/>
          <w:sz w:val="21"/>
          <w:szCs w:val="21"/>
        </w:rPr>
        <w:t>F8D0A-2C1D3-35241-7C4B9</w:t>
      </w:r>
      <w:r w:rsidR="00101794">
        <w:rPr>
          <w:rFonts w:ascii="Verdana" w:hAnsi="Verdana"/>
          <w:bCs/>
          <w:color w:val="000000"/>
          <w:sz w:val="21"/>
          <w:szCs w:val="21"/>
        </w:rPr>
        <w:t xml:space="preserve">  </w:t>
      </w:r>
      <w:r>
        <w:rPr>
          <w:rFonts w:ascii="Verdana" w:hAnsi="Verdana"/>
          <w:bCs/>
          <w:color w:val="000000"/>
          <w:sz w:val="21"/>
          <w:szCs w:val="21"/>
        </w:rPr>
        <w:t xml:space="preserve">(if you have not purchased the code yet.  You will have to purchase the official </w:t>
      </w:r>
      <w:r w:rsidR="00101794">
        <w:rPr>
          <w:rFonts w:ascii="Verdana" w:hAnsi="Verdana"/>
          <w:bCs/>
          <w:color w:val="000000"/>
          <w:sz w:val="21"/>
          <w:szCs w:val="21"/>
        </w:rPr>
        <w:t xml:space="preserve">student access </w:t>
      </w:r>
      <w:r>
        <w:rPr>
          <w:rFonts w:ascii="Verdana" w:hAnsi="Verdana"/>
          <w:bCs/>
          <w:color w:val="000000"/>
          <w:sz w:val="21"/>
          <w:szCs w:val="21"/>
        </w:rPr>
        <w:t>code within a two week period.</w:t>
      </w:r>
    </w:p>
    <w:p w:rsidR="006F75A0" w:rsidRDefault="006F75A0" w:rsidP="006F75A0">
      <w:pPr>
        <w:ind w:left="432"/>
        <w:rPr>
          <w:rFonts w:ascii="Arial" w:hAnsi="Arial" w:cs="Arial"/>
        </w:rPr>
      </w:pPr>
    </w:p>
    <w:p w:rsidR="006F75A0" w:rsidRPr="006F75A0" w:rsidRDefault="006F75A0" w:rsidP="006F75A0">
      <w:pPr>
        <w:pStyle w:val="ListParagraph"/>
        <w:numPr>
          <w:ilvl w:val="0"/>
          <w:numId w:val="1"/>
        </w:numPr>
        <w:rPr>
          <w:rFonts w:ascii="Arial" w:hAnsi="Arial" w:cs="Arial"/>
          <w:b/>
        </w:rPr>
      </w:pPr>
      <w:r w:rsidRPr="006F75A0">
        <w:rPr>
          <w:rFonts w:ascii="Arial" w:hAnsi="Arial" w:cs="Arial"/>
          <w:b/>
        </w:rPr>
        <w:t>Learning Outcomes</w:t>
      </w:r>
    </w:p>
    <w:p w:rsidR="00042056" w:rsidRDefault="00042056" w:rsidP="00042056">
      <w:pPr>
        <w:ind w:left="360"/>
        <w:rPr>
          <w:rFonts w:ascii="Arial" w:hAnsi="Arial" w:cs="Arial"/>
        </w:rPr>
      </w:pPr>
      <w:r w:rsidRPr="00042056">
        <w:rPr>
          <w:rFonts w:ascii="Arial" w:hAnsi="Arial" w:cs="Arial"/>
        </w:rPr>
        <w:t>Upon successful completion of this class a student should be able to:</w:t>
      </w:r>
    </w:p>
    <w:p w:rsidR="00B14DA0" w:rsidRDefault="00B14DA0" w:rsidP="00042056">
      <w:pPr>
        <w:ind w:left="360"/>
        <w:rPr>
          <w:rFonts w:ascii="Arial" w:hAnsi="Arial" w:cs="Arial"/>
        </w:rPr>
      </w:pPr>
    </w:p>
    <w:p w:rsidR="00D10FE6" w:rsidRPr="00D10FE6" w:rsidRDefault="00D10FE6" w:rsidP="00D10FE6">
      <w:pPr>
        <w:autoSpaceDE w:val="0"/>
        <w:autoSpaceDN w:val="0"/>
        <w:adjustRightInd w:val="0"/>
        <w:ind w:left="360"/>
        <w:rPr>
          <w:rFonts w:ascii="Arial" w:hAnsi="Arial" w:cs="Arial"/>
          <w:b/>
          <w:bCs/>
        </w:rPr>
      </w:pPr>
      <w:r w:rsidRPr="00D10FE6">
        <w:rPr>
          <w:rFonts w:ascii="Arial" w:hAnsi="Arial" w:cs="Arial"/>
          <w:b/>
          <w:bCs/>
        </w:rPr>
        <w:t>FACTORING</w:t>
      </w:r>
    </w:p>
    <w:p w:rsidR="00D10FE6" w:rsidRPr="00D10FE6" w:rsidRDefault="00D10FE6" w:rsidP="00D10FE6">
      <w:pPr>
        <w:pStyle w:val="ListParagraph"/>
        <w:numPr>
          <w:ilvl w:val="0"/>
          <w:numId w:val="6"/>
        </w:numPr>
        <w:autoSpaceDE w:val="0"/>
        <w:autoSpaceDN w:val="0"/>
        <w:adjustRightInd w:val="0"/>
        <w:spacing w:after="200" w:line="276" w:lineRule="auto"/>
        <w:ind w:left="1080"/>
        <w:rPr>
          <w:rFonts w:ascii="Arial" w:hAnsi="Arial" w:cs="Arial"/>
        </w:rPr>
      </w:pPr>
      <w:r w:rsidRPr="00D10FE6">
        <w:rPr>
          <w:rFonts w:ascii="Arial" w:hAnsi="Arial" w:cs="Arial"/>
        </w:rPr>
        <w:t>Factor monomials</w:t>
      </w:r>
    </w:p>
    <w:p w:rsidR="00D10FE6" w:rsidRPr="00D10FE6" w:rsidRDefault="00D10FE6" w:rsidP="00D10FE6">
      <w:pPr>
        <w:pStyle w:val="ListParagraph"/>
        <w:numPr>
          <w:ilvl w:val="0"/>
          <w:numId w:val="6"/>
        </w:numPr>
        <w:autoSpaceDE w:val="0"/>
        <w:autoSpaceDN w:val="0"/>
        <w:adjustRightInd w:val="0"/>
        <w:spacing w:after="200" w:line="276" w:lineRule="auto"/>
        <w:ind w:left="1080"/>
        <w:rPr>
          <w:rFonts w:ascii="Arial" w:hAnsi="Arial" w:cs="Arial"/>
        </w:rPr>
      </w:pPr>
      <w:r w:rsidRPr="00D10FE6">
        <w:rPr>
          <w:rFonts w:ascii="Arial" w:hAnsi="Arial" w:cs="Arial"/>
        </w:rPr>
        <w:t>Factor polynomials by grouping</w:t>
      </w:r>
    </w:p>
    <w:p w:rsidR="00D10FE6" w:rsidRPr="00D10FE6" w:rsidRDefault="00D10FE6" w:rsidP="00D10FE6">
      <w:pPr>
        <w:pStyle w:val="ListParagraph"/>
        <w:numPr>
          <w:ilvl w:val="0"/>
          <w:numId w:val="6"/>
        </w:numPr>
        <w:autoSpaceDE w:val="0"/>
        <w:autoSpaceDN w:val="0"/>
        <w:adjustRightInd w:val="0"/>
        <w:spacing w:after="200" w:line="276" w:lineRule="auto"/>
        <w:ind w:left="1080"/>
        <w:rPr>
          <w:rFonts w:ascii="Arial" w:hAnsi="Arial" w:cs="Arial"/>
        </w:rPr>
      </w:pPr>
      <w:r w:rsidRPr="00D10FE6">
        <w:rPr>
          <w:rFonts w:ascii="Arial" w:hAnsi="Arial" w:cs="Arial"/>
        </w:rPr>
        <w:t>Factor perfect square trinomials, difference of squares, sum/difference of cubes</w:t>
      </w:r>
    </w:p>
    <w:p w:rsidR="00D10FE6" w:rsidRPr="00D10FE6" w:rsidRDefault="00D10FE6" w:rsidP="00D10FE6">
      <w:pPr>
        <w:pStyle w:val="ListParagraph"/>
        <w:numPr>
          <w:ilvl w:val="0"/>
          <w:numId w:val="6"/>
        </w:numPr>
        <w:autoSpaceDE w:val="0"/>
        <w:autoSpaceDN w:val="0"/>
        <w:adjustRightInd w:val="0"/>
        <w:spacing w:after="200" w:line="276" w:lineRule="auto"/>
        <w:ind w:left="1080"/>
        <w:rPr>
          <w:rFonts w:ascii="Arial" w:hAnsi="Arial" w:cs="Arial"/>
        </w:rPr>
      </w:pPr>
      <w:r w:rsidRPr="00D10FE6">
        <w:rPr>
          <w:rFonts w:ascii="Arial" w:hAnsi="Arial" w:cs="Arial"/>
        </w:rPr>
        <w:t>Factor quadratics</w:t>
      </w:r>
    </w:p>
    <w:p w:rsidR="00D10FE6" w:rsidRPr="00D10FE6" w:rsidRDefault="00D10FE6" w:rsidP="00D10FE6">
      <w:pPr>
        <w:autoSpaceDE w:val="0"/>
        <w:autoSpaceDN w:val="0"/>
        <w:adjustRightInd w:val="0"/>
        <w:ind w:left="360"/>
        <w:rPr>
          <w:rFonts w:ascii="Arial" w:hAnsi="Arial" w:cs="Arial"/>
        </w:rPr>
      </w:pPr>
    </w:p>
    <w:p w:rsidR="00B12109" w:rsidRDefault="00B12109" w:rsidP="00D10FE6">
      <w:pPr>
        <w:autoSpaceDE w:val="0"/>
        <w:autoSpaceDN w:val="0"/>
        <w:adjustRightInd w:val="0"/>
        <w:ind w:left="360"/>
        <w:rPr>
          <w:rFonts w:ascii="Arial" w:hAnsi="Arial" w:cs="Arial"/>
          <w:b/>
          <w:bCs/>
        </w:rPr>
      </w:pPr>
    </w:p>
    <w:p w:rsidR="00D10FE6" w:rsidRPr="00D10FE6" w:rsidRDefault="00D10FE6" w:rsidP="00D10FE6">
      <w:pPr>
        <w:autoSpaceDE w:val="0"/>
        <w:autoSpaceDN w:val="0"/>
        <w:adjustRightInd w:val="0"/>
        <w:ind w:left="360"/>
        <w:rPr>
          <w:rFonts w:ascii="Arial" w:hAnsi="Arial" w:cs="Arial"/>
          <w:b/>
          <w:bCs/>
        </w:rPr>
      </w:pPr>
      <w:r w:rsidRPr="00D10FE6">
        <w:rPr>
          <w:rFonts w:ascii="Arial" w:hAnsi="Arial" w:cs="Arial"/>
          <w:b/>
          <w:bCs/>
        </w:rPr>
        <w:lastRenderedPageBreak/>
        <w:t>Quadratic Functions and/or Expressions</w:t>
      </w:r>
    </w:p>
    <w:p w:rsidR="00D10FE6" w:rsidRPr="00D10FE6" w:rsidRDefault="00D10FE6" w:rsidP="00D10FE6">
      <w:pPr>
        <w:pStyle w:val="ListParagraph"/>
        <w:numPr>
          <w:ilvl w:val="0"/>
          <w:numId w:val="7"/>
        </w:numPr>
        <w:autoSpaceDE w:val="0"/>
        <w:autoSpaceDN w:val="0"/>
        <w:adjustRightInd w:val="0"/>
        <w:spacing w:after="200" w:line="276" w:lineRule="auto"/>
        <w:ind w:left="1080"/>
        <w:rPr>
          <w:rFonts w:ascii="Arial" w:hAnsi="Arial" w:cs="Arial"/>
        </w:rPr>
      </w:pPr>
      <w:r w:rsidRPr="00D10FE6">
        <w:rPr>
          <w:rFonts w:ascii="Arial" w:hAnsi="Arial" w:cs="Arial"/>
        </w:rPr>
        <w:t>Provide multiple representations of quadratic functions or expressions by hand and/or using technology</w:t>
      </w:r>
    </w:p>
    <w:p w:rsidR="00D10FE6" w:rsidRPr="00D10FE6" w:rsidRDefault="00D10FE6" w:rsidP="00D10FE6">
      <w:pPr>
        <w:pStyle w:val="ListParagraph"/>
        <w:numPr>
          <w:ilvl w:val="0"/>
          <w:numId w:val="7"/>
        </w:numPr>
        <w:autoSpaceDE w:val="0"/>
        <w:autoSpaceDN w:val="0"/>
        <w:adjustRightInd w:val="0"/>
        <w:spacing w:after="200" w:line="276" w:lineRule="auto"/>
        <w:ind w:left="1080"/>
        <w:rPr>
          <w:rFonts w:ascii="Arial" w:hAnsi="Arial" w:cs="Arial"/>
        </w:rPr>
      </w:pPr>
      <w:r w:rsidRPr="00D10FE6">
        <w:rPr>
          <w:rFonts w:ascii="Arial" w:hAnsi="Arial" w:cs="Arial"/>
        </w:rPr>
        <w:t>Determine identifying characteristics of quadratic functions or expressions (e.g., factors)</w:t>
      </w:r>
    </w:p>
    <w:p w:rsidR="00D10FE6" w:rsidRPr="00D10FE6" w:rsidRDefault="00D10FE6" w:rsidP="00D10FE6">
      <w:pPr>
        <w:pStyle w:val="ListParagraph"/>
        <w:numPr>
          <w:ilvl w:val="0"/>
          <w:numId w:val="7"/>
        </w:numPr>
        <w:autoSpaceDE w:val="0"/>
        <w:autoSpaceDN w:val="0"/>
        <w:adjustRightInd w:val="0"/>
        <w:spacing w:after="200" w:line="276" w:lineRule="auto"/>
        <w:ind w:left="1080"/>
        <w:rPr>
          <w:rFonts w:ascii="Arial" w:hAnsi="Arial" w:cs="Arial"/>
        </w:rPr>
      </w:pPr>
      <w:r w:rsidRPr="00D10FE6">
        <w:rPr>
          <w:rFonts w:ascii="Arial" w:hAnsi="Arial" w:cs="Arial"/>
        </w:rPr>
        <w:t>Evaluate, simplify, and perform operations on quadratic functions or expressions</w:t>
      </w:r>
    </w:p>
    <w:p w:rsidR="00D10FE6" w:rsidRPr="00D10FE6" w:rsidRDefault="00D10FE6" w:rsidP="00D10FE6">
      <w:pPr>
        <w:pStyle w:val="ListParagraph"/>
        <w:numPr>
          <w:ilvl w:val="0"/>
          <w:numId w:val="7"/>
        </w:numPr>
        <w:autoSpaceDE w:val="0"/>
        <w:autoSpaceDN w:val="0"/>
        <w:adjustRightInd w:val="0"/>
        <w:spacing w:after="200" w:line="276" w:lineRule="auto"/>
        <w:ind w:left="1080"/>
        <w:rPr>
          <w:rFonts w:ascii="Arial" w:hAnsi="Arial" w:cs="Arial"/>
        </w:rPr>
      </w:pPr>
      <w:r w:rsidRPr="00D10FE6">
        <w:rPr>
          <w:rFonts w:ascii="Arial" w:hAnsi="Arial" w:cs="Arial"/>
        </w:rPr>
        <w:t>Solve quadratic equations algebraically (e.g., factoring, completing the square, and quadratic formula with rational solutions) and/or graphically</w:t>
      </w:r>
    </w:p>
    <w:p w:rsidR="00D10FE6" w:rsidRPr="00D10FE6" w:rsidRDefault="00D10FE6" w:rsidP="00D10FE6">
      <w:pPr>
        <w:pStyle w:val="ListParagraph"/>
        <w:numPr>
          <w:ilvl w:val="0"/>
          <w:numId w:val="7"/>
        </w:numPr>
        <w:autoSpaceDE w:val="0"/>
        <w:autoSpaceDN w:val="0"/>
        <w:adjustRightInd w:val="0"/>
        <w:spacing w:after="200" w:line="276" w:lineRule="auto"/>
        <w:ind w:left="1080"/>
        <w:rPr>
          <w:rFonts w:ascii="Arial" w:hAnsi="Arial" w:cs="Arial"/>
        </w:rPr>
      </w:pPr>
      <w:r w:rsidRPr="00D10FE6">
        <w:rPr>
          <w:rFonts w:ascii="Arial" w:hAnsi="Arial" w:cs="Arial"/>
        </w:rPr>
        <w:t>Solve real world applications involving quadratic equations and functions</w:t>
      </w:r>
    </w:p>
    <w:p w:rsidR="00D10FE6" w:rsidRPr="00D10FE6" w:rsidRDefault="00D10FE6" w:rsidP="00D10FE6">
      <w:pPr>
        <w:autoSpaceDE w:val="0"/>
        <w:autoSpaceDN w:val="0"/>
        <w:adjustRightInd w:val="0"/>
        <w:ind w:left="360"/>
        <w:rPr>
          <w:rFonts w:ascii="Arial" w:hAnsi="Arial" w:cs="Arial"/>
        </w:rPr>
      </w:pPr>
    </w:p>
    <w:p w:rsidR="00D10FE6" w:rsidRPr="00D10FE6" w:rsidRDefault="00D10FE6" w:rsidP="00D10FE6">
      <w:pPr>
        <w:autoSpaceDE w:val="0"/>
        <w:autoSpaceDN w:val="0"/>
        <w:adjustRightInd w:val="0"/>
        <w:ind w:left="360"/>
        <w:rPr>
          <w:rFonts w:ascii="Arial" w:hAnsi="Arial" w:cs="Arial"/>
          <w:b/>
          <w:bCs/>
        </w:rPr>
      </w:pPr>
      <w:r w:rsidRPr="00D10FE6">
        <w:rPr>
          <w:rFonts w:ascii="Arial" w:hAnsi="Arial" w:cs="Arial"/>
          <w:b/>
          <w:bCs/>
        </w:rPr>
        <w:t>Radical Functions and/or Expressions</w:t>
      </w:r>
    </w:p>
    <w:p w:rsidR="00D10FE6" w:rsidRPr="00D10FE6" w:rsidRDefault="00D10FE6" w:rsidP="00D10FE6">
      <w:pPr>
        <w:pStyle w:val="ListParagraph"/>
        <w:numPr>
          <w:ilvl w:val="0"/>
          <w:numId w:val="8"/>
        </w:numPr>
        <w:autoSpaceDE w:val="0"/>
        <w:autoSpaceDN w:val="0"/>
        <w:adjustRightInd w:val="0"/>
        <w:spacing w:after="200" w:line="276" w:lineRule="auto"/>
        <w:ind w:left="1080"/>
        <w:rPr>
          <w:rFonts w:ascii="Arial" w:hAnsi="Arial" w:cs="Arial"/>
        </w:rPr>
      </w:pPr>
      <w:r w:rsidRPr="00D10FE6">
        <w:rPr>
          <w:rFonts w:ascii="Arial" w:hAnsi="Arial" w:cs="Arial"/>
        </w:rPr>
        <w:t>Provide multiple representations of simple radical functions or expressions by hand and/or using technology, with primary emphasis on square root</w:t>
      </w:r>
    </w:p>
    <w:p w:rsidR="00D10FE6" w:rsidRPr="00D10FE6" w:rsidRDefault="00D10FE6" w:rsidP="00D10FE6">
      <w:pPr>
        <w:pStyle w:val="ListParagraph"/>
        <w:numPr>
          <w:ilvl w:val="0"/>
          <w:numId w:val="8"/>
        </w:numPr>
        <w:autoSpaceDE w:val="0"/>
        <w:autoSpaceDN w:val="0"/>
        <w:adjustRightInd w:val="0"/>
        <w:spacing w:after="200" w:line="276" w:lineRule="auto"/>
        <w:ind w:left="1080"/>
        <w:rPr>
          <w:rFonts w:ascii="Arial" w:hAnsi="Arial" w:cs="Arial"/>
        </w:rPr>
      </w:pPr>
      <w:r w:rsidRPr="00D10FE6">
        <w:rPr>
          <w:rFonts w:ascii="Arial" w:hAnsi="Arial" w:cs="Arial"/>
        </w:rPr>
        <w:t>Determine identifying characteristics of radical functions or expressions</w:t>
      </w:r>
    </w:p>
    <w:p w:rsidR="00D10FE6" w:rsidRPr="00D10FE6" w:rsidRDefault="00D10FE6" w:rsidP="00D10FE6">
      <w:pPr>
        <w:pStyle w:val="ListParagraph"/>
        <w:numPr>
          <w:ilvl w:val="0"/>
          <w:numId w:val="8"/>
        </w:numPr>
        <w:autoSpaceDE w:val="0"/>
        <w:autoSpaceDN w:val="0"/>
        <w:adjustRightInd w:val="0"/>
        <w:spacing w:after="200" w:line="276" w:lineRule="auto"/>
        <w:ind w:left="1080"/>
        <w:rPr>
          <w:rFonts w:ascii="Arial" w:hAnsi="Arial" w:cs="Arial"/>
        </w:rPr>
      </w:pPr>
      <w:r w:rsidRPr="00D10FE6">
        <w:rPr>
          <w:rFonts w:ascii="Arial" w:hAnsi="Arial" w:cs="Arial"/>
        </w:rPr>
        <w:t>Evaluate, simplify, and perform operations on simple radical functions or expressions</w:t>
      </w:r>
    </w:p>
    <w:p w:rsidR="00D10FE6" w:rsidRPr="00D10FE6" w:rsidRDefault="00D10FE6" w:rsidP="00D10FE6">
      <w:pPr>
        <w:pStyle w:val="ListParagraph"/>
        <w:numPr>
          <w:ilvl w:val="0"/>
          <w:numId w:val="8"/>
        </w:numPr>
        <w:autoSpaceDE w:val="0"/>
        <w:autoSpaceDN w:val="0"/>
        <w:adjustRightInd w:val="0"/>
        <w:spacing w:after="200" w:line="276" w:lineRule="auto"/>
        <w:ind w:left="1080"/>
        <w:rPr>
          <w:rFonts w:ascii="Arial" w:hAnsi="Arial" w:cs="Arial"/>
        </w:rPr>
      </w:pPr>
      <w:r w:rsidRPr="00D10FE6">
        <w:rPr>
          <w:rFonts w:ascii="Arial" w:hAnsi="Arial" w:cs="Arial"/>
        </w:rPr>
        <w:t>Solve simple radical equations algebraically and/or graphically</w:t>
      </w:r>
    </w:p>
    <w:p w:rsidR="00D10FE6" w:rsidRPr="00D10FE6" w:rsidRDefault="00D10FE6" w:rsidP="00D10FE6">
      <w:pPr>
        <w:pStyle w:val="ListParagraph"/>
        <w:numPr>
          <w:ilvl w:val="0"/>
          <w:numId w:val="8"/>
        </w:numPr>
        <w:autoSpaceDE w:val="0"/>
        <w:autoSpaceDN w:val="0"/>
        <w:adjustRightInd w:val="0"/>
        <w:spacing w:after="200" w:line="276" w:lineRule="auto"/>
        <w:ind w:left="1080"/>
        <w:rPr>
          <w:rFonts w:ascii="Arial" w:hAnsi="Arial" w:cs="Arial"/>
        </w:rPr>
      </w:pPr>
      <w:r w:rsidRPr="00D10FE6">
        <w:rPr>
          <w:rFonts w:ascii="Arial" w:hAnsi="Arial" w:cs="Arial"/>
        </w:rPr>
        <w:t>Solve real world applications involving radical functions</w:t>
      </w:r>
    </w:p>
    <w:p w:rsidR="00D10FE6" w:rsidRPr="00D10FE6" w:rsidRDefault="00D10FE6" w:rsidP="00D10FE6">
      <w:pPr>
        <w:pStyle w:val="ListParagraph"/>
        <w:numPr>
          <w:ilvl w:val="0"/>
          <w:numId w:val="8"/>
        </w:numPr>
        <w:autoSpaceDE w:val="0"/>
        <w:autoSpaceDN w:val="0"/>
        <w:adjustRightInd w:val="0"/>
        <w:spacing w:after="200" w:line="276" w:lineRule="auto"/>
        <w:ind w:left="1080"/>
        <w:rPr>
          <w:rFonts w:ascii="Arial" w:hAnsi="Arial" w:cs="Arial"/>
        </w:rPr>
      </w:pPr>
      <w:r w:rsidRPr="00D10FE6">
        <w:rPr>
          <w:rFonts w:ascii="Arial" w:hAnsi="Arial" w:cs="Arial"/>
        </w:rPr>
        <w:t>Identify imaginary numbers</w:t>
      </w:r>
    </w:p>
    <w:p w:rsidR="00D10FE6" w:rsidRPr="00D10FE6" w:rsidRDefault="00D10FE6" w:rsidP="00D10FE6">
      <w:pPr>
        <w:autoSpaceDE w:val="0"/>
        <w:autoSpaceDN w:val="0"/>
        <w:adjustRightInd w:val="0"/>
        <w:ind w:left="360"/>
        <w:rPr>
          <w:rFonts w:ascii="Arial" w:hAnsi="Arial" w:cs="Arial"/>
          <w:b/>
          <w:bCs/>
        </w:rPr>
      </w:pPr>
    </w:p>
    <w:p w:rsidR="00D10FE6" w:rsidRPr="00D10FE6" w:rsidRDefault="00D10FE6" w:rsidP="00D10FE6">
      <w:pPr>
        <w:autoSpaceDE w:val="0"/>
        <w:autoSpaceDN w:val="0"/>
        <w:adjustRightInd w:val="0"/>
        <w:ind w:left="360"/>
        <w:rPr>
          <w:rFonts w:ascii="Arial" w:hAnsi="Arial" w:cs="Arial"/>
        </w:rPr>
      </w:pPr>
      <w:r w:rsidRPr="00D10FE6">
        <w:rPr>
          <w:rFonts w:ascii="Arial" w:hAnsi="Arial" w:cs="Arial"/>
          <w:b/>
          <w:bCs/>
        </w:rPr>
        <w:t>Exponential Functions and/or Expressions</w:t>
      </w:r>
    </w:p>
    <w:p w:rsidR="00D10FE6" w:rsidRPr="00D10FE6" w:rsidRDefault="00D10FE6" w:rsidP="00D10FE6">
      <w:pPr>
        <w:pStyle w:val="ListParagraph"/>
        <w:numPr>
          <w:ilvl w:val="0"/>
          <w:numId w:val="9"/>
        </w:numPr>
        <w:autoSpaceDE w:val="0"/>
        <w:autoSpaceDN w:val="0"/>
        <w:adjustRightInd w:val="0"/>
        <w:spacing w:after="200" w:line="276" w:lineRule="auto"/>
        <w:ind w:left="1080"/>
        <w:rPr>
          <w:rFonts w:ascii="Arial" w:hAnsi="Arial" w:cs="Arial"/>
        </w:rPr>
      </w:pPr>
      <w:r w:rsidRPr="00D10FE6">
        <w:rPr>
          <w:rFonts w:ascii="Arial" w:hAnsi="Arial" w:cs="Arial"/>
        </w:rPr>
        <w:t>Provide multiple representations (e.g., tables, graphs, symbols) of exponential functions or expressions by hand and/or using technology</w:t>
      </w:r>
    </w:p>
    <w:p w:rsidR="00D10FE6" w:rsidRPr="00D10FE6" w:rsidRDefault="00D10FE6" w:rsidP="00D10FE6">
      <w:pPr>
        <w:pStyle w:val="ListParagraph"/>
        <w:numPr>
          <w:ilvl w:val="0"/>
          <w:numId w:val="9"/>
        </w:numPr>
        <w:autoSpaceDE w:val="0"/>
        <w:autoSpaceDN w:val="0"/>
        <w:adjustRightInd w:val="0"/>
        <w:spacing w:after="200" w:line="276" w:lineRule="auto"/>
        <w:ind w:left="1080"/>
        <w:rPr>
          <w:rFonts w:ascii="Arial" w:hAnsi="Arial" w:cs="Arial"/>
        </w:rPr>
      </w:pPr>
      <w:r w:rsidRPr="00D10FE6">
        <w:rPr>
          <w:rFonts w:ascii="Arial" w:hAnsi="Arial" w:cs="Arial"/>
        </w:rPr>
        <w:t>Determine identifying characteristics of exponential functions or expressions</w:t>
      </w:r>
    </w:p>
    <w:p w:rsidR="00D10FE6" w:rsidRPr="00D10FE6" w:rsidRDefault="00D10FE6" w:rsidP="00D10FE6">
      <w:pPr>
        <w:pStyle w:val="ListParagraph"/>
        <w:numPr>
          <w:ilvl w:val="0"/>
          <w:numId w:val="9"/>
        </w:numPr>
        <w:autoSpaceDE w:val="0"/>
        <w:autoSpaceDN w:val="0"/>
        <w:adjustRightInd w:val="0"/>
        <w:spacing w:after="200" w:line="276" w:lineRule="auto"/>
        <w:ind w:left="1080"/>
        <w:rPr>
          <w:rFonts w:ascii="Arial" w:hAnsi="Arial" w:cs="Arial"/>
        </w:rPr>
      </w:pPr>
      <w:r w:rsidRPr="00D10FE6">
        <w:rPr>
          <w:rFonts w:ascii="Arial" w:hAnsi="Arial" w:cs="Arial"/>
        </w:rPr>
        <w:t>Evaluate, simplify, and perform operations on exponential functions or expressions</w:t>
      </w:r>
    </w:p>
    <w:p w:rsidR="00D10FE6" w:rsidRPr="00D10FE6" w:rsidRDefault="00D10FE6" w:rsidP="00D10FE6">
      <w:pPr>
        <w:pStyle w:val="ListParagraph"/>
        <w:numPr>
          <w:ilvl w:val="0"/>
          <w:numId w:val="9"/>
        </w:numPr>
        <w:autoSpaceDE w:val="0"/>
        <w:autoSpaceDN w:val="0"/>
        <w:adjustRightInd w:val="0"/>
        <w:spacing w:after="200" w:line="276" w:lineRule="auto"/>
        <w:ind w:left="1080"/>
        <w:rPr>
          <w:rFonts w:ascii="Arial" w:hAnsi="Arial" w:cs="Arial"/>
        </w:rPr>
      </w:pPr>
      <w:r w:rsidRPr="00D10FE6">
        <w:rPr>
          <w:rFonts w:ascii="Arial" w:hAnsi="Arial" w:cs="Arial"/>
        </w:rPr>
        <w:t>Identify real world applications involving exponential functions and/or solve graphically</w:t>
      </w:r>
    </w:p>
    <w:p w:rsidR="00D10FE6" w:rsidRPr="00D10FE6" w:rsidRDefault="00D10FE6" w:rsidP="00D10FE6">
      <w:pPr>
        <w:autoSpaceDE w:val="0"/>
        <w:autoSpaceDN w:val="0"/>
        <w:adjustRightInd w:val="0"/>
        <w:ind w:left="360"/>
        <w:rPr>
          <w:rFonts w:ascii="Arial" w:hAnsi="Arial" w:cs="Arial"/>
        </w:rPr>
      </w:pPr>
    </w:p>
    <w:p w:rsidR="00D10FE6" w:rsidRPr="00D10FE6" w:rsidRDefault="00D10FE6" w:rsidP="00D10FE6">
      <w:pPr>
        <w:autoSpaceDE w:val="0"/>
        <w:autoSpaceDN w:val="0"/>
        <w:adjustRightInd w:val="0"/>
        <w:ind w:left="360"/>
        <w:rPr>
          <w:rFonts w:ascii="Arial" w:hAnsi="Arial" w:cs="Arial"/>
          <w:b/>
          <w:bCs/>
        </w:rPr>
      </w:pPr>
      <w:r w:rsidRPr="00D10FE6">
        <w:rPr>
          <w:rFonts w:ascii="Arial" w:hAnsi="Arial" w:cs="Arial"/>
          <w:b/>
          <w:bCs/>
        </w:rPr>
        <w:t>Rational Functions and/or Expressions</w:t>
      </w:r>
    </w:p>
    <w:p w:rsidR="00D10FE6" w:rsidRPr="00D10FE6" w:rsidRDefault="00D10FE6" w:rsidP="00D10FE6">
      <w:pPr>
        <w:pStyle w:val="ListParagraph"/>
        <w:numPr>
          <w:ilvl w:val="0"/>
          <w:numId w:val="10"/>
        </w:numPr>
        <w:autoSpaceDE w:val="0"/>
        <w:autoSpaceDN w:val="0"/>
        <w:adjustRightInd w:val="0"/>
        <w:spacing w:after="200" w:line="276" w:lineRule="auto"/>
        <w:ind w:left="1080"/>
        <w:rPr>
          <w:rFonts w:ascii="Arial" w:hAnsi="Arial" w:cs="Arial"/>
        </w:rPr>
      </w:pPr>
      <w:r w:rsidRPr="00D10FE6">
        <w:rPr>
          <w:rFonts w:ascii="Arial" w:hAnsi="Arial" w:cs="Arial"/>
        </w:rPr>
        <w:t>Provide multiple representations of simple rational functions or expressions by hand and/or using technology</w:t>
      </w:r>
    </w:p>
    <w:p w:rsidR="00D10FE6" w:rsidRPr="00D10FE6" w:rsidRDefault="00D10FE6" w:rsidP="00D10FE6">
      <w:pPr>
        <w:pStyle w:val="ListParagraph"/>
        <w:numPr>
          <w:ilvl w:val="0"/>
          <w:numId w:val="10"/>
        </w:numPr>
        <w:autoSpaceDE w:val="0"/>
        <w:autoSpaceDN w:val="0"/>
        <w:adjustRightInd w:val="0"/>
        <w:spacing w:after="200" w:line="276" w:lineRule="auto"/>
        <w:ind w:left="1080"/>
        <w:rPr>
          <w:rFonts w:ascii="Arial" w:hAnsi="Arial" w:cs="Arial"/>
        </w:rPr>
      </w:pPr>
      <w:r w:rsidRPr="00D10FE6">
        <w:rPr>
          <w:rFonts w:ascii="Arial" w:hAnsi="Arial" w:cs="Arial"/>
        </w:rPr>
        <w:t>Determine identifying characteristics of rational functions or expressions</w:t>
      </w:r>
    </w:p>
    <w:p w:rsidR="00D10FE6" w:rsidRPr="00D10FE6" w:rsidRDefault="00D10FE6" w:rsidP="00D10FE6">
      <w:pPr>
        <w:pStyle w:val="ListParagraph"/>
        <w:numPr>
          <w:ilvl w:val="0"/>
          <w:numId w:val="10"/>
        </w:numPr>
        <w:autoSpaceDE w:val="0"/>
        <w:autoSpaceDN w:val="0"/>
        <w:adjustRightInd w:val="0"/>
        <w:spacing w:after="200" w:line="276" w:lineRule="auto"/>
        <w:ind w:left="1080"/>
        <w:rPr>
          <w:rFonts w:ascii="Arial" w:hAnsi="Arial" w:cs="Arial"/>
        </w:rPr>
      </w:pPr>
      <w:r w:rsidRPr="00D10FE6">
        <w:rPr>
          <w:rFonts w:ascii="Arial" w:hAnsi="Arial" w:cs="Arial"/>
        </w:rPr>
        <w:t>Evaluate, simplify, and perform operations on simple rational functions or expressions</w:t>
      </w:r>
    </w:p>
    <w:p w:rsidR="00D10FE6" w:rsidRPr="00D10FE6" w:rsidRDefault="00D10FE6" w:rsidP="00D10FE6">
      <w:pPr>
        <w:pStyle w:val="ListParagraph"/>
        <w:numPr>
          <w:ilvl w:val="0"/>
          <w:numId w:val="10"/>
        </w:numPr>
        <w:autoSpaceDE w:val="0"/>
        <w:autoSpaceDN w:val="0"/>
        <w:adjustRightInd w:val="0"/>
        <w:spacing w:after="200" w:line="276" w:lineRule="auto"/>
        <w:ind w:left="1080"/>
        <w:rPr>
          <w:rFonts w:ascii="Arial" w:hAnsi="Arial" w:cs="Arial"/>
        </w:rPr>
      </w:pPr>
      <w:r w:rsidRPr="00D10FE6">
        <w:rPr>
          <w:rFonts w:ascii="Arial" w:hAnsi="Arial" w:cs="Arial"/>
        </w:rPr>
        <w:t>Solve simple rational equations algebraically and/or graphically</w:t>
      </w:r>
    </w:p>
    <w:p w:rsidR="00D10FE6" w:rsidRPr="00D10FE6" w:rsidRDefault="00D10FE6" w:rsidP="00D10FE6">
      <w:pPr>
        <w:pStyle w:val="ListParagraph"/>
        <w:numPr>
          <w:ilvl w:val="0"/>
          <w:numId w:val="10"/>
        </w:numPr>
        <w:autoSpaceDE w:val="0"/>
        <w:autoSpaceDN w:val="0"/>
        <w:adjustRightInd w:val="0"/>
        <w:spacing w:after="200" w:line="276" w:lineRule="auto"/>
        <w:ind w:left="1080"/>
        <w:rPr>
          <w:rFonts w:ascii="Arial" w:hAnsi="Arial" w:cs="Arial"/>
        </w:rPr>
      </w:pPr>
      <w:r w:rsidRPr="00D10FE6">
        <w:rPr>
          <w:rFonts w:ascii="Arial" w:hAnsi="Arial" w:cs="Arial"/>
        </w:rPr>
        <w:t>Solve real world applications involving rational functions</w:t>
      </w:r>
    </w:p>
    <w:p w:rsidR="00D10FE6" w:rsidRPr="00D10FE6" w:rsidRDefault="00D10FE6" w:rsidP="00D10FE6">
      <w:pPr>
        <w:pStyle w:val="ListParagraph"/>
        <w:autoSpaceDE w:val="0"/>
        <w:autoSpaceDN w:val="0"/>
        <w:adjustRightInd w:val="0"/>
        <w:ind w:left="1080"/>
        <w:rPr>
          <w:rFonts w:ascii="Arial" w:hAnsi="Arial" w:cs="Arial"/>
        </w:rPr>
      </w:pPr>
    </w:p>
    <w:p w:rsidR="00D10FE6" w:rsidRPr="00D10FE6" w:rsidRDefault="00D10FE6" w:rsidP="00D10FE6">
      <w:pPr>
        <w:widowControl w:val="0"/>
        <w:tabs>
          <w:tab w:val="left" w:pos="940"/>
          <w:tab w:val="left" w:pos="1440"/>
        </w:tabs>
        <w:autoSpaceDE w:val="0"/>
        <w:autoSpaceDN w:val="0"/>
        <w:adjustRightInd w:val="0"/>
        <w:spacing w:line="320" w:lineRule="atLeast"/>
        <w:ind w:left="360"/>
        <w:rPr>
          <w:rFonts w:ascii="Arial" w:hAnsi="Arial" w:cs="Arial"/>
        </w:rPr>
      </w:pPr>
      <w:r w:rsidRPr="00D10FE6">
        <w:rPr>
          <w:rFonts w:ascii="Arial" w:hAnsi="Arial" w:cs="Arial"/>
          <w:b/>
          <w:bCs/>
        </w:rPr>
        <w:lastRenderedPageBreak/>
        <w:t>Mathematical Practices</w:t>
      </w:r>
    </w:p>
    <w:p w:rsidR="00D10FE6" w:rsidRPr="00D10FE6" w:rsidRDefault="00D10FE6" w:rsidP="00D10FE6">
      <w:pPr>
        <w:pStyle w:val="ListParagraph"/>
        <w:widowControl w:val="0"/>
        <w:numPr>
          <w:ilvl w:val="0"/>
          <w:numId w:val="11"/>
        </w:numPr>
        <w:autoSpaceDE w:val="0"/>
        <w:autoSpaceDN w:val="0"/>
        <w:adjustRightInd w:val="0"/>
        <w:spacing w:after="160" w:line="320" w:lineRule="atLeast"/>
        <w:ind w:left="1080"/>
        <w:rPr>
          <w:rFonts w:ascii="Arial" w:hAnsi="Arial" w:cs="Arial"/>
        </w:rPr>
      </w:pPr>
      <w:r w:rsidRPr="00D10FE6">
        <w:rPr>
          <w:rFonts w:ascii="Arial" w:hAnsi="Arial" w:cs="Arial"/>
        </w:rPr>
        <w:t>Make sense of problems and persevere in solving them.</w:t>
      </w:r>
    </w:p>
    <w:p w:rsidR="00D10FE6" w:rsidRPr="00D10FE6" w:rsidRDefault="00D10FE6" w:rsidP="00D10FE6">
      <w:pPr>
        <w:pStyle w:val="ListParagraph"/>
        <w:widowControl w:val="0"/>
        <w:numPr>
          <w:ilvl w:val="0"/>
          <w:numId w:val="11"/>
        </w:numPr>
        <w:autoSpaceDE w:val="0"/>
        <w:autoSpaceDN w:val="0"/>
        <w:adjustRightInd w:val="0"/>
        <w:spacing w:after="160" w:line="320" w:lineRule="atLeast"/>
        <w:ind w:left="1080"/>
        <w:rPr>
          <w:rFonts w:ascii="Arial" w:hAnsi="Arial" w:cs="Arial"/>
        </w:rPr>
      </w:pPr>
      <w:r w:rsidRPr="00D10FE6">
        <w:rPr>
          <w:rFonts w:ascii="Arial" w:hAnsi="Arial" w:cs="Arial"/>
        </w:rPr>
        <w:t>Reason abstractly and quantitatively.</w:t>
      </w:r>
    </w:p>
    <w:p w:rsidR="00D10FE6" w:rsidRPr="00D10FE6" w:rsidRDefault="00D10FE6" w:rsidP="00D10FE6">
      <w:pPr>
        <w:pStyle w:val="ListParagraph"/>
        <w:widowControl w:val="0"/>
        <w:numPr>
          <w:ilvl w:val="0"/>
          <w:numId w:val="12"/>
        </w:numPr>
        <w:suppressAutoHyphens/>
        <w:autoSpaceDE w:val="0"/>
        <w:autoSpaceDN w:val="0"/>
        <w:adjustRightInd w:val="0"/>
        <w:spacing w:after="200" w:line="320" w:lineRule="atLeast"/>
        <w:ind w:left="1080"/>
        <w:rPr>
          <w:rFonts w:ascii="Arial" w:hAnsi="Arial" w:cs="Arial"/>
        </w:rPr>
      </w:pPr>
      <w:r w:rsidRPr="00D10FE6">
        <w:rPr>
          <w:rFonts w:ascii="Arial" w:hAnsi="Arial" w:cs="Arial"/>
        </w:rPr>
        <w:t>Construct viable arguments and critique the reasoning of others.</w:t>
      </w:r>
    </w:p>
    <w:p w:rsidR="00D10FE6" w:rsidRPr="00D10FE6" w:rsidRDefault="00D10FE6" w:rsidP="00D10FE6">
      <w:pPr>
        <w:pStyle w:val="ListParagraph"/>
        <w:widowControl w:val="0"/>
        <w:numPr>
          <w:ilvl w:val="0"/>
          <w:numId w:val="12"/>
        </w:numPr>
        <w:suppressAutoHyphens/>
        <w:autoSpaceDE w:val="0"/>
        <w:autoSpaceDN w:val="0"/>
        <w:adjustRightInd w:val="0"/>
        <w:spacing w:after="200" w:line="320" w:lineRule="atLeast"/>
        <w:ind w:left="1080"/>
        <w:rPr>
          <w:rFonts w:ascii="Arial" w:hAnsi="Arial" w:cs="Arial"/>
        </w:rPr>
      </w:pPr>
      <w:r w:rsidRPr="00D10FE6">
        <w:rPr>
          <w:rFonts w:ascii="Arial" w:hAnsi="Arial" w:cs="Arial"/>
        </w:rPr>
        <w:t>Model with mathematics.</w:t>
      </w:r>
    </w:p>
    <w:p w:rsidR="00D10FE6" w:rsidRPr="00D10FE6" w:rsidRDefault="00D10FE6" w:rsidP="00D10FE6">
      <w:pPr>
        <w:pStyle w:val="ListParagraph"/>
        <w:widowControl w:val="0"/>
        <w:numPr>
          <w:ilvl w:val="0"/>
          <w:numId w:val="12"/>
        </w:numPr>
        <w:suppressAutoHyphens/>
        <w:autoSpaceDE w:val="0"/>
        <w:autoSpaceDN w:val="0"/>
        <w:adjustRightInd w:val="0"/>
        <w:spacing w:after="200" w:line="320" w:lineRule="atLeast"/>
        <w:ind w:left="1080"/>
        <w:rPr>
          <w:rFonts w:ascii="Arial" w:hAnsi="Arial" w:cs="Arial"/>
        </w:rPr>
      </w:pPr>
      <w:r w:rsidRPr="00D10FE6">
        <w:rPr>
          <w:rFonts w:ascii="Arial" w:hAnsi="Arial" w:cs="Arial"/>
        </w:rPr>
        <w:t>Use appropriate tools strategically.</w:t>
      </w:r>
    </w:p>
    <w:p w:rsidR="00D10FE6" w:rsidRPr="00D10FE6" w:rsidRDefault="00D10FE6" w:rsidP="00D10FE6">
      <w:pPr>
        <w:pStyle w:val="ListParagraph"/>
        <w:widowControl w:val="0"/>
        <w:numPr>
          <w:ilvl w:val="0"/>
          <w:numId w:val="12"/>
        </w:numPr>
        <w:suppressAutoHyphens/>
        <w:autoSpaceDE w:val="0"/>
        <w:autoSpaceDN w:val="0"/>
        <w:adjustRightInd w:val="0"/>
        <w:spacing w:after="200" w:line="320" w:lineRule="atLeast"/>
        <w:ind w:left="1080"/>
        <w:rPr>
          <w:rFonts w:ascii="Arial" w:hAnsi="Arial" w:cs="Arial"/>
        </w:rPr>
      </w:pPr>
      <w:r w:rsidRPr="00D10FE6">
        <w:rPr>
          <w:rFonts w:ascii="Arial" w:hAnsi="Arial" w:cs="Arial"/>
        </w:rPr>
        <w:t>Attend to precision.</w:t>
      </w:r>
    </w:p>
    <w:p w:rsidR="00D10FE6" w:rsidRPr="00D10FE6" w:rsidRDefault="00D10FE6" w:rsidP="00D10FE6">
      <w:pPr>
        <w:pStyle w:val="ListParagraph"/>
        <w:widowControl w:val="0"/>
        <w:numPr>
          <w:ilvl w:val="0"/>
          <w:numId w:val="12"/>
        </w:numPr>
        <w:suppressAutoHyphens/>
        <w:autoSpaceDE w:val="0"/>
        <w:autoSpaceDN w:val="0"/>
        <w:adjustRightInd w:val="0"/>
        <w:spacing w:after="200" w:line="320" w:lineRule="atLeast"/>
        <w:ind w:left="1080"/>
        <w:rPr>
          <w:rFonts w:ascii="Arial" w:hAnsi="Arial" w:cs="Arial"/>
        </w:rPr>
      </w:pPr>
      <w:r w:rsidRPr="00D10FE6">
        <w:rPr>
          <w:rFonts w:ascii="Arial" w:hAnsi="Arial" w:cs="Arial"/>
        </w:rPr>
        <w:t>Look for and make use of structure.</w:t>
      </w:r>
    </w:p>
    <w:p w:rsidR="00D10FE6" w:rsidRPr="00D10FE6" w:rsidRDefault="00D10FE6" w:rsidP="00D10FE6">
      <w:pPr>
        <w:pStyle w:val="ListParagraph"/>
        <w:widowControl w:val="0"/>
        <w:numPr>
          <w:ilvl w:val="0"/>
          <w:numId w:val="12"/>
        </w:numPr>
        <w:suppressAutoHyphens/>
        <w:autoSpaceDE w:val="0"/>
        <w:autoSpaceDN w:val="0"/>
        <w:adjustRightInd w:val="0"/>
        <w:spacing w:after="200" w:line="320" w:lineRule="atLeast"/>
        <w:ind w:left="1080"/>
        <w:rPr>
          <w:rFonts w:ascii="Arial" w:hAnsi="Arial" w:cs="Arial"/>
        </w:rPr>
      </w:pPr>
      <w:r w:rsidRPr="00D10FE6">
        <w:rPr>
          <w:rFonts w:ascii="Arial" w:hAnsi="Arial" w:cs="Arial"/>
        </w:rPr>
        <w:t>Look for and express regularity in repeated reasoning</w:t>
      </w:r>
    </w:p>
    <w:p w:rsidR="00042056" w:rsidRPr="00042056" w:rsidRDefault="00042056" w:rsidP="00042056">
      <w:pPr>
        <w:ind w:left="432"/>
        <w:rPr>
          <w:rFonts w:ascii="Arial" w:hAnsi="Arial" w:cs="Arial"/>
        </w:rPr>
      </w:pPr>
    </w:p>
    <w:p w:rsidR="00042056" w:rsidRDefault="00042056" w:rsidP="00042056">
      <w:pPr>
        <w:jc w:val="center"/>
        <w:rPr>
          <w:rFonts w:ascii="Arial" w:hAnsi="Arial" w:cs="Arial"/>
          <w:b/>
          <w:sz w:val="28"/>
          <w:szCs w:val="28"/>
        </w:rPr>
      </w:pPr>
    </w:p>
    <w:p w:rsidR="00042056" w:rsidRDefault="00042056" w:rsidP="00042056">
      <w:pPr>
        <w:ind w:left="720" w:hanging="720"/>
        <w:rPr>
          <w:rFonts w:ascii="Arial" w:hAnsi="Arial" w:cs="Arial"/>
          <w:b/>
          <w:sz w:val="28"/>
          <w:szCs w:val="28"/>
        </w:rPr>
      </w:pPr>
      <w:r>
        <w:rPr>
          <w:rFonts w:ascii="Arial" w:hAnsi="Arial" w:cs="Arial"/>
          <w:b/>
          <w:sz w:val="28"/>
          <w:szCs w:val="28"/>
        </w:rPr>
        <w:t>Grading</w:t>
      </w:r>
    </w:p>
    <w:p w:rsidR="00042056" w:rsidRPr="00042056" w:rsidRDefault="00042056" w:rsidP="00042056">
      <w:pPr>
        <w:pStyle w:val="ListParagraph"/>
        <w:numPr>
          <w:ilvl w:val="0"/>
          <w:numId w:val="1"/>
        </w:numPr>
        <w:rPr>
          <w:rFonts w:ascii="Arial" w:hAnsi="Arial" w:cs="Arial"/>
        </w:rPr>
      </w:pPr>
      <w:r>
        <w:rPr>
          <w:rFonts w:ascii="Arial" w:hAnsi="Arial" w:cs="Arial"/>
          <w:b/>
        </w:rPr>
        <w:t>Methods of Evaluation</w:t>
      </w:r>
    </w:p>
    <w:p w:rsidR="00042056" w:rsidRDefault="00042056" w:rsidP="00042056">
      <w:pPr>
        <w:ind w:left="360"/>
        <w:rPr>
          <w:rFonts w:ascii="Arial" w:hAnsi="Arial" w:cs="Arial"/>
        </w:rPr>
      </w:pPr>
    </w:p>
    <w:p w:rsidR="00B14DA0" w:rsidRDefault="00C37DDB" w:rsidP="00042056">
      <w:pPr>
        <w:ind w:left="360"/>
        <w:rPr>
          <w:rFonts w:ascii="Arial" w:hAnsi="Arial" w:cs="Arial"/>
        </w:rPr>
      </w:pPr>
      <w:r>
        <w:rPr>
          <w:rFonts w:ascii="Arial" w:hAnsi="Arial" w:cs="Arial"/>
        </w:rPr>
        <w:t>Homework/Objectives (on ALEKS) – 20%</w:t>
      </w:r>
    </w:p>
    <w:p w:rsidR="00C37DDB" w:rsidRDefault="00C37DDB" w:rsidP="00042056">
      <w:pPr>
        <w:ind w:left="360"/>
        <w:rPr>
          <w:rFonts w:ascii="Arial" w:hAnsi="Arial" w:cs="Arial"/>
        </w:rPr>
      </w:pPr>
      <w:r>
        <w:rPr>
          <w:rFonts w:ascii="Arial" w:hAnsi="Arial" w:cs="Arial"/>
        </w:rPr>
        <w:t>Quizzes (on ALEKS) – 20%</w:t>
      </w:r>
    </w:p>
    <w:p w:rsidR="00C37DDB" w:rsidRDefault="00C37DDB" w:rsidP="00042056">
      <w:pPr>
        <w:ind w:left="360"/>
        <w:rPr>
          <w:rFonts w:ascii="Arial" w:hAnsi="Arial" w:cs="Arial"/>
        </w:rPr>
      </w:pPr>
      <w:r>
        <w:rPr>
          <w:rFonts w:ascii="Arial" w:hAnsi="Arial" w:cs="Arial"/>
        </w:rPr>
        <w:t>Chapter Tests (on paper) – 40%</w:t>
      </w:r>
    </w:p>
    <w:p w:rsidR="00C37DDB" w:rsidRDefault="00C37DDB" w:rsidP="00042056">
      <w:pPr>
        <w:ind w:left="360"/>
        <w:rPr>
          <w:rFonts w:ascii="Arial" w:hAnsi="Arial" w:cs="Arial"/>
        </w:rPr>
      </w:pPr>
      <w:r>
        <w:rPr>
          <w:rFonts w:ascii="Arial" w:hAnsi="Arial" w:cs="Arial"/>
        </w:rPr>
        <w:t>Final Exam (on paper) – 20%</w:t>
      </w:r>
    </w:p>
    <w:p w:rsidR="00B14DA0" w:rsidRDefault="00B14DA0" w:rsidP="00042056">
      <w:pPr>
        <w:ind w:left="360"/>
        <w:rPr>
          <w:rFonts w:ascii="Arial" w:hAnsi="Arial" w:cs="Arial"/>
        </w:rPr>
      </w:pPr>
    </w:p>
    <w:p w:rsidR="00B14DA0" w:rsidRPr="00042056" w:rsidRDefault="00B14DA0" w:rsidP="00042056">
      <w:pPr>
        <w:ind w:left="360"/>
        <w:rPr>
          <w:rFonts w:ascii="Arial" w:hAnsi="Arial" w:cs="Arial"/>
        </w:rPr>
      </w:pPr>
    </w:p>
    <w:p w:rsidR="00042056" w:rsidRPr="00042056" w:rsidRDefault="00042056" w:rsidP="00042056">
      <w:pPr>
        <w:pStyle w:val="ListParagraph"/>
        <w:numPr>
          <w:ilvl w:val="0"/>
          <w:numId w:val="1"/>
        </w:numPr>
        <w:rPr>
          <w:rFonts w:ascii="Arial" w:hAnsi="Arial" w:cs="Arial"/>
          <w:b/>
        </w:rPr>
      </w:pPr>
      <w:r w:rsidRPr="00042056">
        <w:rPr>
          <w:rFonts w:ascii="Arial" w:hAnsi="Arial" w:cs="Arial"/>
          <w:b/>
        </w:rPr>
        <w:t>Grading Policies</w:t>
      </w:r>
    </w:p>
    <w:p w:rsidR="00042056" w:rsidRPr="00042056" w:rsidRDefault="00042056" w:rsidP="00042056">
      <w:pPr>
        <w:pStyle w:val="ListParagraph"/>
        <w:numPr>
          <w:ilvl w:val="0"/>
          <w:numId w:val="3"/>
        </w:numPr>
        <w:rPr>
          <w:rFonts w:ascii="Arial" w:hAnsi="Arial" w:cs="Arial"/>
        </w:rPr>
      </w:pPr>
      <w:r w:rsidRPr="00042056">
        <w:rPr>
          <w:rFonts w:ascii="Arial" w:hAnsi="Arial" w:cs="Arial"/>
          <w:b/>
        </w:rPr>
        <w:t>Late Work</w:t>
      </w:r>
      <w:r>
        <w:rPr>
          <w:rFonts w:ascii="Arial" w:hAnsi="Arial" w:cs="Arial"/>
        </w:rPr>
        <w:t xml:space="preserve">: </w:t>
      </w:r>
      <w:r w:rsidR="00EC0940">
        <w:rPr>
          <w:rFonts w:ascii="Arial" w:hAnsi="Arial" w:cs="Arial"/>
        </w:rPr>
        <w:t>Not accepted</w:t>
      </w:r>
    </w:p>
    <w:p w:rsidR="00042056" w:rsidRPr="00042056" w:rsidRDefault="00042056" w:rsidP="00DC0E80">
      <w:pPr>
        <w:pStyle w:val="ListParagraph"/>
        <w:ind w:left="360"/>
        <w:rPr>
          <w:rFonts w:ascii="Arial" w:hAnsi="Arial" w:cs="Arial"/>
        </w:rPr>
      </w:pPr>
    </w:p>
    <w:p w:rsidR="00042056" w:rsidRDefault="00DC0E80" w:rsidP="00DC0E80">
      <w:pPr>
        <w:pStyle w:val="ListParagraph"/>
        <w:numPr>
          <w:ilvl w:val="0"/>
          <w:numId w:val="3"/>
        </w:numPr>
        <w:rPr>
          <w:rFonts w:ascii="Arial" w:hAnsi="Arial" w:cs="Arial"/>
        </w:rPr>
      </w:pPr>
      <w:r>
        <w:rPr>
          <w:rFonts w:ascii="Arial" w:hAnsi="Arial" w:cs="Arial"/>
          <w:b/>
        </w:rPr>
        <w:t>Missed Work Make-Up Policy:</w:t>
      </w:r>
      <w:r w:rsidR="00042056" w:rsidRPr="00042056">
        <w:rPr>
          <w:rFonts w:ascii="Arial" w:hAnsi="Arial" w:cs="Arial"/>
        </w:rPr>
        <w:t xml:space="preserve"> </w:t>
      </w:r>
      <w:r w:rsidR="00EC0940">
        <w:rPr>
          <w:rFonts w:ascii="Arial" w:hAnsi="Arial" w:cs="Arial"/>
        </w:rPr>
        <w:t xml:space="preserve">No </w:t>
      </w:r>
      <w:r w:rsidR="00EC0940" w:rsidRPr="00EC0940">
        <w:rPr>
          <w:rFonts w:ascii="Arial" w:hAnsi="Arial" w:cs="Arial"/>
          <w:b/>
        </w:rPr>
        <w:t>Make-Up Tests/Quizzes</w:t>
      </w:r>
      <w:r w:rsidR="00EC0940">
        <w:rPr>
          <w:rFonts w:ascii="Arial" w:hAnsi="Arial" w:cs="Arial"/>
        </w:rPr>
        <w:t>.  You will be given ample notice of a chapter being completed which signals a quiz and a test.</w:t>
      </w:r>
    </w:p>
    <w:p w:rsidR="00DC0E80" w:rsidRPr="00DC0E80" w:rsidRDefault="00DC0E80" w:rsidP="00DC0E80">
      <w:pPr>
        <w:pStyle w:val="ListParagraph"/>
        <w:rPr>
          <w:rFonts w:ascii="Arial" w:hAnsi="Arial" w:cs="Arial"/>
        </w:rPr>
      </w:pPr>
    </w:p>
    <w:p w:rsidR="00DC0E80" w:rsidRPr="00B14DA0" w:rsidRDefault="00DC0E80" w:rsidP="00DC0E80">
      <w:pPr>
        <w:pStyle w:val="ListParagraph"/>
        <w:numPr>
          <w:ilvl w:val="0"/>
          <w:numId w:val="3"/>
        </w:numPr>
        <w:rPr>
          <w:rFonts w:ascii="Arial" w:hAnsi="Arial" w:cs="Arial"/>
          <w:b/>
          <w:bCs/>
          <w:sz w:val="28"/>
        </w:rPr>
      </w:pPr>
      <w:r w:rsidRPr="00DC0E80">
        <w:rPr>
          <w:rFonts w:ascii="Arial" w:hAnsi="Arial" w:cs="Arial"/>
          <w:b/>
        </w:rPr>
        <w:t>Extra Credit:</w:t>
      </w:r>
      <w:r>
        <w:rPr>
          <w:rFonts w:ascii="Arial" w:hAnsi="Arial" w:cs="Arial"/>
          <w:b/>
          <w:bCs/>
          <w:sz w:val="28"/>
        </w:rPr>
        <w:t xml:space="preserve"> </w:t>
      </w:r>
      <w:r w:rsidR="00EC0940">
        <w:rPr>
          <w:rFonts w:ascii="Arial" w:hAnsi="Arial" w:cs="Arial"/>
        </w:rPr>
        <w:t>If you miss at most 2 classes the entire semester, for whatever reason, you will receive 5 bonus points on your final exam grade.</w:t>
      </w:r>
    </w:p>
    <w:p w:rsidR="00B14DA0" w:rsidRPr="00DC0E80" w:rsidRDefault="00B14DA0" w:rsidP="00B14DA0">
      <w:pPr>
        <w:pStyle w:val="ListParagraph"/>
        <w:ind w:left="1152"/>
        <w:rPr>
          <w:rFonts w:ascii="Arial" w:hAnsi="Arial" w:cs="Arial"/>
          <w:b/>
          <w:bCs/>
          <w:sz w:val="28"/>
        </w:rPr>
      </w:pPr>
    </w:p>
    <w:p w:rsidR="00DC0E80" w:rsidRPr="00042056" w:rsidRDefault="00DC0E80" w:rsidP="00DC0E80">
      <w:pPr>
        <w:pStyle w:val="ListParagraph"/>
        <w:ind w:left="1152"/>
        <w:rPr>
          <w:rFonts w:ascii="Arial" w:hAnsi="Arial" w:cs="Arial"/>
        </w:rPr>
      </w:pPr>
    </w:p>
    <w:p w:rsidR="00042056" w:rsidRPr="00DC0E80" w:rsidRDefault="00042056" w:rsidP="00042056">
      <w:pPr>
        <w:pStyle w:val="BodyTextIndent"/>
        <w:numPr>
          <w:ilvl w:val="0"/>
          <w:numId w:val="1"/>
        </w:numPr>
        <w:rPr>
          <w:b/>
        </w:rPr>
      </w:pPr>
      <w:r w:rsidRPr="00DC0E80">
        <w:rPr>
          <w:b/>
        </w:rPr>
        <w:t xml:space="preserve">Letter </w:t>
      </w:r>
      <w:r w:rsidR="00DC0E80" w:rsidRPr="00DC0E80">
        <w:rPr>
          <w:b/>
        </w:rPr>
        <w:t>G</w:t>
      </w:r>
      <w:r w:rsidRPr="00DC0E80">
        <w:rPr>
          <w:b/>
        </w:rPr>
        <w:t xml:space="preserve">rade </w:t>
      </w:r>
      <w:r w:rsidR="00DC0E80" w:rsidRPr="00DC0E80">
        <w:rPr>
          <w:b/>
        </w:rPr>
        <w:t>E</w:t>
      </w:r>
      <w:r w:rsidRPr="00DC0E80">
        <w:rPr>
          <w:b/>
        </w:rPr>
        <w:t xml:space="preserve">quivalents </w:t>
      </w:r>
    </w:p>
    <w:tbl>
      <w:tblPr>
        <w:tblW w:w="0" w:type="auto"/>
        <w:tblInd w:w="1800" w:type="dxa"/>
        <w:tblLook w:val="0000" w:firstRow="0" w:lastRow="0" w:firstColumn="0" w:lastColumn="0" w:noHBand="0" w:noVBand="0"/>
      </w:tblPr>
      <w:tblGrid>
        <w:gridCol w:w="852"/>
        <w:gridCol w:w="2136"/>
        <w:gridCol w:w="1212"/>
        <w:gridCol w:w="1212"/>
      </w:tblGrid>
      <w:tr w:rsidR="00B14DA0" w:rsidTr="008F2075">
        <w:tc>
          <w:tcPr>
            <w:tcW w:w="852" w:type="dxa"/>
          </w:tcPr>
          <w:p w:rsidR="00B14DA0" w:rsidRDefault="00B14DA0" w:rsidP="002364D9">
            <w:pPr>
              <w:jc w:val="center"/>
              <w:rPr>
                <w:rFonts w:ascii="Arial" w:hAnsi="Arial" w:cs="Arial"/>
                <w:b/>
                <w:bCs/>
              </w:rPr>
            </w:pPr>
            <w:r>
              <w:rPr>
                <w:rFonts w:ascii="Arial" w:hAnsi="Arial" w:cs="Arial"/>
                <w:b/>
                <w:bCs/>
                <w:sz w:val="22"/>
                <w:szCs w:val="22"/>
              </w:rPr>
              <w:t>Grade</w:t>
            </w:r>
          </w:p>
        </w:tc>
        <w:tc>
          <w:tcPr>
            <w:tcW w:w="2136" w:type="dxa"/>
          </w:tcPr>
          <w:p w:rsidR="00B14DA0" w:rsidRDefault="00B14DA0" w:rsidP="002364D9">
            <w:pPr>
              <w:jc w:val="center"/>
              <w:rPr>
                <w:rFonts w:ascii="Arial" w:hAnsi="Arial" w:cs="Arial"/>
                <w:b/>
                <w:bCs/>
              </w:rPr>
            </w:pPr>
            <w:r>
              <w:rPr>
                <w:rFonts w:ascii="Arial" w:hAnsi="Arial" w:cs="Arial"/>
                <w:b/>
                <w:bCs/>
                <w:sz w:val="22"/>
                <w:szCs w:val="22"/>
              </w:rPr>
              <w:t xml:space="preserve">Percent of </w:t>
            </w:r>
            <w:r>
              <w:rPr>
                <w:rFonts w:ascii="Arial" w:hAnsi="Arial" w:cs="Arial"/>
                <w:b/>
                <w:bCs/>
                <w:sz w:val="22"/>
                <w:szCs w:val="22"/>
              </w:rPr>
              <w:br/>
              <w:t>Points Earned</w:t>
            </w:r>
          </w:p>
        </w:tc>
        <w:tc>
          <w:tcPr>
            <w:tcW w:w="1212" w:type="dxa"/>
          </w:tcPr>
          <w:p w:rsidR="00B14DA0" w:rsidRDefault="00B14DA0" w:rsidP="002364D9">
            <w:pPr>
              <w:rPr>
                <w:rFonts w:ascii="Arial" w:hAnsi="Arial" w:cs="Arial"/>
                <w:b/>
                <w:bCs/>
              </w:rPr>
            </w:pPr>
          </w:p>
        </w:tc>
        <w:tc>
          <w:tcPr>
            <w:tcW w:w="1212" w:type="dxa"/>
          </w:tcPr>
          <w:p w:rsidR="00B14DA0" w:rsidRDefault="00B14DA0" w:rsidP="002364D9">
            <w:pPr>
              <w:rPr>
                <w:rFonts w:ascii="Arial" w:hAnsi="Arial" w:cs="Arial"/>
                <w:b/>
                <w:bCs/>
              </w:rPr>
            </w:pPr>
          </w:p>
        </w:tc>
      </w:tr>
      <w:tr w:rsidR="00B14DA0" w:rsidTr="008F2075">
        <w:tc>
          <w:tcPr>
            <w:tcW w:w="852" w:type="dxa"/>
          </w:tcPr>
          <w:p w:rsidR="00B14DA0" w:rsidRDefault="00B14DA0" w:rsidP="002364D9">
            <w:pPr>
              <w:jc w:val="center"/>
              <w:rPr>
                <w:rFonts w:ascii="Arial" w:hAnsi="Arial" w:cs="Arial"/>
              </w:rPr>
            </w:pPr>
            <w:r>
              <w:rPr>
                <w:rFonts w:ascii="Arial" w:hAnsi="Arial" w:cs="Arial"/>
                <w:sz w:val="22"/>
                <w:szCs w:val="22"/>
              </w:rPr>
              <w:t>A</w:t>
            </w:r>
          </w:p>
        </w:tc>
        <w:tc>
          <w:tcPr>
            <w:tcW w:w="2136" w:type="dxa"/>
          </w:tcPr>
          <w:p w:rsidR="00EC0940" w:rsidRDefault="00EC0940" w:rsidP="00B14DA0">
            <w:pPr>
              <w:rPr>
                <w:rFonts w:ascii="Arial" w:hAnsi="Arial" w:cs="Arial"/>
              </w:rPr>
            </w:pPr>
            <w:r>
              <w:rPr>
                <w:rFonts w:ascii="Arial" w:hAnsi="Arial" w:cs="Arial"/>
              </w:rPr>
              <w:t xml:space="preserve">          93-100</w:t>
            </w:r>
          </w:p>
        </w:tc>
        <w:tc>
          <w:tcPr>
            <w:tcW w:w="1212" w:type="dxa"/>
          </w:tcPr>
          <w:p w:rsidR="00B14DA0" w:rsidRDefault="00B14DA0" w:rsidP="002364D9">
            <w:pPr>
              <w:rPr>
                <w:rFonts w:ascii="Arial" w:hAnsi="Arial" w:cs="Arial"/>
              </w:rPr>
            </w:pPr>
          </w:p>
        </w:tc>
        <w:tc>
          <w:tcPr>
            <w:tcW w:w="1212" w:type="dxa"/>
          </w:tcPr>
          <w:p w:rsidR="00B14DA0" w:rsidRDefault="00B14DA0" w:rsidP="002364D9">
            <w:pPr>
              <w:rPr>
                <w:rFonts w:ascii="Arial" w:hAnsi="Arial" w:cs="Arial"/>
              </w:rPr>
            </w:pPr>
          </w:p>
        </w:tc>
      </w:tr>
      <w:tr w:rsidR="00B14DA0" w:rsidTr="008F2075">
        <w:tc>
          <w:tcPr>
            <w:tcW w:w="852" w:type="dxa"/>
          </w:tcPr>
          <w:p w:rsidR="00B14DA0" w:rsidRDefault="00B14DA0" w:rsidP="002364D9">
            <w:pPr>
              <w:jc w:val="center"/>
              <w:rPr>
                <w:rFonts w:ascii="Arial" w:hAnsi="Arial" w:cs="Arial"/>
              </w:rPr>
            </w:pPr>
            <w:r>
              <w:rPr>
                <w:rFonts w:ascii="Arial" w:hAnsi="Arial" w:cs="Arial"/>
                <w:sz w:val="22"/>
                <w:szCs w:val="22"/>
              </w:rPr>
              <w:t>A-</w:t>
            </w:r>
          </w:p>
        </w:tc>
        <w:tc>
          <w:tcPr>
            <w:tcW w:w="2136" w:type="dxa"/>
          </w:tcPr>
          <w:p w:rsidR="00B14DA0" w:rsidRDefault="00EC0940" w:rsidP="00EC0940">
            <w:pPr>
              <w:rPr>
                <w:rFonts w:ascii="Arial" w:hAnsi="Arial" w:cs="Arial"/>
              </w:rPr>
            </w:pPr>
            <w:r>
              <w:rPr>
                <w:rFonts w:ascii="Arial" w:hAnsi="Arial" w:cs="Arial"/>
              </w:rPr>
              <w:t xml:space="preserve">          90-92</w:t>
            </w:r>
          </w:p>
        </w:tc>
        <w:tc>
          <w:tcPr>
            <w:tcW w:w="1212" w:type="dxa"/>
          </w:tcPr>
          <w:p w:rsidR="00B14DA0" w:rsidRDefault="00B14DA0" w:rsidP="002364D9">
            <w:pPr>
              <w:rPr>
                <w:rFonts w:ascii="Arial" w:hAnsi="Arial" w:cs="Arial"/>
              </w:rPr>
            </w:pPr>
          </w:p>
        </w:tc>
        <w:tc>
          <w:tcPr>
            <w:tcW w:w="1212" w:type="dxa"/>
          </w:tcPr>
          <w:p w:rsidR="00B14DA0" w:rsidRDefault="00B14DA0" w:rsidP="002364D9">
            <w:pPr>
              <w:rPr>
                <w:rFonts w:ascii="Arial" w:hAnsi="Arial" w:cs="Arial"/>
              </w:rPr>
            </w:pPr>
          </w:p>
        </w:tc>
      </w:tr>
      <w:tr w:rsidR="00B14DA0" w:rsidTr="008F2075">
        <w:tc>
          <w:tcPr>
            <w:tcW w:w="852" w:type="dxa"/>
          </w:tcPr>
          <w:p w:rsidR="00B14DA0" w:rsidRDefault="00B14DA0" w:rsidP="002364D9">
            <w:pPr>
              <w:jc w:val="center"/>
              <w:rPr>
                <w:rFonts w:ascii="Arial" w:hAnsi="Arial" w:cs="Arial"/>
              </w:rPr>
            </w:pPr>
            <w:r>
              <w:rPr>
                <w:rFonts w:ascii="Arial" w:hAnsi="Arial" w:cs="Arial"/>
                <w:sz w:val="22"/>
                <w:szCs w:val="22"/>
              </w:rPr>
              <w:t>B+</w:t>
            </w:r>
          </w:p>
        </w:tc>
        <w:tc>
          <w:tcPr>
            <w:tcW w:w="2136" w:type="dxa"/>
          </w:tcPr>
          <w:p w:rsidR="00B14DA0" w:rsidRDefault="00EC0940" w:rsidP="00EC0940">
            <w:pPr>
              <w:rPr>
                <w:rFonts w:ascii="Arial" w:hAnsi="Arial" w:cs="Arial"/>
              </w:rPr>
            </w:pPr>
            <w:r>
              <w:rPr>
                <w:rFonts w:ascii="Arial" w:hAnsi="Arial" w:cs="Arial"/>
              </w:rPr>
              <w:t xml:space="preserve">          87-89</w:t>
            </w:r>
          </w:p>
        </w:tc>
        <w:tc>
          <w:tcPr>
            <w:tcW w:w="1212" w:type="dxa"/>
          </w:tcPr>
          <w:p w:rsidR="00B14DA0" w:rsidRDefault="00B14DA0" w:rsidP="002364D9">
            <w:pPr>
              <w:rPr>
                <w:rFonts w:ascii="Arial" w:hAnsi="Arial" w:cs="Arial"/>
              </w:rPr>
            </w:pPr>
          </w:p>
        </w:tc>
        <w:tc>
          <w:tcPr>
            <w:tcW w:w="1212" w:type="dxa"/>
          </w:tcPr>
          <w:p w:rsidR="00B14DA0" w:rsidRDefault="00B14DA0" w:rsidP="002364D9">
            <w:pPr>
              <w:rPr>
                <w:rFonts w:ascii="Arial" w:hAnsi="Arial" w:cs="Arial"/>
              </w:rPr>
            </w:pPr>
          </w:p>
        </w:tc>
      </w:tr>
      <w:tr w:rsidR="00B14DA0" w:rsidTr="008F2075">
        <w:tc>
          <w:tcPr>
            <w:tcW w:w="852" w:type="dxa"/>
          </w:tcPr>
          <w:p w:rsidR="00B14DA0" w:rsidRDefault="00B14DA0" w:rsidP="002364D9">
            <w:pPr>
              <w:jc w:val="center"/>
              <w:rPr>
                <w:rFonts w:ascii="Arial" w:hAnsi="Arial" w:cs="Arial"/>
              </w:rPr>
            </w:pPr>
            <w:r>
              <w:rPr>
                <w:rFonts w:ascii="Arial" w:hAnsi="Arial" w:cs="Arial"/>
                <w:sz w:val="22"/>
                <w:szCs w:val="22"/>
              </w:rPr>
              <w:t>B</w:t>
            </w:r>
          </w:p>
        </w:tc>
        <w:tc>
          <w:tcPr>
            <w:tcW w:w="2136" w:type="dxa"/>
          </w:tcPr>
          <w:p w:rsidR="00EC0940" w:rsidRDefault="00EC0940" w:rsidP="00EC0940">
            <w:pPr>
              <w:rPr>
                <w:rFonts w:ascii="Arial" w:hAnsi="Arial" w:cs="Arial"/>
              </w:rPr>
            </w:pPr>
            <w:r>
              <w:rPr>
                <w:rFonts w:ascii="Arial" w:hAnsi="Arial" w:cs="Arial"/>
              </w:rPr>
              <w:t xml:space="preserve">          83-86</w:t>
            </w:r>
          </w:p>
        </w:tc>
        <w:tc>
          <w:tcPr>
            <w:tcW w:w="1212" w:type="dxa"/>
          </w:tcPr>
          <w:p w:rsidR="00B14DA0" w:rsidRDefault="00B14DA0" w:rsidP="002364D9">
            <w:pPr>
              <w:rPr>
                <w:rFonts w:ascii="Arial" w:hAnsi="Arial" w:cs="Arial"/>
              </w:rPr>
            </w:pPr>
          </w:p>
        </w:tc>
        <w:tc>
          <w:tcPr>
            <w:tcW w:w="1212" w:type="dxa"/>
          </w:tcPr>
          <w:p w:rsidR="00B14DA0" w:rsidRDefault="00B14DA0" w:rsidP="002364D9">
            <w:pPr>
              <w:rPr>
                <w:rFonts w:ascii="Arial" w:hAnsi="Arial" w:cs="Arial"/>
              </w:rPr>
            </w:pPr>
          </w:p>
        </w:tc>
      </w:tr>
      <w:tr w:rsidR="00B14DA0" w:rsidTr="008F2075">
        <w:tc>
          <w:tcPr>
            <w:tcW w:w="852" w:type="dxa"/>
          </w:tcPr>
          <w:p w:rsidR="00B14DA0" w:rsidRDefault="00B14DA0" w:rsidP="002364D9">
            <w:pPr>
              <w:jc w:val="center"/>
              <w:rPr>
                <w:rFonts w:ascii="Arial" w:hAnsi="Arial" w:cs="Arial"/>
              </w:rPr>
            </w:pPr>
            <w:r>
              <w:rPr>
                <w:rFonts w:ascii="Arial" w:hAnsi="Arial" w:cs="Arial"/>
                <w:sz w:val="22"/>
                <w:szCs w:val="22"/>
              </w:rPr>
              <w:t>B-</w:t>
            </w:r>
          </w:p>
        </w:tc>
        <w:tc>
          <w:tcPr>
            <w:tcW w:w="2136" w:type="dxa"/>
          </w:tcPr>
          <w:p w:rsidR="00B14DA0" w:rsidRDefault="00EC0940" w:rsidP="00EC0940">
            <w:pPr>
              <w:rPr>
                <w:rFonts w:ascii="Arial" w:hAnsi="Arial" w:cs="Arial"/>
              </w:rPr>
            </w:pPr>
            <w:r>
              <w:rPr>
                <w:rFonts w:ascii="Arial" w:hAnsi="Arial" w:cs="Arial"/>
              </w:rPr>
              <w:t xml:space="preserve">          80-82</w:t>
            </w:r>
          </w:p>
        </w:tc>
        <w:tc>
          <w:tcPr>
            <w:tcW w:w="1212" w:type="dxa"/>
          </w:tcPr>
          <w:p w:rsidR="00B14DA0" w:rsidRDefault="00B14DA0" w:rsidP="002364D9">
            <w:pPr>
              <w:rPr>
                <w:rFonts w:ascii="Arial" w:hAnsi="Arial" w:cs="Arial"/>
              </w:rPr>
            </w:pPr>
          </w:p>
        </w:tc>
        <w:tc>
          <w:tcPr>
            <w:tcW w:w="1212" w:type="dxa"/>
          </w:tcPr>
          <w:p w:rsidR="00B14DA0" w:rsidRDefault="00B14DA0" w:rsidP="002364D9">
            <w:pPr>
              <w:rPr>
                <w:rFonts w:ascii="Arial" w:hAnsi="Arial" w:cs="Arial"/>
              </w:rPr>
            </w:pPr>
          </w:p>
        </w:tc>
      </w:tr>
      <w:tr w:rsidR="00B14DA0" w:rsidTr="008F2075">
        <w:tc>
          <w:tcPr>
            <w:tcW w:w="852" w:type="dxa"/>
          </w:tcPr>
          <w:p w:rsidR="00B14DA0" w:rsidRDefault="00B14DA0" w:rsidP="002364D9">
            <w:pPr>
              <w:jc w:val="center"/>
              <w:rPr>
                <w:rFonts w:ascii="Arial" w:hAnsi="Arial" w:cs="Arial"/>
              </w:rPr>
            </w:pPr>
            <w:r>
              <w:rPr>
                <w:rFonts w:ascii="Arial" w:hAnsi="Arial" w:cs="Arial"/>
                <w:sz w:val="22"/>
                <w:szCs w:val="22"/>
              </w:rPr>
              <w:t>C+</w:t>
            </w:r>
          </w:p>
        </w:tc>
        <w:tc>
          <w:tcPr>
            <w:tcW w:w="2136" w:type="dxa"/>
          </w:tcPr>
          <w:p w:rsidR="00B14DA0" w:rsidRDefault="00EC0940" w:rsidP="00EC0940">
            <w:pPr>
              <w:rPr>
                <w:rFonts w:ascii="Arial" w:hAnsi="Arial" w:cs="Arial"/>
              </w:rPr>
            </w:pPr>
            <w:r>
              <w:rPr>
                <w:rFonts w:ascii="Arial" w:hAnsi="Arial" w:cs="Arial"/>
              </w:rPr>
              <w:t xml:space="preserve">          77-79</w:t>
            </w:r>
          </w:p>
        </w:tc>
        <w:tc>
          <w:tcPr>
            <w:tcW w:w="1212" w:type="dxa"/>
          </w:tcPr>
          <w:p w:rsidR="00B14DA0" w:rsidRDefault="00B14DA0" w:rsidP="002364D9">
            <w:pPr>
              <w:rPr>
                <w:rFonts w:ascii="Arial" w:hAnsi="Arial" w:cs="Arial"/>
              </w:rPr>
            </w:pPr>
          </w:p>
        </w:tc>
        <w:tc>
          <w:tcPr>
            <w:tcW w:w="1212" w:type="dxa"/>
          </w:tcPr>
          <w:p w:rsidR="00B14DA0" w:rsidRDefault="00B14DA0" w:rsidP="002364D9">
            <w:pPr>
              <w:rPr>
                <w:rFonts w:ascii="Arial" w:hAnsi="Arial" w:cs="Arial"/>
              </w:rPr>
            </w:pPr>
          </w:p>
        </w:tc>
      </w:tr>
      <w:tr w:rsidR="00B14DA0" w:rsidTr="008F2075">
        <w:tc>
          <w:tcPr>
            <w:tcW w:w="852" w:type="dxa"/>
          </w:tcPr>
          <w:p w:rsidR="00B14DA0" w:rsidRDefault="00B14DA0" w:rsidP="002364D9">
            <w:pPr>
              <w:jc w:val="center"/>
              <w:rPr>
                <w:rFonts w:ascii="Arial" w:hAnsi="Arial" w:cs="Arial"/>
              </w:rPr>
            </w:pPr>
            <w:r>
              <w:rPr>
                <w:rFonts w:ascii="Arial" w:hAnsi="Arial" w:cs="Arial"/>
                <w:sz w:val="22"/>
                <w:szCs w:val="22"/>
              </w:rPr>
              <w:t>C</w:t>
            </w:r>
            <w:r w:rsidR="00EC0940">
              <w:rPr>
                <w:rFonts w:ascii="Arial" w:hAnsi="Arial" w:cs="Arial"/>
                <w:sz w:val="22"/>
                <w:szCs w:val="22"/>
              </w:rPr>
              <w:t xml:space="preserve">       </w:t>
            </w:r>
          </w:p>
        </w:tc>
        <w:tc>
          <w:tcPr>
            <w:tcW w:w="2136" w:type="dxa"/>
          </w:tcPr>
          <w:p w:rsidR="00B14DA0" w:rsidRDefault="00EC0940" w:rsidP="00EC0940">
            <w:pPr>
              <w:rPr>
                <w:rFonts w:ascii="Arial" w:hAnsi="Arial" w:cs="Arial"/>
              </w:rPr>
            </w:pPr>
            <w:r>
              <w:rPr>
                <w:rFonts w:ascii="Arial" w:hAnsi="Arial" w:cs="Arial"/>
              </w:rPr>
              <w:t xml:space="preserve">          73-76</w:t>
            </w:r>
          </w:p>
        </w:tc>
        <w:tc>
          <w:tcPr>
            <w:tcW w:w="1212" w:type="dxa"/>
          </w:tcPr>
          <w:p w:rsidR="00B14DA0" w:rsidRDefault="00B14DA0" w:rsidP="002364D9">
            <w:pPr>
              <w:rPr>
                <w:rFonts w:ascii="Arial" w:hAnsi="Arial" w:cs="Arial"/>
              </w:rPr>
            </w:pPr>
          </w:p>
        </w:tc>
        <w:tc>
          <w:tcPr>
            <w:tcW w:w="1212" w:type="dxa"/>
          </w:tcPr>
          <w:p w:rsidR="00B14DA0" w:rsidRDefault="00B14DA0" w:rsidP="002364D9">
            <w:pPr>
              <w:rPr>
                <w:rFonts w:ascii="Arial" w:hAnsi="Arial" w:cs="Arial"/>
              </w:rPr>
            </w:pPr>
          </w:p>
        </w:tc>
      </w:tr>
      <w:tr w:rsidR="00B14DA0" w:rsidTr="008F2075">
        <w:tc>
          <w:tcPr>
            <w:tcW w:w="852" w:type="dxa"/>
          </w:tcPr>
          <w:p w:rsidR="00B14DA0" w:rsidRDefault="00B14DA0" w:rsidP="002364D9">
            <w:pPr>
              <w:jc w:val="center"/>
              <w:rPr>
                <w:rFonts w:ascii="Arial" w:hAnsi="Arial" w:cs="Arial"/>
              </w:rPr>
            </w:pPr>
            <w:r>
              <w:rPr>
                <w:rFonts w:ascii="Arial" w:hAnsi="Arial" w:cs="Arial"/>
                <w:sz w:val="22"/>
                <w:szCs w:val="22"/>
              </w:rPr>
              <w:t>C-</w:t>
            </w:r>
            <w:r w:rsidR="00EC0940">
              <w:rPr>
                <w:rFonts w:ascii="Arial" w:hAnsi="Arial" w:cs="Arial"/>
                <w:sz w:val="22"/>
                <w:szCs w:val="22"/>
              </w:rPr>
              <w:t xml:space="preserve">        </w:t>
            </w:r>
          </w:p>
        </w:tc>
        <w:tc>
          <w:tcPr>
            <w:tcW w:w="2136" w:type="dxa"/>
          </w:tcPr>
          <w:p w:rsidR="00B14DA0" w:rsidRDefault="00EC0940" w:rsidP="00EC0940">
            <w:pPr>
              <w:rPr>
                <w:rFonts w:ascii="Arial" w:hAnsi="Arial" w:cs="Arial"/>
              </w:rPr>
            </w:pPr>
            <w:r>
              <w:rPr>
                <w:rFonts w:ascii="Arial" w:hAnsi="Arial" w:cs="Arial"/>
              </w:rPr>
              <w:t xml:space="preserve">          70-72</w:t>
            </w:r>
          </w:p>
        </w:tc>
        <w:tc>
          <w:tcPr>
            <w:tcW w:w="1212" w:type="dxa"/>
          </w:tcPr>
          <w:p w:rsidR="00B14DA0" w:rsidRDefault="00B14DA0" w:rsidP="002364D9">
            <w:pPr>
              <w:rPr>
                <w:rFonts w:ascii="Arial" w:hAnsi="Arial" w:cs="Arial"/>
              </w:rPr>
            </w:pPr>
          </w:p>
        </w:tc>
        <w:tc>
          <w:tcPr>
            <w:tcW w:w="1212" w:type="dxa"/>
          </w:tcPr>
          <w:p w:rsidR="00B14DA0" w:rsidRDefault="00B14DA0" w:rsidP="002364D9">
            <w:pPr>
              <w:rPr>
                <w:rFonts w:ascii="Arial" w:hAnsi="Arial" w:cs="Arial"/>
              </w:rPr>
            </w:pPr>
          </w:p>
        </w:tc>
      </w:tr>
      <w:tr w:rsidR="00B14DA0" w:rsidTr="008F2075">
        <w:tc>
          <w:tcPr>
            <w:tcW w:w="852" w:type="dxa"/>
          </w:tcPr>
          <w:p w:rsidR="00B14DA0" w:rsidRDefault="00B14DA0" w:rsidP="002364D9">
            <w:pPr>
              <w:jc w:val="center"/>
              <w:rPr>
                <w:rFonts w:ascii="Arial" w:hAnsi="Arial" w:cs="Arial"/>
              </w:rPr>
            </w:pPr>
            <w:r>
              <w:rPr>
                <w:rFonts w:ascii="Arial" w:hAnsi="Arial" w:cs="Arial"/>
                <w:sz w:val="22"/>
                <w:szCs w:val="22"/>
              </w:rPr>
              <w:t>D</w:t>
            </w:r>
          </w:p>
        </w:tc>
        <w:tc>
          <w:tcPr>
            <w:tcW w:w="2136" w:type="dxa"/>
          </w:tcPr>
          <w:p w:rsidR="00B14DA0" w:rsidRDefault="00EC0940" w:rsidP="002364D9">
            <w:pPr>
              <w:jc w:val="center"/>
              <w:rPr>
                <w:rFonts w:ascii="Arial" w:hAnsi="Arial" w:cs="Arial"/>
              </w:rPr>
            </w:pPr>
            <w:r>
              <w:rPr>
                <w:rFonts w:ascii="Arial" w:hAnsi="Arial" w:cs="Arial"/>
              </w:rPr>
              <w:t>60-69</w:t>
            </w:r>
          </w:p>
        </w:tc>
        <w:tc>
          <w:tcPr>
            <w:tcW w:w="1212" w:type="dxa"/>
          </w:tcPr>
          <w:p w:rsidR="00B14DA0" w:rsidRDefault="00B14DA0" w:rsidP="002364D9">
            <w:pPr>
              <w:rPr>
                <w:rFonts w:ascii="Arial" w:hAnsi="Arial" w:cs="Arial"/>
              </w:rPr>
            </w:pPr>
          </w:p>
        </w:tc>
        <w:tc>
          <w:tcPr>
            <w:tcW w:w="1212" w:type="dxa"/>
          </w:tcPr>
          <w:p w:rsidR="00B14DA0" w:rsidRDefault="00B14DA0" w:rsidP="002364D9">
            <w:pPr>
              <w:rPr>
                <w:rFonts w:ascii="Arial" w:hAnsi="Arial" w:cs="Arial"/>
              </w:rPr>
            </w:pPr>
          </w:p>
        </w:tc>
      </w:tr>
      <w:tr w:rsidR="00B14DA0" w:rsidTr="008F2075">
        <w:tc>
          <w:tcPr>
            <w:tcW w:w="852" w:type="dxa"/>
          </w:tcPr>
          <w:p w:rsidR="00B14DA0" w:rsidRDefault="00B14DA0" w:rsidP="002364D9">
            <w:pPr>
              <w:jc w:val="center"/>
              <w:rPr>
                <w:rFonts w:ascii="Arial" w:hAnsi="Arial" w:cs="Arial"/>
              </w:rPr>
            </w:pPr>
            <w:r>
              <w:rPr>
                <w:rFonts w:ascii="Arial" w:hAnsi="Arial" w:cs="Arial"/>
                <w:sz w:val="22"/>
                <w:szCs w:val="22"/>
              </w:rPr>
              <w:t>F</w:t>
            </w:r>
          </w:p>
        </w:tc>
        <w:tc>
          <w:tcPr>
            <w:tcW w:w="2136" w:type="dxa"/>
          </w:tcPr>
          <w:p w:rsidR="00B14DA0" w:rsidRDefault="00EC0940" w:rsidP="002364D9">
            <w:pPr>
              <w:jc w:val="center"/>
              <w:rPr>
                <w:rFonts w:ascii="Arial" w:hAnsi="Arial" w:cs="Arial"/>
              </w:rPr>
            </w:pPr>
            <w:r>
              <w:rPr>
                <w:rFonts w:ascii="Arial" w:hAnsi="Arial" w:cs="Arial"/>
              </w:rPr>
              <w:t>0-59</w:t>
            </w:r>
          </w:p>
        </w:tc>
        <w:tc>
          <w:tcPr>
            <w:tcW w:w="1212" w:type="dxa"/>
          </w:tcPr>
          <w:p w:rsidR="00B14DA0" w:rsidRDefault="00B14DA0" w:rsidP="002364D9">
            <w:pPr>
              <w:rPr>
                <w:rFonts w:ascii="Arial" w:hAnsi="Arial" w:cs="Arial"/>
              </w:rPr>
            </w:pPr>
          </w:p>
        </w:tc>
        <w:tc>
          <w:tcPr>
            <w:tcW w:w="1212" w:type="dxa"/>
          </w:tcPr>
          <w:p w:rsidR="00B14DA0" w:rsidRDefault="00B14DA0" w:rsidP="002364D9">
            <w:pPr>
              <w:rPr>
                <w:rFonts w:ascii="Arial" w:hAnsi="Arial" w:cs="Arial"/>
              </w:rPr>
            </w:pPr>
          </w:p>
          <w:p w:rsidR="00B14DA0" w:rsidRDefault="00B14DA0" w:rsidP="002364D9">
            <w:pPr>
              <w:rPr>
                <w:rFonts w:ascii="Arial" w:hAnsi="Arial" w:cs="Arial"/>
              </w:rPr>
            </w:pPr>
          </w:p>
        </w:tc>
      </w:tr>
    </w:tbl>
    <w:p w:rsidR="00DC0E80" w:rsidRDefault="00DC0E80" w:rsidP="00B12109">
      <w:pPr>
        <w:rPr>
          <w:rFonts w:ascii="Arial" w:hAnsi="Arial" w:cs="Arial"/>
          <w:b/>
          <w:sz w:val="28"/>
          <w:szCs w:val="28"/>
        </w:rPr>
      </w:pPr>
      <w:r>
        <w:rPr>
          <w:rFonts w:ascii="Arial" w:hAnsi="Arial" w:cs="Arial"/>
          <w:b/>
          <w:sz w:val="28"/>
          <w:szCs w:val="28"/>
        </w:rPr>
        <w:lastRenderedPageBreak/>
        <w:t>Classroom Policies</w:t>
      </w:r>
    </w:p>
    <w:p w:rsidR="00FD3D20" w:rsidRPr="00FD3D20" w:rsidRDefault="00DC0E80" w:rsidP="001A16FC">
      <w:pPr>
        <w:pStyle w:val="ListParagraph"/>
        <w:numPr>
          <w:ilvl w:val="0"/>
          <w:numId w:val="1"/>
        </w:numPr>
        <w:rPr>
          <w:rFonts w:ascii="Arial" w:hAnsi="Arial" w:cs="Arial"/>
        </w:rPr>
      </w:pPr>
      <w:r w:rsidRPr="001A16FC">
        <w:rPr>
          <w:rFonts w:ascii="Arial" w:hAnsi="Arial" w:cs="Arial"/>
          <w:b/>
        </w:rPr>
        <w:t>Attendance</w:t>
      </w:r>
      <w:r w:rsidR="001A16FC" w:rsidRPr="001A16FC">
        <w:rPr>
          <w:rFonts w:ascii="Arial" w:hAnsi="Arial" w:cs="Arial"/>
          <w:b/>
        </w:rPr>
        <w:t xml:space="preserve">: </w:t>
      </w:r>
    </w:p>
    <w:p w:rsidR="00FD3D20" w:rsidRDefault="00EC0940" w:rsidP="00FD3D20">
      <w:pPr>
        <w:pStyle w:val="ListParagraph"/>
        <w:numPr>
          <w:ilvl w:val="1"/>
          <w:numId w:val="1"/>
        </w:numPr>
        <w:rPr>
          <w:rFonts w:ascii="Arial" w:hAnsi="Arial" w:cs="Arial"/>
        </w:rPr>
      </w:pPr>
      <w:r w:rsidRPr="00FD3D20">
        <w:rPr>
          <w:rFonts w:ascii="Arial" w:hAnsi="Arial" w:cs="Arial"/>
          <w:b/>
        </w:rPr>
        <w:t>Attendance is mandatory</w:t>
      </w:r>
      <w:r>
        <w:rPr>
          <w:rFonts w:ascii="Arial" w:hAnsi="Arial" w:cs="Arial"/>
        </w:rPr>
        <w:t xml:space="preserve">.  </w:t>
      </w:r>
    </w:p>
    <w:p w:rsidR="00FD3D20" w:rsidRDefault="00EC0940" w:rsidP="00FD3D20">
      <w:pPr>
        <w:pStyle w:val="ListParagraph"/>
        <w:numPr>
          <w:ilvl w:val="1"/>
          <w:numId w:val="1"/>
        </w:numPr>
        <w:rPr>
          <w:rFonts w:ascii="Arial" w:hAnsi="Arial" w:cs="Arial"/>
        </w:rPr>
      </w:pPr>
      <w:r>
        <w:rPr>
          <w:rFonts w:ascii="Arial" w:hAnsi="Arial" w:cs="Arial"/>
        </w:rPr>
        <w:t xml:space="preserve">You signed up for this class; you know the times it’s held.  </w:t>
      </w:r>
    </w:p>
    <w:p w:rsidR="00FD3D20" w:rsidRDefault="00EC0940" w:rsidP="00FD3D20">
      <w:pPr>
        <w:pStyle w:val="ListParagraph"/>
        <w:numPr>
          <w:ilvl w:val="1"/>
          <w:numId w:val="1"/>
        </w:numPr>
        <w:rPr>
          <w:rFonts w:ascii="Arial" w:hAnsi="Arial" w:cs="Arial"/>
        </w:rPr>
      </w:pPr>
      <w:r>
        <w:rPr>
          <w:rFonts w:ascii="Arial" w:hAnsi="Arial" w:cs="Arial"/>
        </w:rPr>
        <w:t xml:space="preserve">Do not schedule anything that could conflict.  </w:t>
      </w:r>
    </w:p>
    <w:p w:rsidR="00FD3D20" w:rsidRDefault="00EC0940" w:rsidP="00FD3D20">
      <w:pPr>
        <w:pStyle w:val="ListParagraph"/>
        <w:numPr>
          <w:ilvl w:val="1"/>
          <w:numId w:val="1"/>
        </w:numPr>
        <w:rPr>
          <w:rFonts w:ascii="Arial" w:hAnsi="Arial" w:cs="Arial"/>
        </w:rPr>
      </w:pPr>
      <w:r>
        <w:rPr>
          <w:rFonts w:ascii="Arial" w:hAnsi="Arial" w:cs="Arial"/>
        </w:rPr>
        <w:t xml:space="preserve">If you have an emergency, e-mail me: </w:t>
      </w:r>
      <w:hyperlink r:id="rId6" w:history="1">
        <w:r w:rsidRPr="00840173">
          <w:rPr>
            <w:rStyle w:val="Hyperlink"/>
            <w:rFonts w:ascii="Arial" w:hAnsi="Arial" w:cs="Arial"/>
          </w:rPr>
          <w:t>shawes@trcc.commnet</w:t>
        </w:r>
      </w:hyperlink>
      <w:r>
        <w:rPr>
          <w:rFonts w:ascii="Arial" w:hAnsi="Arial" w:cs="Arial"/>
        </w:rPr>
        <w:t xml:space="preserve">. </w:t>
      </w:r>
    </w:p>
    <w:p w:rsidR="00DC0E80" w:rsidRPr="001A16FC" w:rsidRDefault="00EC0940" w:rsidP="00FD3D20">
      <w:pPr>
        <w:pStyle w:val="ListParagraph"/>
        <w:numPr>
          <w:ilvl w:val="1"/>
          <w:numId w:val="1"/>
        </w:numPr>
        <w:rPr>
          <w:rFonts w:ascii="Arial" w:hAnsi="Arial" w:cs="Arial"/>
        </w:rPr>
      </w:pPr>
      <w:r>
        <w:rPr>
          <w:rFonts w:ascii="Arial" w:hAnsi="Arial" w:cs="Arial"/>
        </w:rPr>
        <w:t>Get the notes from a fellow student when you return.</w:t>
      </w:r>
    </w:p>
    <w:p w:rsidR="001A16FC" w:rsidRPr="001A16FC" w:rsidRDefault="001A16FC" w:rsidP="001A16FC">
      <w:pPr>
        <w:pStyle w:val="ListParagraph"/>
        <w:ind w:left="360"/>
      </w:pPr>
    </w:p>
    <w:p w:rsidR="00DC0E80" w:rsidRPr="00DC0E80" w:rsidRDefault="00DC0E80" w:rsidP="001A16FC">
      <w:pPr>
        <w:rPr>
          <w:rFonts w:ascii="Arial" w:hAnsi="Arial" w:cs="Arial"/>
        </w:rPr>
      </w:pPr>
    </w:p>
    <w:p w:rsidR="005F2F71" w:rsidRPr="005F2F71" w:rsidRDefault="00DC0E80" w:rsidP="005F2F71">
      <w:pPr>
        <w:pStyle w:val="ListParagraph"/>
        <w:numPr>
          <w:ilvl w:val="0"/>
          <w:numId w:val="1"/>
        </w:numPr>
        <w:rPr>
          <w:rFonts w:ascii="Arial" w:hAnsi="Arial" w:cs="Arial"/>
        </w:rPr>
      </w:pPr>
      <w:r w:rsidRPr="005F2F71">
        <w:rPr>
          <w:rFonts w:ascii="Arial" w:hAnsi="Arial" w:cs="Arial"/>
          <w:b/>
        </w:rPr>
        <w:t>Communication</w:t>
      </w:r>
      <w:r w:rsidR="005F2F71" w:rsidRPr="005F2F71">
        <w:rPr>
          <w:rFonts w:ascii="Arial" w:hAnsi="Arial" w:cs="Arial"/>
          <w:b/>
        </w:rPr>
        <w:t xml:space="preserve">: </w:t>
      </w:r>
      <w:r w:rsidR="005F2F71" w:rsidRPr="005F2F71">
        <w:rPr>
          <w:rFonts w:ascii="Arial" w:hAnsi="Arial" w:cs="Arial"/>
        </w:rPr>
        <w:t xml:space="preserve">All communication will occur by email.  Please make sure that you check your </w:t>
      </w:r>
      <w:r w:rsidR="005F2F71" w:rsidRPr="00E34146">
        <w:rPr>
          <w:rFonts w:ascii="Arial" w:hAnsi="Arial" w:cs="Arial"/>
          <w:b/>
          <w:color w:val="FF0000"/>
        </w:rPr>
        <w:t>TRCC email</w:t>
      </w:r>
      <w:r w:rsidR="005F2F71" w:rsidRPr="005F2F71">
        <w:rPr>
          <w:rFonts w:ascii="Arial" w:hAnsi="Arial" w:cs="Arial"/>
        </w:rPr>
        <w:t xml:space="preserve"> or set it up to forward to another account. Check your email regularly to be informed of any changes in schedule.</w:t>
      </w:r>
    </w:p>
    <w:p w:rsidR="00820E70" w:rsidRPr="00820E70" w:rsidRDefault="00820E70" w:rsidP="005F2F71">
      <w:pPr>
        <w:rPr>
          <w:rFonts w:ascii="Arial" w:hAnsi="Arial" w:cs="Arial"/>
          <w:bCs/>
        </w:rPr>
      </w:pPr>
    </w:p>
    <w:p w:rsidR="005F2F71" w:rsidRPr="005F2F71" w:rsidRDefault="005F2F71" w:rsidP="005F2F71">
      <w:pPr>
        <w:pStyle w:val="ListParagraph"/>
        <w:numPr>
          <w:ilvl w:val="0"/>
          <w:numId w:val="1"/>
        </w:numPr>
        <w:rPr>
          <w:rFonts w:ascii="Arial" w:hAnsi="Arial" w:cs="Arial"/>
          <w:b/>
        </w:rPr>
      </w:pPr>
      <w:r w:rsidRPr="005F2F71">
        <w:rPr>
          <w:rFonts w:ascii="Arial" w:hAnsi="Arial" w:cs="Arial"/>
          <w:b/>
        </w:rPr>
        <w:t>Class Cancellation:</w:t>
      </w:r>
    </w:p>
    <w:p w:rsidR="005F2F71" w:rsidRDefault="005F2F71" w:rsidP="00820E70">
      <w:pPr>
        <w:ind w:left="360"/>
        <w:rPr>
          <w:rFonts w:ascii="Arial" w:hAnsi="Arial" w:cs="Arial"/>
        </w:rPr>
      </w:pPr>
      <w:r w:rsidRPr="003950A0">
        <w:rPr>
          <w:rFonts w:ascii="Arial" w:hAnsi="Arial" w:cs="Arial"/>
          <w:b/>
        </w:rPr>
        <w:t>If school</w:t>
      </w:r>
      <w:r w:rsidR="00820E70">
        <w:rPr>
          <w:rFonts w:ascii="Arial" w:hAnsi="Arial" w:cs="Arial"/>
          <w:b/>
        </w:rPr>
        <w:t xml:space="preserve"> is cancelled</w:t>
      </w:r>
      <w:r w:rsidRPr="003950A0">
        <w:rPr>
          <w:rFonts w:ascii="Arial" w:hAnsi="Arial" w:cs="Arial"/>
        </w:rPr>
        <w:t xml:space="preserve">, </w:t>
      </w:r>
      <w:r w:rsidR="00820E70">
        <w:rPr>
          <w:rFonts w:ascii="Arial" w:hAnsi="Arial" w:cs="Arial"/>
        </w:rPr>
        <w:t>n</w:t>
      </w:r>
      <w:r w:rsidR="00820E70" w:rsidRPr="00820E70">
        <w:rPr>
          <w:rFonts w:ascii="Arial" w:hAnsi="Arial" w:cs="Arial"/>
        </w:rPr>
        <w:t>otification of cancellation due to inclement weather</w:t>
      </w:r>
      <w:r w:rsidR="00820E70">
        <w:rPr>
          <w:rFonts w:ascii="Arial" w:hAnsi="Arial" w:cs="Arial"/>
        </w:rPr>
        <w:t xml:space="preserve"> </w:t>
      </w:r>
      <w:r w:rsidR="00820E70" w:rsidRPr="00820E70">
        <w:rPr>
          <w:rFonts w:ascii="Arial" w:hAnsi="Arial" w:cs="Arial"/>
        </w:rPr>
        <w:t>will be available by telephone by 6:00 am for daytime classes and by 2:30 pm for</w:t>
      </w:r>
      <w:r w:rsidR="00820E70">
        <w:rPr>
          <w:rFonts w:ascii="Arial" w:hAnsi="Arial" w:cs="Arial"/>
        </w:rPr>
        <w:t xml:space="preserve"> </w:t>
      </w:r>
      <w:r w:rsidR="00820E70" w:rsidRPr="00820E70">
        <w:rPr>
          <w:rFonts w:ascii="Arial" w:hAnsi="Arial" w:cs="Arial"/>
        </w:rPr>
        <w:t>evening classes by calling the College's main telephone at (860) 215-9000, pressing 1, and</w:t>
      </w:r>
      <w:r w:rsidR="00820E70">
        <w:rPr>
          <w:rFonts w:ascii="Arial" w:hAnsi="Arial" w:cs="Arial"/>
        </w:rPr>
        <w:t xml:space="preserve"> </w:t>
      </w:r>
      <w:r w:rsidR="00820E70" w:rsidRPr="00820E70">
        <w:rPr>
          <w:rFonts w:ascii="Arial" w:hAnsi="Arial" w:cs="Arial"/>
        </w:rPr>
        <w:t>listening to the taped announcement. The College’s website will also have announcements</w:t>
      </w:r>
      <w:r w:rsidR="00820E70">
        <w:rPr>
          <w:rFonts w:ascii="Arial" w:hAnsi="Arial" w:cs="Arial"/>
        </w:rPr>
        <w:t xml:space="preserve"> </w:t>
      </w:r>
      <w:r w:rsidR="00820E70" w:rsidRPr="00820E70">
        <w:rPr>
          <w:rFonts w:ascii="Arial" w:hAnsi="Arial" w:cs="Arial"/>
        </w:rPr>
        <w:t>available by accessing the www.threerivers.edu home page. The myCommnet Alert Notification</w:t>
      </w:r>
      <w:r w:rsidR="00820E70">
        <w:rPr>
          <w:rFonts w:ascii="Arial" w:hAnsi="Arial" w:cs="Arial"/>
        </w:rPr>
        <w:t xml:space="preserve"> </w:t>
      </w:r>
      <w:r w:rsidR="00820E70" w:rsidRPr="00820E70">
        <w:rPr>
          <w:rFonts w:ascii="Arial" w:hAnsi="Arial" w:cs="Arial"/>
        </w:rPr>
        <w:t>System will also be used to deliver important information regarding weather-related class cancellations, via both email messages and text messages, to</w:t>
      </w:r>
      <w:r w:rsidR="00820E70">
        <w:rPr>
          <w:rFonts w:ascii="Arial" w:hAnsi="Arial" w:cs="Arial"/>
        </w:rPr>
        <w:t xml:space="preserve"> </w:t>
      </w:r>
      <w:r w:rsidR="00820E70" w:rsidRPr="00820E70">
        <w:rPr>
          <w:rFonts w:ascii="Arial" w:hAnsi="Arial" w:cs="Arial"/>
        </w:rPr>
        <w:t>registered individuals. To register, log on to your myCommnet account at</w:t>
      </w:r>
      <w:r w:rsidR="00820E70">
        <w:rPr>
          <w:rFonts w:ascii="Arial" w:hAnsi="Arial" w:cs="Arial"/>
        </w:rPr>
        <w:t xml:space="preserve"> </w:t>
      </w:r>
      <w:r w:rsidR="00820E70" w:rsidRPr="00820E70">
        <w:rPr>
          <w:rFonts w:ascii="Arial" w:hAnsi="Arial" w:cs="Arial"/>
        </w:rPr>
        <w:t>http://my.commnet.edu/ and follow the link to myCommnet Alert.</w:t>
      </w:r>
    </w:p>
    <w:p w:rsidR="005F2F71" w:rsidRPr="003950A0" w:rsidRDefault="005F2F71" w:rsidP="005F2F71">
      <w:pPr>
        <w:ind w:left="360"/>
        <w:rPr>
          <w:rFonts w:ascii="Arial" w:hAnsi="Arial" w:cs="Arial"/>
        </w:rPr>
      </w:pPr>
    </w:p>
    <w:p w:rsidR="00E34146" w:rsidRDefault="005F2F71" w:rsidP="005F2F71">
      <w:pPr>
        <w:ind w:left="360"/>
        <w:rPr>
          <w:rFonts w:ascii="Arial" w:hAnsi="Arial" w:cs="Arial"/>
        </w:rPr>
      </w:pPr>
      <w:r w:rsidRPr="003950A0">
        <w:rPr>
          <w:rFonts w:ascii="Arial" w:hAnsi="Arial" w:cs="Arial"/>
          <w:b/>
        </w:rPr>
        <w:t>If class is cancelled by the instructor</w:t>
      </w:r>
      <w:r w:rsidRPr="003950A0">
        <w:rPr>
          <w:rFonts w:ascii="Arial" w:hAnsi="Arial" w:cs="Arial"/>
        </w:rPr>
        <w:t xml:space="preserve">, </w:t>
      </w:r>
    </w:p>
    <w:p w:rsidR="00E34146" w:rsidRDefault="005F2F71" w:rsidP="00E34146">
      <w:pPr>
        <w:pStyle w:val="ListParagraph"/>
        <w:numPr>
          <w:ilvl w:val="0"/>
          <w:numId w:val="14"/>
        </w:numPr>
        <w:rPr>
          <w:rFonts w:ascii="Arial" w:hAnsi="Arial" w:cs="Arial"/>
        </w:rPr>
      </w:pPr>
      <w:r w:rsidRPr="00E34146">
        <w:rPr>
          <w:rFonts w:ascii="Arial" w:hAnsi="Arial" w:cs="Arial"/>
        </w:rPr>
        <w:t xml:space="preserve">a notice will be placed on the classroom door. </w:t>
      </w:r>
    </w:p>
    <w:p w:rsidR="00E34146" w:rsidRDefault="005F2F71" w:rsidP="00E34146">
      <w:pPr>
        <w:pStyle w:val="ListParagraph"/>
        <w:numPr>
          <w:ilvl w:val="0"/>
          <w:numId w:val="14"/>
        </w:numPr>
        <w:rPr>
          <w:rFonts w:ascii="Arial" w:hAnsi="Arial" w:cs="Arial"/>
        </w:rPr>
      </w:pPr>
      <w:r w:rsidRPr="00E34146">
        <w:rPr>
          <w:rFonts w:ascii="Arial" w:hAnsi="Arial" w:cs="Arial"/>
        </w:rPr>
        <w:t xml:space="preserve">If time permits, students may be notified by a message via email. </w:t>
      </w:r>
    </w:p>
    <w:p w:rsidR="00DC0E80" w:rsidRPr="00E34146" w:rsidRDefault="00E34146" w:rsidP="00E34146">
      <w:pPr>
        <w:pStyle w:val="ListParagraph"/>
        <w:numPr>
          <w:ilvl w:val="0"/>
          <w:numId w:val="14"/>
        </w:numPr>
        <w:rPr>
          <w:rFonts w:ascii="Arial" w:hAnsi="Arial" w:cs="Arial"/>
        </w:rPr>
      </w:pPr>
      <w:r w:rsidRPr="00E34146">
        <w:rPr>
          <w:rFonts w:ascii="Arial" w:hAnsi="Arial" w:cs="Arial"/>
        </w:rPr>
        <w:t>Check Blackboard.  If I can, I post there as well.</w:t>
      </w:r>
    </w:p>
    <w:p w:rsidR="00DC0E80" w:rsidRPr="00DC0E80" w:rsidRDefault="00DC0E80" w:rsidP="00DC0E80">
      <w:pPr>
        <w:ind w:left="360"/>
        <w:rPr>
          <w:rFonts w:ascii="Arial" w:hAnsi="Arial" w:cs="Arial"/>
        </w:rPr>
      </w:pPr>
    </w:p>
    <w:p w:rsidR="005F2F71" w:rsidRPr="005F2F71" w:rsidRDefault="00DC0E80" w:rsidP="005F2F71">
      <w:pPr>
        <w:pStyle w:val="ListParagraph"/>
        <w:numPr>
          <w:ilvl w:val="0"/>
          <w:numId w:val="1"/>
        </w:numPr>
        <w:rPr>
          <w:rFonts w:ascii="Arial" w:hAnsi="Arial" w:cs="Arial"/>
        </w:rPr>
      </w:pPr>
      <w:r w:rsidRPr="005F2F71">
        <w:rPr>
          <w:rFonts w:ascii="Arial" w:hAnsi="Arial" w:cs="Arial"/>
          <w:b/>
        </w:rPr>
        <w:t xml:space="preserve">Withdrawal </w:t>
      </w:r>
      <w:r w:rsidR="005F2F71" w:rsidRPr="005F2F71">
        <w:rPr>
          <w:rFonts w:ascii="Arial" w:hAnsi="Arial" w:cs="Arial"/>
          <w:b/>
        </w:rPr>
        <w:t xml:space="preserve">Policy: </w:t>
      </w:r>
      <w:r w:rsidR="005F2F71" w:rsidRPr="005F2F71">
        <w:rPr>
          <w:rFonts w:ascii="Arial" w:hAnsi="Arial" w:cs="Arial"/>
        </w:rPr>
        <w:t xml:space="preserve">You may withdraw from this class any time up to and including </w:t>
      </w:r>
      <w:r w:rsidR="005F388B">
        <w:rPr>
          <w:rFonts w:ascii="Arial" w:hAnsi="Arial" w:cs="Arial"/>
        </w:rPr>
        <w:t>November 5</w:t>
      </w:r>
      <w:r w:rsidR="005F2F71" w:rsidRPr="005F2F71">
        <w:rPr>
          <w:rFonts w:ascii="Arial" w:hAnsi="Arial" w:cs="Arial"/>
        </w:rPr>
        <w:t xml:space="preserve"> and you will receive a W grade on your transcript. However, you must complete a withdrawal form in the Registrar’s Office at the time of withdrawal; </w:t>
      </w:r>
      <w:r w:rsidR="005F2F71" w:rsidRPr="005F2F71">
        <w:rPr>
          <w:rFonts w:ascii="Arial" w:hAnsi="Arial" w:cs="Arial"/>
          <w:i/>
          <w:iCs/>
        </w:rPr>
        <w:t>if you merely stop attending classes you will be assigned a grade of F</w:t>
      </w:r>
      <w:r w:rsidR="005F2F71" w:rsidRPr="005F2F71">
        <w:rPr>
          <w:rFonts w:ascii="Arial" w:hAnsi="Arial" w:cs="Arial"/>
        </w:rPr>
        <w:t>. Any eligibility for refund of tuition is based on the date that the registrar receives the withdrawal.</w:t>
      </w:r>
    </w:p>
    <w:p w:rsidR="00DC0E80" w:rsidRPr="005F2F71" w:rsidRDefault="00DC0E80" w:rsidP="005F2F71">
      <w:pPr>
        <w:pStyle w:val="ListParagraph"/>
        <w:ind w:left="360"/>
        <w:rPr>
          <w:rFonts w:ascii="Arial" w:hAnsi="Arial" w:cs="Arial"/>
        </w:rPr>
      </w:pPr>
    </w:p>
    <w:p w:rsidR="00DC0E80" w:rsidRPr="00465E89" w:rsidRDefault="00DC0E80" w:rsidP="00DD34DE">
      <w:pPr>
        <w:pStyle w:val="ListParagraph"/>
        <w:numPr>
          <w:ilvl w:val="0"/>
          <w:numId w:val="1"/>
        </w:numPr>
        <w:rPr>
          <w:rFonts w:ascii="Arial" w:hAnsi="Arial" w:cs="Arial"/>
          <w:b/>
        </w:rPr>
      </w:pPr>
      <w:r>
        <w:rPr>
          <w:rFonts w:ascii="Arial" w:hAnsi="Arial" w:cs="Arial"/>
          <w:b/>
        </w:rPr>
        <w:t>Academic Integrity</w:t>
      </w:r>
      <w:r w:rsidR="00DD34DE">
        <w:rPr>
          <w:rFonts w:ascii="Arial" w:hAnsi="Arial" w:cs="Arial"/>
          <w:b/>
        </w:rPr>
        <w:t xml:space="preserve">: </w:t>
      </w:r>
      <w:r w:rsidR="00DD34DE" w:rsidRPr="00DD34DE">
        <w:rPr>
          <w:rFonts w:ascii="Arial" w:hAnsi="Arial" w:cs="Arial"/>
        </w:rPr>
        <w:t xml:space="preserve">The effective operation of any organization is dependent on the honesty and goodwill of its members. In an organization devoted to the pursuit of knowledge, acting with integrity is essential to effective teaching and learning. Furthermore, academic dishonesty erodes the legitimacy of every degree awarded by the College. To emphasize the importance of academic integrity, Three Rivers Community College adheres to the Student Code of Conduct and Discipline Policy, as provided by the Connecticut State Colleges and Universities (CSCU) - Board of Regents for Higher Education. </w:t>
      </w:r>
      <w:r w:rsidR="00DD34DE">
        <w:rPr>
          <w:rFonts w:ascii="Arial" w:hAnsi="Arial" w:cs="Arial"/>
        </w:rPr>
        <w:t>(Please refer to BlackBoard for the complete statement.)</w:t>
      </w:r>
    </w:p>
    <w:p w:rsidR="00465E89" w:rsidRPr="00465E89" w:rsidRDefault="00465E89" w:rsidP="00465E89">
      <w:pPr>
        <w:pStyle w:val="ListParagraph"/>
        <w:rPr>
          <w:rFonts w:ascii="Arial" w:hAnsi="Arial" w:cs="Arial"/>
          <w:b/>
        </w:rPr>
      </w:pPr>
    </w:p>
    <w:p w:rsidR="00465E89" w:rsidRPr="00465E89" w:rsidRDefault="00465E89" w:rsidP="00465E89">
      <w:pPr>
        <w:ind w:firstLine="360"/>
        <w:rPr>
          <w:rFonts w:ascii="Arial" w:hAnsi="Arial" w:cs="Arial"/>
        </w:rPr>
      </w:pPr>
      <w:r w:rsidRPr="00465E89">
        <w:rPr>
          <w:rFonts w:ascii="Arial" w:hAnsi="Arial" w:cs="Arial"/>
          <w:b/>
        </w:rPr>
        <w:t>Some</w:t>
      </w:r>
      <w:r w:rsidRPr="00465E89">
        <w:rPr>
          <w:rFonts w:ascii="Arial" w:hAnsi="Arial" w:cs="Arial"/>
        </w:rPr>
        <w:t xml:space="preserve"> of the behaviors that will be considered cheating are:</w:t>
      </w:r>
    </w:p>
    <w:p w:rsidR="00465E89" w:rsidRPr="00465E89" w:rsidRDefault="00465E89" w:rsidP="00465E89">
      <w:pPr>
        <w:numPr>
          <w:ilvl w:val="1"/>
          <w:numId w:val="4"/>
        </w:numPr>
        <w:rPr>
          <w:rFonts w:ascii="Arial" w:hAnsi="Arial" w:cs="Arial"/>
        </w:rPr>
      </w:pPr>
      <w:r w:rsidRPr="00465E89">
        <w:rPr>
          <w:rFonts w:ascii="Arial" w:hAnsi="Arial" w:cs="Arial"/>
        </w:rPr>
        <w:t>Communicating with another student during a quiz or exam</w:t>
      </w:r>
    </w:p>
    <w:p w:rsidR="00465E89" w:rsidRPr="00465E89" w:rsidRDefault="00465E89" w:rsidP="00465E89">
      <w:pPr>
        <w:numPr>
          <w:ilvl w:val="1"/>
          <w:numId w:val="4"/>
        </w:numPr>
        <w:rPr>
          <w:rFonts w:ascii="Arial" w:hAnsi="Arial" w:cs="Arial"/>
        </w:rPr>
      </w:pPr>
      <w:r w:rsidRPr="00465E89">
        <w:rPr>
          <w:rFonts w:ascii="Arial" w:hAnsi="Arial" w:cs="Arial"/>
        </w:rPr>
        <w:t>Copying material from another student during a quiz or exam or from any assignment being graded</w:t>
      </w:r>
    </w:p>
    <w:p w:rsidR="00465E89" w:rsidRPr="00465E89" w:rsidRDefault="00465E89" w:rsidP="00465E89">
      <w:pPr>
        <w:numPr>
          <w:ilvl w:val="1"/>
          <w:numId w:val="4"/>
        </w:numPr>
        <w:rPr>
          <w:rFonts w:ascii="Arial" w:hAnsi="Arial" w:cs="Arial"/>
        </w:rPr>
      </w:pPr>
      <w:r w:rsidRPr="00465E89">
        <w:rPr>
          <w:rFonts w:ascii="Arial" w:hAnsi="Arial" w:cs="Arial"/>
        </w:rPr>
        <w:t>Allowing another student to copy from your quiz, exam, or any assignment being graded</w:t>
      </w:r>
    </w:p>
    <w:p w:rsidR="00465E89" w:rsidRPr="00465E89" w:rsidRDefault="00465E89" w:rsidP="00465E89">
      <w:pPr>
        <w:numPr>
          <w:ilvl w:val="1"/>
          <w:numId w:val="4"/>
        </w:numPr>
        <w:rPr>
          <w:rFonts w:ascii="Arial" w:hAnsi="Arial" w:cs="Arial"/>
        </w:rPr>
      </w:pPr>
      <w:r w:rsidRPr="00465E89">
        <w:rPr>
          <w:rFonts w:ascii="Arial" w:hAnsi="Arial" w:cs="Arial"/>
        </w:rPr>
        <w:t>Use of unauthorized assistance on any assignment being graded</w:t>
      </w:r>
    </w:p>
    <w:p w:rsidR="00465E89" w:rsidRPr="00465E89" w:rsidRDefault="00465E89" w:rsidP="00465E89">
      <w:pPr>
        <w:numPr>
          <w:ilvl w:val="1"/>
          <w:numId w:val="4"/>
        </w:numPr>
        <w:rPr>
          <w:rFonts w:ascii="Arial" w:hAnsi="Arial" w:cs="Arial"/>
        </w:rPr>
      </w:pPr>
      <w:r w:rsidRPr="00465E89">
        <w:rPr>
          <w:rFonts w:ascii="Arial" w:hAnsi="Arial" w:cs="Arial"/>
        </w:rPr>
        <w:t>Use of unauthorized notes or books during a quiz or exam</w:t>
      </w:r>
    </w:p>
    <w:p w:rsidR="00465E89" w:rsidRPr="00465E89" w:rsidRDefault="00465E89" w:rsidP="00465E89">
      <w:pPr>
        <w:numPr>
          <w:ilvl w:val="1"/>
          <w:numId w:val="4"/>
        </w:numPr>
        <w:rPr>
          <w:rFonts w:ascii="Arial" w:hAnsi="Arial" w:cs="Arial"/>
        </w:rPr>
      </w:pPr>
      <w:r w:rsidRPr="00465E89">
        <w:rPr>
          <w:rFonts w:ascii="Arial" w:hAnsi="Arial" w:cs="Arial"/>
        </w:rPr>
        <w:t>Providing or receiving a copy of a quiz or exam used in the course</w:t>
      </w:r>
    </w:p>
    <w:p w:rsidR="00465E89" w:rsidRPr="00465E89" w:rsidRDefault="00465E89" w:rsidP="00465E89">
      <w:pPr>
        <w:numPr>
          <w:ilvl w:val="1"/>
          <w:numId w:val="4"/>
        </w:numPr>
        <w:rPr>
          <w:rFonts w:ascii="Arial" w:hAnsi="Arial" w:cs="Arial"/>
        </w:rPr>
      </w:pPr>
      <w:r w:rsidRPr="00465E89">
        <w:rPr>
          <w:rFonts w:ascii="Arial" w:hAnsi="Arial" w:cs="Arial"/>
        </w:rPr>
        <w:t>Use of a cell phone or pager to transmit information during a quiz or exam</w:t>
      </w:r>
    </w:p>
    <w:p w:rsidR="00042056" w:rsidRDefault="00042056" w:rsidP="00DC0E80">
      <w:pPr>
        <w:ind w:left="360"/>
        <w:rPr>
          <w:rFonts w:ascii="Arial" w:hAnsi="Arial" w:cs="Arial"/>
        </w:rPr>
      </w:pPr>
    </w:p>
    <w:p w:rsidR="00DC0E80" w:rsidRDefault="00DC0E80" w:rsidP="00DC0E80">
      <w:pPr>
        <w:rPr>
          <w:rFonts w:ascii="Arial" w:hAnsi="Arial" w:cs="Arial"/>
        </w:rPr>
      </w:pPr>
    </w:p>
    <w:p w:rsidR="00B56B7A" w:rsidRDefault="00B56B7A" w:rsidP="00B56B7A">
      <w:pPr>
        <w:ind w:left="720" w:hanging="720"/>
        <w:rPr>
          <w:rFonts w:ascii="Arial" w:hAnsi="Arial" w:cs="Arial"/>
          <w:b/>
          <w:sz w:val="28"/>
          <w:szCs w:val="28"/>
        </w:rPr>
      </w:pPr>
      <w:r>
        <w:rPr>
          <w:rFonts w:ascii="Arial" w:hAnsi="Arial" w:cs="Arial"/>
          <w:b/>
          <w:sz w:val="28"/>
          <w:szCs w:val="28"/>
        </w:rPr>
        <w:t>Tentative Schedule</w:t>
      </w:r>
    </w:p>
    <w:p w:rsidR="00820E70" w:rsidRPr="00820E70" w:rsidRDefault="00820E70" w:rsidP="00820E70">
      <w:pPr>
        <w:rPr>
          <w:rFonts w:ascii="Arial" w:hAnsi="Arial" w:cs="Arial"/>
        </w:rPr>
      </w:pPr>
      <w:r w:rsidRPr="00820E70">
        <w:rPr>
          <w:rFonts w:ascii="Arial" w:hAnsi="Arial" w:cs="Arial"/>
        </w:rPr>
        <w:t>This is the tentative schedule – instructor reserves the right to change dates throughout the semester. It is your responsibility to attend class to learn of any changes in schedule.</w:t>
      </w:r>
    </w:p>
    <w:p w:rsidR="00B56B7A" w:rsidRDefault="00B56B7A" w:rsidP="00820E70">
      <w:pPr>
        <w:ind w:left="720" w:hanging="720"/>
        <w:rPr>
          <w:rFonts w:ascii="Arial" w:hAnsi="Arial" w:cs="Arial"/>
        </w:rPr>
      </w:pPr>
    </w:p>
    <w:p w:rsidR="005F388B" w:rsidRDefault="005F388B" w:rsidP="00820E70">
      <w:pPr>
        <w:ind w:left="720" w:hanging="720"/>
        <w:rPr>
          <w:rFonts w:ascii="Arial" w:hAnsi="Arial" w:cs="Arial"/>
        </w:rPr>
      </w:pPr>
    </w:p>
    <w:tbl>
      <w:tblPr>
        <w:tblStyle w:val="TableGrid"/>
        <w:tblpPr w:leftFromText="180" w:rightFromText="180" w:vertAnchor="text" w:tblpY="-45"/>
        <w:tblW w:w="5000" w:type="pct"/>
        <w:tblLook w:val="04A0" w:firstRow="1" w:lastRow="0" w:firstColumn="1" w:lastColumn="0" w:noHBand="0" w:noVBand="1"/>
      </w:tblPr>
      <w:tblGrid>
        <w:gridCol w:w="2697"/>
        <w:gridCol w:w="3521"/>
        <w:gridCol w:w="3132"/>
      </w:tblGrid>
      <w:tr w:rsidR="00FD3D20" w:rsidTr="00FD3D20">
        <w:tc>
          <w:tcPr>
            <w:tcW w:w="2760" w:type="dxa"/>
          </w:tcPr>
          <w:p w:rsidR="00FD3D20" w:rsidRPr="00465E89" w:rsidRDefault="00FD3D20" w:rsidP="00FD3D20">
            <w:pPr>
              <w:rPr>
                <w:rFonts w:ascii="Arial" w:hAnsi="Arial" w:cs="Arial"/>
                <w:b/>
                <w:highlight w:val="yellow"/>
              </w:rPr>
            </w:pPr>
            <w:r w:rsidRPr="00465E89">
              <w:rPr>
                <w:rFonts w:ascii="Arial" w:hAnsi="Arial" w:cs="Arial"/>
                <w:b/>
                <w:highlight w:val="yellow"/>
              </w:rPr>
              <w:t>Dates</w:t>
            </w:r>
          </w:p>
        </w:tc>
        <w:tc>
          <w:tcPr>
            <w:tcW w:w="3624" w:type="dxa"/>
          </w:tcPr>
          <w:p w:rsidR="00FD3D20" w:rsidRPr="00465E89" w:rsidRDefault="00FD3D20" w:rsidP="00FD3D20">
            <w:pPr>
              <w:rPr>
                <w:rFonts w:ascii="Arial" w:hAnsi="Arial" w:cs="Arial"/>
                <w:b/>
                <w:highlight w:val="yellow"/>
              </w:rPr>
            </w:pPr>
            <w:r w:rsidRPr="00465E89">
              <w:rPr>
                <w:rFonts w:ascii="Arial" w:hAnsi="Arial" w:cs="Arial"/>
                <w:b/>
                <w:highlight w:val="yellow"/>
              </w:rPr>
              <w:t>Content</w:t>
            </w:r>
          </w:p>
        </w:tc>
        <w:tc>
          <w:tcPr>
            <w:tcW w:w="3192" w:type="dxa"/>
          </w:tcPr>
          <w:p w:rsidR="00FD3D20" w:rsidRPr="00465E89" w:rsidRDefault="00FD3D20" w:rsidP="00FD3D20">
            <w:pPr>
              <w:rPr>
                <w:rFonts w:ascii="Arial" w:hAnsi="Arial" w:cs="Arial"/>
                <w:b/>
                <w:highlight w:val="yellow"/>
              </w:rPr>
            </w:pPr>
            <w:r w:rsidRPr="00465E89">
              <w:rPr>
                <w:rFonts w:ascii="Arial" w:hAnsi="Arial" w:cs="Arial"/>
                <w:b/>
                <w:highlight w:val="yellow"/>
              </w:rPr>
              <w:t>Assignments</w:t>
            </w:r>
          </w:p>
        </w:tc>
      </w:tr>
      <w:tr w:rsidR="00FD3D20" w:rsidTr="00FD3D20">
        <w:tc>
          <w:tcPr>
            <w:tcW w:w="2760" w:type="dxa"/>
          </w:tcPr>
          <w:p w:rsidR="00FD3D20" w:rsidRPr="00465E89" w:rsidRDefault="00FD3D20" w:rsidP="00FD3D20">
            <w:pPr>
              <w:rPr>
                <w:rFonts w:ascii="Arial" w:hAnsi="Arial" w:cs="Arial"/>
                <w:sz w:val="20"/>
                <w:szCs w:val="20"/>
                <w:highlight w:val="yellow"/>
              </w:rPr>
            </w:pPr>
            <w:r>
              <w:rPr>
                <w:rFonts w:ascii="Arial" w:hAnsi="Arial" w:cs="Arial"/>
                <w:sz w:val="20"/>
                <w:szCs w:val="20"/>
                <w:highlight w:val="yellow"/>
              </w:rPr>
              <w:t>9/23/19 Completion</w:t>
            </w:r>
          </w:p>
        </w:tc>
        <w:tc>
          <w:tcPr>
            <w:tcW w:w="3624" w:type="dxa"/>
          </w:tcPr>
          <w:p w:rsidR="00FD3D20" w:rsidRPr="00465E89" w:rsidRDefault="00FD3D20" w:rsidP="00FD3D20">
            <w:pPr>
              <w:rPr>
                <w:rFonts w:ascii="Arial" w:hAnsi="Arial" w:cs="Arial"/>
                <w:sz w:val="20"/>
                <w:szCs w:val="20"/>
                <w:highlight w:val="yellow"/>
              </w:rPr>
            </w:pPr>
            <w:r>
              <w:rPr>
                <w:rFonts w:ascii="Arial" w:hAnsi="Arial" w:cs="Arial"/>
                <w:sz w:val="20"/>
                <w:szCs w:val="20"/>
                <w:highlight w:val="yellow"/>
              </w:rPr>
              <w:t>Chapter 6</w:t>
            </w:r>
          </w:p>
        </w:tc>
        <w:tc>
          <w:tcPr>
            <w:tcW w:w="3192" w:type="dxa"/>
          </w:tcPr>
          <w:p w:rsidR="00FD3D20" w:rsidRPr="00465E89" w:rsidRDefault="00FD3D20" w:rsidP="00FD3D20">
            <w:pPr>
              <w:rPr>
                <w:rFonts w:ascii="Arial" w:hAnsi="Arial" w:cs="Arial"/>
                <w:sz w:val="20"/>
                <w:szCs w:val="20"/>
                <w:highlight w:val="yellow"/>
              </w:rPr>
            </w:pPr>
            <w:r>
              <w:rPr>
                <w:rFonts w:ascii="Arial" w:hAnsi="Arial" w:cs="Arial"/>
                <w:sz w:val="20"/>
                <w:szCs w:val="20"/>
                <w:highlight w:val="yellow"/>
              </w:rPr>
              <w:t>ALEKS Obj, Quiz, Test in Class</w:t>
            </w:r>
          </w:p>
        </w:tc>
      </w:tr>
      <w:tr w:rsidR="00FD3D20" w:rsidTr="00FD3D20">
        <w:tc>
          <w:tcPr>
            <w:tcW w:w="2760" w:type="dxa"/>
          </w:tcPr>
          <w:p w:rsidR="00FD3D20" w:rsidRPr="00465E89" w:rsidRDefault="00FD3D20" w:rsidP="00FD3D20">
            <w:pPr>
              <w:rPr>
                <w:rFonts w:ascii="Arial" w:hAnsi="Arial" w:cs="Arial"/>
                <w:sz w:val="20"/>
                <w:szCs w:val="20"/>
                <w:highlight w:val="yellow"/>
              </w:rPr>
            </w:pPr>
            <w:r>
              <w:rPr>
                <w:rFonts w:ascii="Arial" w:hAnsi="Arial" w:cs="Arial"/>
                <w:sz w:val="20"/>
                <w:szCs w:val="20"/>
                <w:highlight w:val="yellow"/>
              </w:rPr>
              <w:t>10/15/19 Completion</w:t>
            </w:r>
          </w:p>
        </w:tc>
        <w:tc>
          <w:tcPr>
            <w:tcW w:w="3624" w:type="dxa"/>
          </w:tcPr>
          <w:p w:rsidR="00FD3D20" w:rsidRPr="00465E89" w:rsidRDefault="00FD3D20" w:rsidP="00FD3D20">
            <w:pPr>
              <w:rPr>
                <w:rFonts w:ascii="Arial" w:hAnsi="Arial" w:cs="Arial"/>
                <w:sz w:val="20"/>
                <w:szCs w:val="20"/>
                <w:highlight w:val="yellow"/>
              </w:rPr>
            </w:pPr>
            <w:r>
              <w:rPr>
                <w:rFonts w:ascii="Arial" w:hAnsi="Arial" w:cs="Arial"/>
                <w:sz w:val="20"/>
                <w:szCs w:val="20"/>
                <w:highlight w:val="yellow"/>
              </w:rPr>
              <w:t>Chapter 7</w:t>
            </w:r>
          </w:p>
        </w:tc>
        <w:tc>
          <w:tcPr>
            <w:tcW w:w="3192" w:type="dxa"/>
          </w:tcPr>
          <w:p w:rsidR="00FD3D20" w:rsidRPr="00465E89" w:rsidRDefault="00FD3D20" w:rsidP="00FD3D20">
            <w:pPr>
              <w:rPr>
                <w:rFonts w:ascii="Arial" w:hAnsi="Arial" w:cs="Arial"/>
                <w:sz w:val="20"/>
                <w:szCs w:val="20"/>
                <w:highlight w:val="yellow"/>
              </w:rPr>
            </w:pPr>
            <w:r>
              <w:rPr>
                <w:rFonts w:ascii="Arial" w:hAnsi="Arial" w:cs="Arial"/>
                <w:sz w:val="20"/>
                <w:szCs w:val="20"/>
                <w:highlight w:val="yellow"/>
              </w:rPr>
              <w:t>ALEKS Obj, Quiz, Test in Class</w:t>
            </w:r>
          </w:p>
        </w:tc>
      </w:tr>
    </w:tbl>
    <w:p w:rsidR="00FD3D20" w:rsidRDefault="00FD3D20" w:rsidP="00FD3D20">
      <w:pPr>
        <w:ind w:left="720" w:hanging="720"/>
        <w:rPr>
          <w:rFonts w:ascii="Arial" w:hAnsi="Arial" w:cs="Arial"/>
        </w:rPr>
      </w:pPr>
    </w:p>
    <w:tbl>
      <w:tblPr>
        <w:tblStyle w:val="TableGrid"/>
        <w:tblpPr w:leftFromText="180" w:rightFromText="180" w:vertAnchor="text" w:tblpY="-45"/>
        <w:tblW w:w="5000" w:type="pct"/>
        <w:tblLook w:val="04A0" w:firstRow="1" w:lastRow="0" w:firstColumn="1" w:lastColumn="0" w:noHBand="0" w:noVBand="1"/>
      </w:tblPr>
      <w:tblGrid>
        <w:gridCol w:w="2697"/>
        <w:gridCol w:w="3521"/>
        <w:gridCol w:w="3132"/>
      </w:tblGrid>
      <w:tr w:rsidR="00FD3D20" w:rsidTr="00E87CE4">
        <w:tc>
          <w:tcPr>
            <w:tcW w:w="2760" w:type="dxa"/>
          </w:tcPr>
          <w:p w:rsidR="00FD3D20" w:rsidRPr="00465E89" w:rsidRDefault="00FD3D20" w:rsidP="00E87CE4">
            <w:pPr>
              <w:rPr>
                <w:rFonts w:ascii="Arial" w:hAnsi="Arial" w:cs="Arial"/>
                <w:b/>
                <w:highlight w:val="yellow"/>
              </w:rPr>
            </w:pPr>
            <w:r w:rsidRPr="00465E89">
              <w:rPr>
                <w:rFonts w:ascii="Arial" w:hAnsi="Arial" w:cs="Arial"/>
                <w:b/>
                <w:highlight w:val="yellow"/>
              </w:rPr>
              <w:t>Dates</w:t>
            </w:r>
          </w:p>
        </w:tc>
        <w:tc>
          <w:tcPr>
            <w:tcW w:w="3624" w:type="dxa"/>
          </w:tcPr>
          <w:p w:rsidR="00FD3D20" w:rsidRPr="00465E89" w:rsidRDefault="00FD3D20" w:rsidP="00E87CE4">
            <w:pPr>
              <w:rPr>
                <w:rFonts w:ascii="Arial" w:hAnsi="Arial" w:cs="Arial"/>
                <w:b/>
                <w:highlight w:val="yellow"/>
              </w:rPr>
            </w:pPr>
            <w:r w:rsidRPr="00465E89">
              <w:rPr>
                <w:rFonts w:ascii="Arial" w:hAnsi="Arial" w:cs="Arial"/>
                <w:b/>
                <w:highlight w:val="yellow"/>
              </w:rPr>
              <w:t>Content</w:t>
            </w:r>
          </w:p>
        </w:tc>
        <w:tc>
          <w:tcPr>
            <w:tcW w:w="3192" w:type="dxa"/>
          </w:tcPr>
          <w:p w:rsidR="00FD3D20" w:rsidRPr="00465E89" w:rsidRDefault="00FD3D20" w:rsidP="00E87CE4">
            <w:pPr>
              <w:rPr>
                <w:rFonts w:ascii="Arial" w:hAnsi="Arial" w:cs="Arial"/>
                <w:b/>
                <w:highlight w:val="yellow"/>
              </w:rPr>
            </w:pPr>
            <w:r w:rsidRPr="00465E89">
              <w:rPr>
                <w:rFonts w:ascii="Arial" w:hAnsi="Arial" w:cs="Arial"/>
                <w:b/>
                <w:highlight w:val="yellow"/>
              </w:rPr>
              <w:t>Assignments</w:t>
            </w:r>
          </w:p>
        </w:tc>
      </w:tr>
      <w:tr w:rsidR="00FD3D20" w:rsidTr="00E87CE4">
        <w:tc>
          <w:tcPr>
            <w:tcW w:w="2760" w:type="dxa"/>
          </w:tcPr>
          <w:p w:rsidR="00FD3D20" w:rsidRPr="00465E89" w:rsidRDefault="00FD3D20" w:rsidP="00E87CE4">
            <w:pPr>
              <w:rPr>
                <w:rFonts w:ascii="Arial" w:hAnsi="Arial" w:cs="Arial"/>
                <w:sz w:val="20"/>
                <w:szCs w:val="20"/>
                <w:highlight w:val="yellow"/>
              </w:rPr>
            </w:pPr>
            <w:r>
              <w:rPr>
                <w:rFonts w:ascii="Arial" w:hAnsi="Arial" w:cs="Arial"/>
                <w:sz w:val="20"/>
                <w:szCs w:val="20"/>
                <w:highlight w:val="yellow"/>
              </w:rPr>
              <w:t>11/09/19 Completion</w:t>
            </w:r>
          </w:p>
        </w:tc>
        <w:tc>
          <w:tcPr>
            <w:tcW w:w="3624" w:type="dxa"/>
          </w:tcPr>
          <w:p w:rsidR="00FD3D20" w:rsidRPr="00465E89" w:rsidRDefault="00FD3D20" w:rsidP="00E87CE4">
            <w:pPr>
              <w:rPr>
                <w:rFonts w:ascii="Arial" w:hAnsi="Arial" w:cs="Arial"/>
                <w:sz w:val="20"/>
                <w:szCs w:val="20"/>
                <w:highlight w:val="yellow"/>
              </w:rPr>
            </w:pPr>
            <w:r>
              <w:rPr>
                <w:rFonts w:ascii="Arial" w:hAnsi="Arial" w:cs="Arial"/>
                <w:sz w:val="20"/>
                <w:szCs w:val="20"/>
                <w:highlight w:val="yellow"/>
              </w:rPr>
              <w:t>Chapter 8</w:t>
            </w:r>
          </w:p>
        </w:tc>
        <w:tc>
          <w:tcPr>
            <w:tcW w:w="3192" w:type="dxa"/>
          </w:tcPr>
          <w:p w:rsidR="00FD3D20" w:rsidRPr="00465E89" w:rsidRDefault="00FD3D20" w:rsidP="00E87CE4">
            <w:pPr>
              <w:rPr>
                <w:rFonts w:ascii="Arial" w:hAnsi="Arial" w:cs="Arial"/>
                <w:sz w:val="20"/>
                <w:szCs w:val="20"/>
                <w:highlight w:val="yellow"/>
              </w:rPr>
            </w:pPr>
            <w:r>
              <w:rPr>
                <w:rFonts w:ascii="Arial" w:hAnsi="Arial" w:cs="Arial"/>
                <w:sz w:val="20"/>
                <w:szCs w:val="20"/>
                <w:highlight w:val="yellow"/>
              </w:rPr>
              <w:t>ALEKS Obj, Quiz, Test in Class</w:t>
            </w:r>
          </w:p>
        </w:tc>
      </w:tr>
      <w:tr w:rsidR="00FD3D20" w:rsidTr="00E87CE4">
        <w:tc>
          <w:tcPr>
            <w:tcW w:w="2760" w:type="dxa"/>
          </w:tcPr>
          <w:p w:rsidR="00FD3D20" w:rsidRPr="00465E89" w:rsidRDefault="00FD3D20" w:rsidP="00E87CE4">
            <w:pPr>
              <w:rPr>
                <w:rFonts w:ascii="Arial" w:hAnsi="Arial" w:cs="Arial"/>
                <w:sz w:val="20"/>
                <w:szCs w:val="20"/>
                <w:highlight w:val="yellow"/>
              </w:rPr>
            </w:pPr>
            <w:r>
              <w:rPr>
                <w:rFonts w:ascii="Arial" w:hAnsi="Arial" w:cs="Arial"/>
                <w:sz w:val="20"/>
                <w:szCs w:val="20"/>
                <w:highlight w:val="yellow"/>
              </w:rPr>
              <w:t>11/30/19 Completion</w:t>
            </w:r>
          </w:p>
        </w:tc>
        <w:tc>
          <w:tcPr>
            <w:tcW w:w="3624" w:type="dxa"/>
          </w:tcPr>
          <w:p w:rsidR="00FD3D20" w:rsidRPr="00465E89" w:rsidRDefault="00FD3D20" w:rsidP="00E87CE4">
            <w:pPr>
              <w:rPr>
                <w:rFonts w:ascii="Arial" w:hAnsi="Arial" w:cs="Arial"/>
                <w:sz w:val="20"/>
                <w:szCs w:val="20"/>
                <w:highlight w:val="yellow"/>
              </w:rPr>
            </w:pPr>
            <w:r>
              <w:rPr>
                <w:rFonts w:ascii="Arial" w:hAnsi="Arial" w:cs="Arial"/>
                <w:sz w:val="20"/>
                <w:szCs w:val="20"/>
                <w:highlight w:val="yellow"/>
              </w:rPr>
              <w:t>Chapter 9</w:t>
            </w:r>
          </w:p>
        </w:tc>
        <w:tc>
          <w:tcPr>
            <w:tcW w:w="3192" w:type="dxa"/>
          </w:tcPr>
          <w:p w:rsidR="00FD3D20" w:rsidRPr="00465E89" w:rsidRDefault="00FD3D20" w:rsidP="00E87CE4">
            <w:pPr>
              <w:rPr>
                <w:rFonts w:ascii="Arial" w:hAnsi="Arial" w:cs="Arial"/>
                <w:sz w:val="20"/>
                <w:szCs w:val="20"/>
                <w:highlight w:val="yellow"/>
              </w:rPr>
            </w:pPr>
            <w:r>
              <w:rPr>
                <w:rFonts w:ascii="Arial" w:hAnsi="Arial" w:cs="Arial"/>
                <w:sz w:val="20"/>
                <w:szCs w:val="20"/>
                <w:highlight w:val="yellow"/>
              </w:rPr>
              <w:t>ALEKS Obj, Quiz, Test in Class</w:t>
            </w:r>
          </w:p>
        </w:tc>
      </w:tr>
    </w:tbl>
    <w:p w:rsidR="00FD3D20" w:rsidRDefault="00FD3D20" w:rsidP="00FD3D20">
      <w:pPr>
        <w:ind w:left="720" w:hanging="720"/>
        <w:rPr>
          <w:rFonts w:ascii="Arial" w:hAnsi="Arial" w:cs="Arial"/>
        </w:rPr>
      </w:pPr>
    </w:p>
    <w:tbl>
      <w:tblPr>
        <w:tblStyle w:val="TableGrid"/>
        <w:tblpPr w:leftFromText="180" w:rightFromText="180" w:vertAnchor="text" w:tblpY="-45"/>
        <w:tblW w:w="5000" w:type="pct"/>
        <w:tblLook w:val="04A0" w:firstRow="1" w:lastRow="0" w:firstColumn="1" w:lastColumn="0" w:noHBand="0" w:noVBand="1"/>
      </w:tblPr>
      <w:tblGrid>
        <w:gridCol w:w="2697"/>
        <w:gridCol w:w="3521"/>
        <w:gridCol w:w="3132"/>
      </w:tblGrid>
      <w:tr w:rsidR="00FD3D20" w:rsidTr="00E87CE4">
        <w:tc>
          <w:tcPr>
            <w:tcW w:w="2760" w:type="dxa"/>
          </w:tcPr>
          <w:p w:rsidR="00FD3D20" w:rsidRPr="00465E89" w:rsidRDefault="00FD3D20" w:rsidP="00E87CE4">
            <w:pPr>
              <w:rPr>
                <w:rFonts w:ascii="Arial" w:hAnsi="Arial" w:cs="Arial"/>
                <w:b/>
                <w:highlight w:val="yellow"/>
              </w:rPr>
            </w:pPr>
            <w:r w:rsidRPr="00465E89">
              <w:rPr>
                <w:rFonts w:ascii="Arial" w:hAnsi="Arial" w:cs="Arial"/>
                <w:b/>
                <w:highlight w:val="yellow"/>
              </w:rPr>
              <w:t>Dates</w:t>
            </w:r>
          </w:p>
        </w:tc>
        <w:tc>
          <w:tcPr>
            <w:tcW w:w="3624" w:type="dxa"/>
          </w:tcPr>
          <w:p w:rsidR="00FD3D20" w:rsidRPr="00465E89" w:rsidRDefault="00FD3D20" w:rsidP="00E87CE4">
            <w:pPr>
              <w:rPr>
                <w:rFonts w:ascii="Arial" w:hAnsi="Arial" w:cs="Arial"/>
                <w:b/>
                <w:highlight w:val="yellow"/>
              </w:rPr>
            </w:pPr>
            <w:r w:rsidRPr="00465E89">
              <w:rPr>
                <w:rFonts w:ascii="Arial" w:hAnsi="Arial" w:cs="Arial"/>
                <w:b/>
                <w:highlight w:val="yellow"/>
              </w:rPr>
              <w:t>Content</w:t>
            </w:r>
          </w:p>
        </w:tc>
        <w:tc>
          <w:tcPr>
            <w:tcW w:w="3192" w:type="dxa"/>
          </w:tcPr>
          <w:p w:rsidR="00FD3D20" w:rsidRPr="00465E89" w:rsidRDefault="00FD3D20" w:rsidP="00E87CE4">
            <w:pPr>
              <w:rPr>
                <w:rFonts w:ascii="Arial" w:hAnsi="Arial" w:cs="Arial"/>
                <w:b/>
                <w:highlight w:val="yellow"/>
              </w:rPr>
            </w:pPr>
            <w:r w:rsidRPr="00465E89">
              <w:rPr>
                <w:rFonts w:ascii="Arial" w:hAnsi="Arial" w:cs="Arial"/>
                <w:b/>
                <w:highlight w:val="yellow"/>
              </w:rPr>
              <w:t>Assignments</w:t>
            </w:r>
          </w:p>
        </w:tc>
      </w:tr>
      <w:tr w:rsidR="00FD3D20" w:rsidTr="00E87CE4">
        <w:tc>
          <w:tcPr>
            <w:tcW w:w="2760" w:type="dxa"/>
          </w:tcPr>
          <w:p w:rsidR="00FD3D20" w:rsidRPr="00465E89" w:rsidRDefault="00FD3D20" w:rsidP="00E87CE4">
            <w:pPr>
              <w:rPr>
                <w:rFonts w:ascii="Arial" w:hAnsi="Arial" w:cs="Arial"/>
                <w:sz w:val="20"/>
                <w:szCs w:val="20"/>
                <w:highlight w:val="yellow"/>
              </w:rPr>
            </w:pPr>
            <w:r>
              <w:rPr>
                <w:rFonts w:ascii="Arial" w:hAnsi="Arial" w:cs="Arial"/>
                <w:sz w:val="20"/>
                <w:szCs w:val="20"/>
                <w:highlight w:val="yellow"/>
              </w:rPr>
              <w:t>12/05/19 Completion</w:t>
            </w:r>
          </w:p>
        </w:tc>
        <w:tc>
          <w:tcPr>
            <w:tcW w:w="3624" w:type="dxa"/>
          </w:tcPr>
          <w:p w:rsidR="00FD3D20" w:rsidRPr="00465E89" w:rsidRDefault="00FD3D20" w:rsidP="00E87CE4">
            <w:pPr>
              <w:rPr>
                <w:rFonts w:ascii="Arial" w:hAnsi="Arial" w:cs="Arial"/>
                <w:sz w:val="20"/>
                <w:szCs w:val="20"/>
                <w:highlight w:val="yellow"/>
              </w:rPr>
            </w:pPr>
            <w:r>
              <w:rPr>
                <w:rFonts w:ascii="Arial" w:hAnsi="Arial" w:cs="Arial"/>
                <w:sz w:val="20"/>
                <w:szCs w:val="20"/>
                <w:highlight w:val="yellow"/>
              </w:rPr>
              <w:t>Chapter 10</w:t>
            </w:r>
          </w:p>
        </w:tc>
        <w:tc>
          <w:tcPr>
            <w:tcW w:w="3192" w:type="dxa"/>
          </w:tcPr>
          <w:p w:rsidR="00FD3D20" w:rsidRPr="00465E89" w:rsidRDefault="00FD3D20" w:rsidP="00E87CE4">
            <w:pPr>
              <w:rPr>
                <w:rFonts w:ascii="Arial" w:hAnsi="Arial" w:cs="Arial"/>
                <w:sz w:val="20"/>
                <w:szCs w:val="20"/>
                <w:highlight w:val="yellow"/>
              </w:rPr>
            </w:pPr>
            <w:r>
              <w:rPr>
                <w:rFonts w:ascii="Arial" w:hAnsi="Arial" w:cs="Arial"/>
                <w:sz w:val="20"/>
                <w:szCs w:val="20"/>
                <w:highlight w:val="yellow"/>
              </w:rPr>
              <w:t>ALEKS Obj, Quiz, Test in Class</w:t>
            </w:r>
          </w:p>
        </w:tc>
      </w:tr>
      <w:tr w:rsidR="00FD3D20" w:rsidTr="00E87CE4">
        <w:tc>
          <w:tcPr>
            <w:tcW w:w="2760" w:type="dxa"/>
          </w:tcPr>
          <w:p w:rsidR="00FD3D20" w:rsidRPr="00465E89" w:rsidRDefault="00FD3D20" w:rsidP="00E87CE4">
            <w:pPr>
              <w:rPr>
                <w:rFonts w:ascii="Arial" w:hAnsi="Arial" w:cs="Arial"/>
                <w:sz w:val="20"/>
                <w:szCs w:val="20"/>
                <w:highlight w:val="yellow"/>
              </w:rPr>
            </w:pPr>
          </w:p>
        </w:tc>
        <w:tc>
          <w:tcPr>
            <w:tcW w:w="3624" w:type="dxa"/>
          </w:tcPr>
          <w:p w:rsidR="00FD3D20" w:rsidRPr="00465E89" w:rsidRDefault="00FD3D20" w:rsidP="00E87CE4">
            <w:pPr>
              <w:rPr>
                <w:rFonts w:ascii="Arial" w:hAnsi="Arial" w:cs="Arial"/>
                <w:sz w:val="20"/>
                <w:szCs w:val="20"/>
                <w:highlight w:val="yellow"/>
              </w:rPr>
            </w:pPr>
          </w:p>
        </w:tc>
        <w:tc>
          <w:tcPr>
            <w:tcW w:w="3192" w:type="dxa"/>
          </w:tcPr>
          <w:p w:rsidR="00FD3D20" w:rsidRPr="00465E89" w:rsidRDefault="00FD3D20" w:rsidP="00E87CE4">
            <w:pPr>
              <w:rPr>
                <w:rFonts w:ascii="Arial" w:hAnsi="Arial" w:cs="Arial"/>
                <w:sz w:val="20"/>
                <w:szCs w:val="20"/>
                <w:highlight w:val="yellow"/>
              </w:rPr>
            </w:pPr>
          </w:p>
        </w:tc>
      </w:tr>
    </w:tbl>
    <w:p w:rsidR="00820E70" w:rsidRPr="00820E70" w:rsidRDefault="00820E70" w:rsidP="00820E70">
      <w:pPr>
        <w:ind w:left="720" w:hanging="720"/>
        <w:rPr>
          <w:rFonts w:ascii="Arial" w:hAnsi="Arial" w:cs="Arial"/>
        </w:rPr>
      </w:pPr>
    </w:p>
    <w:p w:rsidR="00B56B7A" w:rsidRPr="00B56B7A" w:rsidRDefault="00B56B7A" w:rsidP="00B56B7A">
      <w:pPr>
        <w:ind w:left="720" w:hanging="720"/>
        <w:rPr>
          <w:rFonts w:ascii="Arial" w:hAnsi="Arial" w:cs="Arial"/>
        </w:rPr>
      </w:pPr>
    </w:p>
    <w:p w:rsidR="00B56B7A" w:rsidRPr="00B56B7A" w:rsidRDefault="00B56B7A" w:rsidP="00B56B7A">
      <w:pPr>
        <w:ind w:left="720" w:hanging="720"/>
        <w:rPr>
          <w:rFonts w:ascii="Arial" w:hAnsi="Arial" w:cs="Arial"/>
        </w:rPr>
      </w:pPr>
    </w:p>
    <w:p w:rsidR="00B56B7A" w:rsidRDefault="00B56B7A" w:rsidP="00B56B7A">
      <w:pPr>
        <w:ind w:left="720" w:hanging="720"/>
        <w:rPr>
          <w:rFonts w:ascii="Arial" w:hAnsi="Arial" w:cs="Arial"/>
          <w:b/>
          <w:sz w:val="28"/>
          <w:szCs w:val="28"/>
        </w:rPr>
      </w:pPr>
      <w:r>
        <w:rPr>
          <w:rFonts w:ascii="Arial" w:hAnsi="Arial" w:cs="Arial"/>
          <w:b/>
          <w:sz w:val="28"/>
          <w:szCs w:val="28"/>
        </w:rPr>
        <w:t>School Policies</w:t>
      </w:r>
    </w:p>
    <w:p w:rsidR="00DD34DE" w:rsidRPr="00DD34DE" w:rsidRDefault="00DD34DE" w:rsidP="00B56B7A">
      <w:pPr>
        <w:ind w:left="720" w:hanging="720"/>
        <w:rPr>
          <w:rFonts w:ascii="Arial" w:hAnsi="Arial" w:cs="Arial"/>
        </w:rPr>
      </w:pPr>
      <w:r w:rsidRPr="00DD34DE">
        <w:rPr>
          <w:rFonts w:ascii="Arial" w:hAnsi="Arial" w:cs="Arial"/>
        </w:rPr>
        <w:t xml:space="preserve">Please refer to BlackBoard </w:t>
      </w:r>
      <w:r w:rsidR="005F388B">
        <w:rPr>
          <w:rFonts w:ascii="Arial" w:hAnsi="Arial" w:cs="Arial"/>
        </w:rPr>
        <w:t>or the TRCC website f</w:t>
      </w:r>
      <w:r w:rsidRPr="00DD34DE">
        <w:rPr>
          <w:rFonts w:ascii="Arial" w:hAnsi="Arial" w:cs="Arial"/>
        </w:rPr>
        <w:t>or a link to the entire policy.</w:t>
      </w:r>
    </w:p>
    <w:p w:rsidR="00B56B7A" w:rsidRPr="00DD34DE" w:rsidRDefault="00B56B7A" w:rsidP="00DD34DE">
      <w:pPr>
        <w:pStyle w:val="ListParagraph"/>
        <w:numPr>
          <w:ilvl w:val="0"/>
          <w:numId w:val="1"/>
        </w:numPr>
        <w:rPr>
          <w:rFonts w:ascii="Arial" w:hAnsi="Arial" w:cs="Arial"/>
        </w:rPr>
      </w:pPr>
      <w:r>
        <w:rPr>
          <w:rFonts w:ascii="Arial" w:hAnsi="Arial" w:cs="Arial"/>
          <w:b/>
        </w:rPr>
        <w:t xml:space="preserve">Digication: </w:t>
      </w:r>
      <w:r w:rsidRPr="00B56B7A">
        <w:rPr>
          <w:rFonts w:ascii="Arial" w:hAnsi="Arial" w:cs="Arial"/>
        </w:rPr>
        <w:t>All students are required to maintain an electronic portfolio using the College</w:t>
      </w:r>
      <w:r w:rsidR="00DD34DE">
        <w:rPr>
          <w:rFonts w:ascii="Arial" w:hAnsi="Arial" w:cs="Arial"/>
        </w:rPr>
        <w:t xml:space="preserve"> </w:t>
      </w:r>
      <w:r w:rsidRPr="00DD34DE">
        <w:rPr>
          <w:rFonts w:ascii="Arial" w:hAnsi="Arial" w:cs="Arial"/>
        </w:rPr>
        <w:t xml:space="preserve">template within Digication. Digication can be accessed at </w:t>
      </w:r>
      <w:r w:rsidR="00312EC8" w:rsidRPr="00312EC8">
        <w:rPr>
          <w:rFonts w:ascii="Arial" w:hAnsi="Arial" w:cs="Arial"/>
        </w:rPr>
        <w:t>https://threerivers.digication.com</w:t>
      </w:r>
      <w:r w:rsidRPr="00DD34DE">
        <w:rPr>
          <w:rFonts w:ascii="Arial" w:hAnsi="Arial" w:cs="Arial"/>
        </w:rPr>
        <w:t>.</w:t>
      </w:r>
    </w:p>
    <w:p w:rsidR="00B56B7A" w:rsidRPr="00DC0E80" w:rsidRDefault="00B56B7A" w:rsidP="00B56B7A">
      <w:pPr>
        <w:ind w:left="360"/>
        <w:rPr>
          <w:rFonts w:ascii="Arial" w:hAnsi="Arial" w:cs="Arial"/>
        </w:rPr>
      </w:pPr>
    </w:p>
    <w:p w:rsidR="00B56B7A" w:rsidRPr="00DD34DE" w:rsidRDefault="00B56B7A" w:rsidP="00DD34DE">
      <w:pPr>
        <w:pStyle w:val="ListParagraph"/>
        <w:numPr>
          <w:ilvl w:val="0"/>
          <w:numId w:val="1"/>
        </w:numPr>
        <w:rPr>
          <w:rFonts w:ascii="Arial" w:hAnsi="Arial" w:cs="Arial"/>
          <w:b/>
        </w:rPr>
      </w:pPr>
      <w:r>
        <w:rPr>
          <w:rFonts w:ascii="Arial" w:hAnsi="Arial" w:cs="Arial"/>
          <w:b/>
        </w:rPr>
        <w:t>Disability</w:t>
      </w:r>
      <w:r w:rsidR="00DD34DE">
        <w:rPr>
          <w:rFonts w:ascii="Arial" w:hAnsi="Arial" w:cs="Arial"/>
          <w:b/>
        </w:rPr>
        <w:t xml:space="preserve">: </w:t>
      </w:r>
      <w:r w:rsidR="00DD34DE" w:rsidRPr="00DD34DE">
        <w:rPr>
          <w:rFonts w:ascii="Arial" w:hAnsi="Arial" w:cs="Arial"/>
        </w:rPr>
        <w:t>Three Rivers Community College (TRCC) is committed to the goal of achieving equal educational opportunity and full participation for individuals with disabilities. To this end, TRCC seeks to ensure that no qualified person is excluded from participation in, is denied the benefit of, or otherwise is subjected to discrimination in any of its programs, services, or activities.</w:t>
      </w:r>
    </w:p>
    <w:p w:rsidR="00B56B7A" w:rsidRPr="00DC0E80" w:rsidRDefault="00B56B7A" w:rsidP="00B56B7A">
      <w:pPr>
        <w:ind w:left="360"/>
        <w:rPr>
          <w:rFonts w:ascii="Arial" w:hAnsi="Arial" w:cs="Arial"/>
        </w:rPr>
      </w:pPr>
    </w:p>
    <w:p w:rsidR="00B56B7A" w:rsidRPr="000C1157" w:rsidRDefault="00B56B7A" w:rsidP="00B56B7A">
      <w:pPr>
        <w:pStyle w:val="ListParagraph"/>
        <w:numPr>
          <w:ilvl w:val="0"/>
          <w:numId w:val="1"/>
        </w:numPr>
        <w:rPr>
          <w:rFonts w:ascii="Arial" w:hAnsi="Arial" w:cs="Arial"/>
        </w:rPr>
      </w:pPr>
      <w:r>
        <w:rPr>
          <w:rFonts w:ascii="Arial" w:hAnsi="Arial" w:cs="Arial"/>
          <w:b/>
        </w:rPr>
        <w:t>Non-discrimination</w:t>
      </w:r>
      <w:r w:rsidR="000C1157">
        <w:rPr>
          <w:rFonts w:ascii="Arial" w:hAnsi="Arial" w:cs="Arial"/>
          <w:b/>
        </w:rPr>
        <w:t xml:space="preserve">: </w:t>
      </w:r>
      <w:r w:rsidR="000C1157" w:rsidRPr="000C1157">
        <w:rPr>
          <w:rFonts w:ascii="Arial" w:hAnsi="Arial" w:cs="Arial"/>
        </w:rPr>
        <w:t>Three Rivers Community College does not discriminate on the basis of race, color, religious creed, age, sex, national origin, marital status, ancestry, present or past history of mental disorder, learning disability or physical disability, sexual orientation, gender identity and expression, or genetic information in its programs and activities.</w:t>
      </w:r>
    </w:p>
    <w:p w:rsidR="00B56B7A" w:rsidRPr="00DC0E80" w:rsidRDefault="00B56B7A" w:rsidP="00B56B7A">
      <w:pPr>
        <w:ind w:left="360"/>
        <w:rPr>
          <w:rFonts w:ascii="Arial" w:hAnsi="Arial" w:cs="Arial"/>
        </w:rPr>
      </w:pPr>
    </w:p>
    <w:p w:rsidR="00DC0E80" w:rsidRPr="00BC4898" w:rsidRDefault="00B56B7A" w:rsidP="00DC0E80">
      <w:pPr>
        <w:pStyle w:val="ListParagraph"/>
        <w:numPr>
          <w:ilvl w:val="0"/>
          <w:numId w:val="1"/>
        </w:numPr>
        <w:rPr>
          <w:rFonts w:ascii="Arial" w:hAnsi="Arial" w:cs="Arial"/>
        </w:rPr>
      </w:pPr>
      <w:r w:rsidRPr="00BC4898">
        <w:rPr>
          <w:rFonts w:ascii="Arial" w:hAnsi="Arial" w:cs="Arial"/>
          <w:b/>
        </w:rPr>
        <w:t>Sexual Misconduct</w:t>
      </w:r>
      <w:r w:rsidR="000C1157" w:rsidRPr="00BC4898">
        <w:rPr>
          <w:rFonts w:ascii="Arial" w:hAnsi="Arial" w:cs="Arial"/>
          <w:b/>
        </w:rPr>
        <w:t xml:space="preserve">: </w:t>
      </w:r>
      <w:r w:rsidR="000C1157" w:rsidRPr="00BC4898">
        <w:rPr>
          <w:rFonts w:ascii="Arial" w:hAnsi="Arial" w:cs="Arial"/>
        </w:rPr>
        <w:t xml:space="preserve">The Board of Regents for Higher Education (BOR) in conjunction with the Connecticut State Colleges and Universities (CSCU) is committed to </w:t>
      </w:r>
      <w:r w:rsidR="005F388B" w:rsidRPr="00BC4898">
        <w:rPr>
          <w:rFonts w:ascii="Arial" w:hAnsi="Arial" w:cs="Arial"/>
        </w:rPr>
        <w:t>e</w:t>
      </w:r>
      <w:r w:rsidR="000C1157" w:rsidRPr="00BC4898">
        <w:rPr>
          <w:rFonts w:ascii="Arial" w:hAnsi="Arial" w:cs="Arial"/>
        </w:rPr>
        <w:t>nsuring that each member of every BOR governed college and university community has the opportunity to participate fully in the process of education free from acts of sexual misconduct, intimate partner violence and stalking.</w:t>
      </w:r>
    </w:p>
    <w:sectPr w:rsidR="00DC0E80" w:rsidRPr="00BC4898" w:rsidSect="00490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0A89"/>
    <w:multiLevelType w:val="hybridMultilevel"/>
    <w:tmpl w:val="78140C0E"/>
    <w:lvl w:ilvl="0" w:tplc="04090011">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555ACC"/>
    <w:multiLevelType w:val="hybridMultilevel"/>
    <w:tmpl w:val="1BE47F9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542F79"/>
    <w:multiLevelType w:val="hybridMultilevel"/>
    <w:tmpl w:val="FA146D6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6BD785D"/>
    <w:multiLevelType w:val="hybridMultilevel"/>
    <w:tmpl w:val="2FD08D5E"/>
    <w:lvl w:ilvl="0" w:tplc="04090011">
      <w:start w:val="1"/>
      <w:numFmt w:val="decimal"/>
      <w:lvlText w:val="%1)"/>
      <w:lvlJc w:val="left"/>
      <w:pPr>
        <w:ind w:left="720" w:hanging="360"/>
      </w:pPr>
    </w:lvl>
    <w:lvl w:ilvl="1" w:tplc="EE9EB15C">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D8367AC"/>
    <w:multiLevelType w:val="hybridMultilevel"/>
    <w:tmpl w:val="02165930"/>
    <w:lvl w:ilvl="0" w:tplc="B4A25E84">
      <w:start w:val="1"/>
      <w:numFmt w:val="bullet"/>
      <w:lvlText w:val=""/>
      <w:lvlJc w:val="left"/>
      <w:pPr>
        <w:tabs>
          <w:tab w:val="num" w:pos="792"/>
        </w:tabs>
        <w:ind w:left="792" w:hanging="360"/>
      </w:pPr>
      <w:rPr>
        <w:rFonts w:ascii="Symbol" w:hAnsi="Symbol" w:hint="default"/>
        <w:sz w:val="22"/>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5" w15:restartNumberingAfterBreak="0">
    <w:nsid w:val="20F2188B"/>
    <w:multiLevelType w:val="hybridMultilevel"/>
    <w:tmpl w:val="9A0A082E"/>
    <w:lvl w:ilvl="0" w:tplc="DF72DDEC">
      <w:start w:val="1"/>
      <w:numFmt w:val="bullet"/>
      <w:lvlText w:val=""/>
      <w:lvlJc w:val="left"/>
      <w:pPr>
        <w:ind w:left="1152" w:hanging="360"/>
      </w:pPr>
      <w:rPr>
        <w:rFonts w:ascii="Symbol" w:hAnsi="Symbol" w:hint="default"/>
        <w:color w:val="auto"/>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2363450D"/>
    <w:multiLevelType w:val="hybridMultilevel"/>
    <w:tmpl w:val="B64AD0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6738B5"/>
    <w:multiLevelType w:val="hybridMultilevel"/>
    <w:tmpl w:val="7E9E07D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16E40DB"/>
    <w:multiLevelType w:val="hybridMultilevel"/>
    <w:tmpl w:val="BDE6B62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6396877"/>
    <w:multiLevelType w:val="hybridMultilevel"/>
    <w:tmpl w:val="F88845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E85357D"/>
    <w:multiLevelType w:val="hybridMultilevel"/>
    <w:tmpl w:val="8A882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FB24F2D"/>
    <w:multiLevelType w:val="hybridMultilevel"/>
    <w:tmpl w:val="DF4ABB2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4"/>
  </w:num>
  <w:num w:numId="3">
    <w:abstractNumId w:val="5"/>
  </w:num>
  <w:num w:numId="4">
    <w:abstractNumId w:val="1"/>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BE"/>
    <w:rsid w:val="00042056"/>
    <w:rsid w:val="000704D1"/>
    <w:rsid w:val="000C1157"/>
    <w:rsid w:val="00101794"/>
    <w:rsid w:val="001469BD"/>
    <w:rsid w:val="001A16FC"/>
    <w:rsid w:val="001F0E89"/>
    <w:rsid w:val="001F1F07"/>
    <w:rsid w:val="0021419E"/>
    <w:rsid w:val="002B64D4"/>
    <w:rsid w:val="00312EC8"/>
    <w:rsid w:val="00465E89"/>
    <w:rsid w:val="00490325"/>
    <w:rsid w:val="005916CE"/>
    <w:rsid w:val="005E38FD"/>
    <w:rsid w:val="005F2F71"/>
    <w:rsid w:val="005F388B"/>
    <w:rsid w:val="00695BC2"/>
    <w:rsid w:val="006D6896"/>
    <w:rsid w:val="006F75A0"/>
    <w:rsid w:val="00774ED6"/>
    <w:rsid w:val="00820E70"/>
    <w:rsid w:val="00A0168C"/>
    <w:rsid w:val="00AA6F20"/>
    <w:rsid w:val="00B12109"/>
    <w:rsid w:val="00B14DA0"/>
    <w:rsid w:val="00B56B7A"/>
    <w:rsid w:val="00BC4898"/>
    <w:rsid w:val="00C37DDB"/>
    <w:rsid w:val="00C92AD6"/>
    <w:rsid w:val="00CB096D"/>
    <w:rsid w:val="00D10FE6"/>
    <w:rsid w:val="00DC0E80"/>
    <w:rsid w:val="00DC7280"/>
    <w:rsid w:val="00DD34DE"/>
    <w:rsid w:val="00E171E8"/>
    <w:rsid w:val="00E34146"/>
    <w:rsid w:val="00EA1DA5"/>
    <w:rsid w:val="00EA48BE"/>
    <w:rsid w:val="00EB305D"/>
    <w:rsid w:val="00EC0940"/>
    <w:rsid w:val="00FA50F4"/>
    <w:rsid w:val="00FD3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6BC0C7-DF89-4724-9126-5EF0A369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9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8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8BE"/>
    <w:rPr>
      <w:rFonts w:ascii="Segoe UI" w:hAnsi="Segoe UI" w:cs="Segoe UI"/>
      <w:sz w:val="18"/>
      <w:szCs w:val="18"/>
    </w:rPr>
  </w:style>
  <w:style w:type="paragraph" w:styleId="Title">
    <w:name w:val="Title"/>
    <w:basedOn w:val="Normal"/>
    <w:link w:val="TitleChar"/>
    <w:qFormat/>
    <w:rsid w:val="001469BD"/>
    <w:pPr>
      <w:jc w:val="center"/>
    </w:pPr>
    <w:rPr>
      <w:rFonts w:ascii="Arial" w:hAnsi="Arial" w:cs="Arial"/>
      <w:b/>
      <w:sz w:val="32"/>
      <w:szCs w:val="32"/>
    </w:rPr>
  </w:style>
  <w:style w:type="character" w:customStyle="1" w:styleId="TitleChar">
    <w:name w:val="Title Char"/>
    <w:basedOn w:val="DefaultParagraphFont"/>
    <w:link w:val="Title"/>
    <w:rsid w:val="001469BD"/>
    <w:rPr>
      <w:rFonts w:ascii="Arial" w:eastAsia="Times New Roman" w:hAnsi="Arial" w:cs="Arial"/>
      <w:b/>
      <w:sz w:val="32"/>
      <w:szCs w:val="32"/>
    </w:rPr>
  </w:style>
  <w:style w:type="paragraph" w:styleId="ListParagraph">
    <w:name w:val="List Paragraph"/>
    <w:basedOn w:val="Normal"/>
    <w:uiPriority w:val="34"/>
    <w:qFormat/>
    <w:rsid w:val="001469BD"/>
    <w:pPr>
      <w:ind w:left="720"/>
      <w:contextualSpacing/>
    </w:pPr>
  </w:style>
  <w:style w:type="character" w:styleId="Hyperlink">
    <w:name w:val="Hyperlink"/>
    <w:basedOn w:val="DefaultParagraphFont"/>
    <w:uiPriority w:val="99"/>
    <w:unhideWhenUsed/>
    <w:rsid w:val="001469BD"/>
    <w:rPr>
      <w:color w:val="0563C1" w:themeColor="hyperlink"/>
      <w:u w:val="single"/>
    </w:rPr>
  </w:style>
  <w:style w:type="character" w:customStyle="1" w:styleId="UnresolvedMention1">
    <w:name w:val="Unresolved Mention1"/>
    <w:basedOn w:val="DefaultParagraphFont"/>
    <w:uiPriority w:val="99"/>
    <w:semiHidden/>
    <w:unhideWhenUsed/>
    <w:rsid w:val="001469BD"/>
    <w:rPr>
      <w:color w:val="605E5C"/>
      <w:shd w:val="clear" w:color="auto" w:fill="E1DFDD"/>
    </w:rPr>
  </w:style>
  <w:style w:type="table" w:styleId="TableGrid">
    <w:name w:val="Table Grid"/>
    <w:basedOn w:val="TableNormal"/>
    <w:uiPriority w:val="39"/>
    <w:rsid w:val="00146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42056"/>
    <w:pPr>
      <w:ind w:left="432"/>
    </w:pPr>
    <w:rPr>
      <w:rFonts w:ascii="Arial" w:hAnsi="Arial" w:cs="Arial"/>
    </w:rPr>
  </w:style>
  <w:style w:type="character" w:customStyle="1" w:styleId="BodyTextIndentChar">
    <w:name w:val="Body Text Indent Char"/>
    <w:basedOn w:val="DefaultParagraphFont"/>
    <w:link w:val="BodyTextIndent"/>
    <w:rsid w:val="00042056"/>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291626">
      <w:bodyDiv w:val="1"/>
      <w:marLeft w:val="0"/>
      <w:marRight w:val="0"/>
      <w:marTop w:val="0"/>
      <w:marBottom w:val="0"/>
      <w:divBdr>
        <w:top w:val="none" w:sz="0" w:space="0" w:color="auto"/>
        <w:left w:val="none" w:sz="0" w:space="0" w:color="auto"/>
        <w:bottom w:val="none" w:sz="0" w:space="0" w:color="auto"/>
        <w:right w:val="none" w:sz="0" w:space="0" w:color="auto"/>
      </w:divBdr>
    </w:div>
    <w:div w:id="199336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wes@trcc.comm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1432</Words>
  <Characters>8165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Tisch, Roxanne N</dc:creator>
  <cp:lastModifiedBy>Salva, Cheryl A</cp:lastModifiedBy>
  <cp:revision>2</cp:revision>
  <dcterms:created xsi:type="dcterms:W3CDTF">2019-09-26T19:37:00Z</dcterms:created>
  <dcterms:modified xsi:type="dcterms:W3CDTF">2019-09-26T19:37:00Z</dcterms:modified>
</cp:coreProperties>
</file>