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B5E6A" w14:textId="77777777" w:rsidR="00844C94" w:rsidRDefault="0D1A055E">
      <w:bookmarkStart w:id="0" w:name="_GoBack"/>
      <w:bookmarkEnd w:id="0"/>
      <w:r>
        <w:t>HPE*K241 Exercise Physiology with Lab</w:t>
      </w:r>
    </w:p>
    <w:p w14:paraId="51B1F2C1" w14:textId="77777777" w:rsidR="002F651C" w:rsidRDefault="0D1A055E">
      <w:r>
        <w:t>Instructor: Michael Schroeder</w:t>
      </w:r>
    </w:p>
    <w:p w14:paraId="32BAC5AF" w14:textId="0A675601" w:rsidR="002F651C" w:rsidRDefault="0D1A055E">
      <w:r>
        <w:t>Email: mschroeder@threerivers.edu</w:t>
      </w:r>
    </w:p>
    <w:p w14:paraId="423E8FCF" w14:textId="77777777" w:rsidR="002F651C" w:rsidRDefault="002F651C"/>
    <w:p w14:paraId="751FCBBE" w14:textId="77777777" w:rsidR="002F651C" w:rsidRPr="00F33D81" w:rsidRDefault="0D1A055E">
      <w:pPr>
        <w:rPr>
          <w:b/>
          <w:u w:val="single"/>
        </w:rPr>
      </w:pPr>
      <w:r w:rsidRPr="0D1A055E">
        <w:rPr>
          <w:b/>
          <w:bCs/>
          <w:u w:val="single"/>
        </w:rPr>
        <w:t>Course Description:</w:t>
      </w:r>
    </w:p>
    <w:p w14:paraId="5FD8262B" w14:textId="3C05DAAC" w:rsidR="002F651C" w:rsidRDefault="0D1A055E">
      <w:r>
        <w:t>This class will cover physiological responses and adaptations to exercise. Topics in this course will include neuromuscular, metabolic, cardiovascular, hormonal, and respiratory systems as they pertain to acute and chronic exercise. The major goal of the class is to develop a basic understanding of exercise physiology that will (1) allow the student to utilize exercise physiology in their daily lives and future profession, and (2) prepare the student to take additional courses in exercise science.</w:t>
      </w:r>
    </w:p>
    <w:p w14:paraId="47A2DA1E" w14:textId="77777777" w:rsidR="00EC2673" w:rsidRDefault="00EC2673"/>
    <w:p w14:paraId="023D1A10" w14:textId="77777777" w:rsidR="002F651C" w:rsidRPr="00F33D81" w:rsidRDefault="0D1A055E">
      <w:pPr>
        <w:rPr>
          <w:b/>
          <w:u w:val="single"/>
        </w:rPr>
      </w:pPr>
      <w:r w:rsidRPr="0D1A055E">
        <w:rPr>
          <w:b/>
          <w:bCs/>
          <w:u w:val="single"/>
        </w:rPr>
        <w:t>Course Outcomes:</w:t>
      </w:r>
    </w:p>
    <w:p w14:paraId="7D1D9480" w14:textId="77777777" w:rsidR="002F651C" w:rsidRDefault="0D1A055E">
      <w:r>
        <w:t>Upon the completion of this course the student will have:</w:t>
      </w:r>
    </w:p>
    <w:p w14:paraId="72D6F7A6" w14:textId="77777777" w:rsidR="002F651C" w:rsidRDefault="0D1A055E" w:rsidP="002F651C">
      <w:pPr>
        <w:pStyle w:val="ListParagraph"/>
        <w:numPr>
          <w:ilvl w:val="0"/>
          <w:numId w:val="5"/>
        </w:numPr>
      </w:pPr>
      <w:r>
        <w:t>Knowledge of the basic anatomy of the cardiovascular system and respiratory system</w:t>
      </w:r>
    </w:p>
    <w:p w14:paraId="3BE78388" w14:textId="77777777" w:rsidR="002F651C" w:rsidRDefault="0D1A055E" w:rsidP="002F651C">
      <w:pPr>
        <w:pStyle w:val="ListParagraph"/>
        <w:numPr>
          <w:ilvl w:val="0"/>
          <w:numId w:val="5"/>
        </w:numPr>
      </w:pPr>
      <w:r>
        <w:t>Ability to distinguish between aerobic and anaerobic metabolism</w:t>
      </w:r>
    </w:p>
    <w:p w14:paraId="3BADC55C" w14:textId="77777777" w:rsidR="002F651C" w:rsidRDefault="0D1A055E" w:rsidP="002F651C">
      <w:pPr>
        <w:pStyle w:val="ListParagraph"/>
        <w:numPr>
          <w:ilvl w:val="0"/>
          <w:numId w:val="5"/>
        </w:numPr>
      </w:pPr>
      <w:r>
        <w:t>Knowledge to describe the normal acute responses to cardiovascular exercise</w:t>
      </w:r>
    </w:p>
    <w:p w14:paraId="147922CE" w14:textId="77777777" w:rsidR="00614548" w:rsidRDefault="0D1A055E" w:rsidP="00614548">
      <w:pPr>
        <w:pStyle w:val="ListParagraph"/>
        <w:numPr>
          <w:ilvl w:val="0"/>
          <w:numId w:val="5"/>
        </w:numPr>
      </w:pPr>
      <w:r>
        <w:t>Knowledge to describe the normal acute responses to resistive training</w:t>
      </w:r>
    </w:p>
    <w:p w14:paraId="0638FE26" w14:textId="77777777" w:rsidR="00614548" w:rsidRDefault="0D1A055E" w:rsidP="00614548">
      <w:pPr>
        <w:pStyle w:val="ListParagraph"/>
        <w:numPr>
          <w:ilvl w:val="0"/>
          <w:numId w:val="5"/>
        </w:numPr>
      </w:pPr>
      <w:r>
        <w:t>Knowledge of the normal chronic physiologic adaptations associated with cardiovascular exercise</w:t>
      </w:r>
    </w:p>
    <w:p w14:paraId="537AABF4" w14:textId="77777777" w:rsidR="00614548" w:rsidRDefault="0D1A055E" w:rsidP="00614548">
      <w:pPr>
        <w:pStyle w:val="ListParagraph"/>
        <w:numPr>
          <w:ilvl w:val="0"/>
          <w:numId w:val="5"/>
        </w:numPr>
      </w:pPr>
      <w:r>
        <w:t>Knowledge of the normal chronic physiological adaptations associated with resistance training</w:t>
      </w:r>
    </w:p>
    <w:p w14:paraId="242399AB" w14:textId="77777777" w:rsidR="00614548" w:rsidRDefault="0D1A055E" w:rsidP="00614548">
      <w:pPr>
        <w:pStyle w:val="ListParagraph"/>
        <w:numPr>
          <w:ilvl w:val="0"/>
          <w:numId w:val="5"/>
        </w:numPr>
      </w:pPr>
      <w:r>
        <w:t xml:space="preserve">Knowledge of the structure and function of the skeletal muscle fiber </w:t>
      </w:r>
    </w:p>
    <w:p w14:paraId="04CAE96D" w14:textId="77777777" w:rsidR="00614548" w:rsidRDefault="0D1A055E" w:rsidP="00614548">
      <w:pPr>
        <w:pStyle w:val="ListParagraph"/>
        <w:numPr>
          <w:ilvl w:val="0"/>
          <w:numId w:val="5"/>
        </w:numPr>
      </w:pPr>
      <w:r>
        <w:t>Knowledge of the characteristics of fast and slow twitch muscle fibers</w:t>
      </w:r>
    </w:p>
    <w:p w14:paraId="7769A5D4" w14:textId="77777777" w:rsidR="00F33D81" w:rsidRDefault="0D1A055E" w:rsidP="00614548">
      <w:pPr>
        <w:pStyle w:val="ListParagraph"/>
        <w:numPr>
          <w:ilvl w:val="0"/>
          <w:numId w:val="5"/>
        </w:numPr>
      </w:pPr>
      <w:r>
        <w:t>Knowledge of the sliding filament theory of muscle contraction</w:t>
      </w:r>
    </w:p>
    <w:p w14:paraId="2B0BAECD" w14:textId="77777777" w:rsidR="00F33D81" w:rsidRDefault="0D1A055E" w:rsidP="00614548">
      <w:pPr>
        <w:pStyle w:val="ListParagraph"/>
        <w:numPr>
          <w:ilvl w:val="0"/>
          <w:numId w:val="5"/>
        </w:numPr>
      </w:pPr>
      <w:r>
        <w:t>Knowledge of twitch, summation, and tetanus with respect to muscle contraction</w:t>
      </w:r>
    </w:p>
    <w:p w14:paraId="7A3DC0D1" w14:textId="77777777" w:rsidR="00F33D81" w:rsidRDefault="0D1A055E" w:rsidP="00614548">
      <w:pPr>
        <w:pStyle w:val="ListParagraph"/>
        <w:numPr>
          <w:ilvl w:val="0"/>
          <w:numId w:val="5"/>
        </w:numPr>
      </w:pPr>
      <w:r>
        <w:t>Knowledge of and ability to describe the implications of ventilatory threshold (anaerobic threshold) as it relates to exercise training and cardiorespiratory assessment</w:t>
      </w:r>
    </w:p>
    <w:p w14:paraId="2E1B03AB" w14:textId="77777777" w:rsidR="00F33D81" w:rsidRDefault="0D1A055E" w:rsidP="00614548">
      <w:pPr>
        <w:pStyle w:val="ListParagraph"/>
        <w:numPr>
          <w:ilvl w:val="0"/>
          <w:numId w:val="5"/>
        </w:numPr>
      </w:pPr>
      <w:r>
        <w:t>Explain the metabolic and hormonal control of fuel for exercising muscle</w:t>
      </w:r>
    </w:p>
    <w:p w14:paraId="5D6886C5" w14:textId="77777777" w:rsidR="00F33D81" w:rsidRDefault="0D1A055E" w:rsidP="00614548">
      <w:pPr>
        <w:pStyle w:val="ListParagraph"/>
        <w:numPr>
          <w:ilvl w:val="0"/>
          <w:numId w:val="5"/>
        </w:numPr>
      </w:pPr>
      <w:r>
        <w:t>Describe the neural control of exercising muscle</w:t>
      </w:r>
    </w:p>
    <w:p w14:paraId="0E0710A1" w14:textId="77777777" w:rsidR="00F33D81" w:rsidRDefault="0D1A055E" w:rsidP="00614548">
      <w:pPr>
        <w:pStyle w:val="ListParagraph"/>
        <w:numPr>
          <w:ilvl w:val="0"/>
          <w:numId w:val="5"/>
        </w:numPr>
      </w:pPr>
      <w:r>
        <w:t>Explain how energy is expended during exercise and its effects on fatigue</w:t>
      </w:r>
    </w:p>
    <w:p w14:paraId="4015BAE4" w14:textId="77777777" w:rsidR="00F33D81" w:rsidRDefault="0D1A055E" w:rsidP="00614548">
      <w:pPr>
        <w:pStyle w:val="ListParagraph"/>
        <w:numPr>
          <w:ilvl w:val="0"/>
          <w:numId w:val="5"/>
        </w:numPr>
      </w:pPr>
      <w:r>
        <w:t>Explain the principles of thermoregulation and describe how the body responds to exercise in hot and cold environments</w:t>
      </w:r>
    </w:p>
    <w:p w14:paraId="1CAFA4D5" w14:textId="77777777" w:rsidR="00F33D81" w:rsidRDefault="0D1A055E" w:rsidP="00614548">
      <w:pPr>
        <w:pStyle w:val="ListParagraph"/>
        <w:numPr>
          <w:ilvl w:val="0"/>
          <w:numId w:val="5"/>
        </w:numPr>
      </w:pPr>
      <w:r>
        <w:t>Describe how the body responded to exercise at altitude</w:t>
      </w:r>
    </w:p>
    <w:p w14:paraId="1953375A" w14:textId="1442F2FE" w:rsidR="00F33D81" w:rsidRDefault="0D1A055E" w:rsidP="00614548">
      <w:pPr>
        <w:pStyle w:val="ListParagraph"/>
        <w:numPr>
          <w:ilvl w:val="0"/>
          <w:numId w:val="5"/>
        </w:numPr>
      </w:pPr>
      <w:r>
        <w:t>Explain sound principles for optimizing body composition and nutrition for sport</w:t>
      </w:r>
    </w:p>
    <w:p w14:paraId="6770ABA6" w14:textId="77777777" w:rsidR="00EC2673" w:rsidRDefault="00EC2673" w:rsidP="00EC2673">
      <w:pPr>
        <w:pStyle w:val="ListParagraph"/>
      </w:pPr>
    </w:p>
    <w:p w14:paraId="287F4579" w14:textId="77777777" w:rsidR="00F33D81" w:rsidRPr="00F33D81" w:rsidRDefault="0D1A055E" w:rsidP="00F33D81">
      <w:pPr>
        <w:rPr>
          <w:b/>
          <w:u w:val="single"/>
        </w:rPr>
      </w:pPr>
      <w:r w:rsidRPr="0D1A055E">
        <w:rPr>
          <w:b/>
          <w:bCs/>
          <w:u w:val="single"/>
        </w:rPr>
        <w:t>Instructional Materials</w:t>
      </w:r>
    </w:p>
    <w:p w14:paraId="3598FB44" w14:textId="77777777" w:rsidR="00F33D81" w:rsidRDefault="0D1A055E" w:rsidP="00F33D81">
      <w:r>
        <w:t xml:space="preserve">Required Text: </w:t>
      </w:r>
    </w:p>
    <w:p w14:paraId="76675E96" w14:textId="24ADD51C" w:rsidR="002B0AE2" w:rsidRPr="002B0AE2" w:rsidRDefault="00427172" w:rsidP="00F33D81">
      <w:pPr>
        <w:rPr>
          <w:shd w:val="clear" w:color="auto" w:fill="FFFFFF"/>
        </w:rPr>
      </w:pPr>
      <w:r w:rsidRPr="002B0AE2">
        <w:rPr>
          <w:shd w:val="clear" w:color="auto" w:fill="FFFFFF"/>
        </w:rPr>
        <w:t xml:space="preserve">Plowman, S. A., &amp; Smith, D. (2017). </w:t>
      </w:r>
      <w:r w:rsidRPr="002B0AE2">
        <w:rPr>
          <w:rFonts w:ascii="&amp;quot" w:hAnsi="&amp;quot"/>
          <w:i/>
          <w:iCs/>
        </w:rPr>
        <w:t>Exercise physiology: for health, fitness, and performance</w:t>
      </w:r>
      <w:r w:rsidRPr="002B0AE2">
        <w:rPr>
          <w:shd w:val="clear" w:color="auto" w:fill="FFFFFF"/>
        </w:rPr>
        <w:t xml:space="preserve"> (5th ed.). Philadelphia: Wolters Kluwer.</w:t>
      </w:r>
    </w:p>
    <w:p w14:paraId="6E931023" w14:textId="3BBA554E" w:rsidR="00EC2673" w:rsidRPr="00B37005" w:rsidRDefault="0D1A055E" w:rsidP="00F33D81">
      <w:pPr>
        <w:rPr>
          <w:b/>
          <w:u w:val="single"/>
        </w:rPr>
      </w:pPr>
      <w:r w:rsidRPr="0D1A055E">
        <w:rPr>
          <w:b/>
          <w:bCs/>
          <w:u w:val="single"/>
        </w:rPr>
        <w:lastRenderedPageBreak/>
        <w:t>College Statement on Academic Integrity:</w:t>
      </w:r>
    </w:p>
    <w:p w14:paraId="32A93481" w14:textId="5C9F56BC" w:rsidR="00B37005" w:rsidRDefault="0D1A055E" w:rsidP="00F33D81">
      <w:r>
        <w:t>“Academic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p>
    <w:p w14:paraId="06E8F8E7" w14:textId="77777777" w:rsidR="000A55BF" w:rsidRDefault="0D1A055E" w:rsidP="00F33D81">
      <w:pPr>
        <w:rPr>
          <w:b/>
          <w:u w:val="single"/>
        </w:rPr>
      </w:pPr>
      <w:r w:rsidRPr="0D1A055E">
        <w:rPr>
          <w:b/>
          <w:bCs/>
          <w:u w:val="single"/>
        </w:rPr>
        <w:t>Academic Misconduct:</w:t>
      </w:r>
    </w:p>
    <w:p w14:paraId="32A175C2" w14:textId="77777777" w:rsidR="000A55BF" w:rsidRDefault="0D1A055E" w:rsidP="00F33D81">
      <w:r>
        <w:t>The instructor has primary responsibility for control over classroom behavior and maintenance of academic integrity, and can request temporary removal or exclusion from the classroom of any student engaging in conduct that violates the general rules and regulations of institution. Extended or permanent exclusion from lecture or laboratory activities or further disciplinary action can only be effected through appropriate procedures of institution.</w:t>
      </w:r>
    </w:p>
    <w:p w14:paraId="772F6405" w14:textId="0615C450" w:rsidR="000A55BF" w:rsidRDefault="0D1A055E" w:rsidP="00F33D81">
      <w:r>
        <w:t>Plagiarism, cheating on quizzes or tests, or any form of academic dishonesty is strictly prohibited. Students of guilty of academic dishonesty directly or indirectly will receive a zero for the exercise, quiz, or test and may receive an “F” grade for the course in addition to other possible disciplinary sanctions which may be imposed through the regular institutional procedures. Any student that believes that erroneous accusations have been made, may appeal the case through the appropriate institutional procedures if the students grade is affected.</w:t>
      </w:r>
    </w:p>
    <w:p w14:paraId="0C18E7D7" w14:textId="5E18BB23" w:rsidR="00EC2673" w:rsidRDefault="0D1A055E" w:rsidP="00F33D81">
      <w:pPr>
        <w:rPr>
          <w:b/>
          <w:u w:val="single"/>
        </w:rPr>
      </w:pPr>
      <w:r w:rsidRPr="0D1A055E">
        <w:rPr>
          <w:b/>
          <w:bCs/>
          <w:u w:val="single"/>
        </w:rPr>
        <w:t>Schedule:</w:t>
      </w:r>
    </w:p>
    <w:tbl>
      <w:tblPr>
        <w:tblStyle w:val="TableGrid"/>
        <w:tblW w:w="0" w:type="auto"/>
        <w:tblLook w:val="04A0" w:firstRow="1" w:lastRow="0" w:firstColumn="1" w:lastColumn="0" w:noHBand="0" w:noVBand="1"/>
      </w:tblPr>
      <w:tblGrid>
        <w:gridCol w:w="4675"/>
        <w:gridCol w:w="4675"/>
      </w:tblGrid>
      <w:tr w:rsidR="00A55FB9" w14:paraId="05FB1FBD" w14:textId="77777777" w:rsidTr="0D1A055E">
        <w:tc>
          <w:tcPr>
            <w:tcW w:w="4675" w:type="dxa"/>
          </w:tcPr>
          <w:p w14:paraId="72BC954B" w14:textId="5E59E639" w:rsidR="00A55FB9" w:rsidRDefault="0D1A055E" w:rsidP="00F33D81">
            <w:r>
              <w:t>Week 1: 8/2</w:t>
            </w:r>
            <w:r w:rsidR="00281851">
              <w:t>7</w:t>
            </w:r>
            <w:r>
              <w:t xml:space="preserve"> and 8/</w:t>
            </w:r>
            <w:r w:rsidR="00281851">
              <w:t>29</w:t>
            </w:r>
          </w:p>
        </w:tc>
        <w:tc>
          <w:tcPr>
            <w:tcW w:w="4675" w:type="dxa"/>
          </w:tcPr>
          <w:p w14:paraId="47B85754" w14:textId="1D8ACE9F" w:rsidR="00A55FB9" w:rsidRPr="006C5AB6" w:rsidRDefault="0D1A055E" w:rsidP="00B37005">
            <w:pPr>
              <w:jc w:val="center"/>
            </w:pPr>
            <w:r>
              <w:t>Introduction and Bioenergetics</w:t>
            </w:r>
          </w:p>
        </w:tc>
      </w:tr>
      <w:tr w:rsidR="00A55FB9" w14:paraId="3609C388" w14:textId="77777777" w:rsidTr="0D1A055E">
        <w:tc>
          <w:tcPr>
            <w:tcW w:w="4675" w:type="dxa"/>
          </w:tcPr>
          <w:p w14:paraId="0DFD508F" w14:textId="1B0996D0" w:rsidR="00A55FB9" w:rsidRDefault="0D1A055E" w:rsidP="00F33D81">
            <w:r>
              <w:t>Week 2: 9/</w:t>
            </w:r>
            <w:r w:rsidR="001C725F">
              <w:t>3</w:t>
            </w:r>
            <w:r>
              <w:t xml:space="preserve"> and 9/</w:t>
            </w:r>
            <w:r w:rsidR="001C725F">
              <w:t>5</w:t>
            </w:r>
            <w:r>
              <w:t xml:space="preserve"> </w:t>
            </w:r>
          </w:p>
        </w:tc>
        <w:tc>
          <w:tcPr>
            <w:tcW w:w="4675" w:type="dxa"/>
          </w:tcPr>
          <w:p w14:paraId="4A082895" w14:textId="548AF9E4" w:rsidR="00A55FB9" w:rsidRDefault="0D1A055E" w:rsidP="00B37005">
            <w:pPr>
              <w:jc w:val="center"/>
            </w:pPr>
            <w:r>
              <w:t>Anaerobic and Aerobic Metabolism During Ex.</w:t>
            </w:r>
          </w:p>
        </w:tc>
      </w:tr>
      <w:tr w:rsidR="00A55FB9" w14:paraId="6AE43E24" w14:textId="77777777" w:rsidTr="0D1A055E">
        <w:tc>
          <w:tcPr>
            <w:tcW w:w="4675" w:type="dxa"/>
          </w:tcPr>
          <w:p w14:paraId="2F9F055C" w14:textId="78123E3C" w:rsidR="00A55FB9" w:rsidRDefault="0D1A055E" w:rsidP="00F33D81">
            <w:r>
              <w:t>Week 3: 9/</w:t>
            </w:r>
            <w:r w:rsidR="00951116">
              <w:t>10</w:t>
            </w:r>
            <w:r>
              <w:t xml:space="preserve"> and 9/1</w:t>
            </w:r>
            <w:r w:rsidR="00951116">
              <w:t>2</w:t>
            </w:r>
          </w:p>
        </w:tc>
        <w:tc>
          <w:tcPr>
            <w:tcW w:w="4675" w:type="dxa"/>
          </w:tcPr>
          <w:p w14:paraId="029D62CF" w14:textId="1383CD0E" w:rsidR="00A55FB9" w:rsidRDefault="0D1A055E" w:rsidP="00B37005">
            <w:pPr>
              <w:jc w:val="center"/>
            </w:pPr>
            <w:r>
              <w:t>Anaerobic and Aerobic Cont.</w:t>
            </w:r>
          </w:p>
        </w:tc>
      </w:tr>
      <w:tr w:rsidR="00A55FB9" w14:paraId="09988198" w14:textId="77777777" w:rsidTr="0D1A055E">
        <w:tc>
          <w:tcPr>
            <w:tcW w:w="4675" w:type="dxa"/>
          </w:tcPr>
          <w:p w14:paraId="5130EBF5" w14:textId="6C155A12" w:rsidR="00A55FB9" w:rsidRDefault="0D1A055E" w:rsidP="00F33D81">
            <w:r>
              <w:t>Week 4: 9/1</w:t>
            </w:r>
            <w:r w:rsidR="00951116">
              <w:t>7</w:t>
            </w:r>
            <w:r>
              <w:t xml:space="preserve"> and 9/</w:t>
            </w:r>
            <w:r w:rsidR="00951116">
              <w:t>19</w:t>
            </w:r>
          </w:p>
        </w:tc>
        <w:tc>
          <w:tcPr>
            <w:tcW w:w="4675" w:type="dxa"/>
          </w:tcPr>
          <w:p w14:paraId="5CD8F0BE" w14:textId="2F4C0E57" w:rsidR="00A55FB9" w:rsidRDefault="0D1A055E" w:rsidP="00B37005">
            <w:pPr>
              <w:jc w:val="center"/>
            </w:pPr>
            <w:r>
              <w:t>Anaerobic and Aerobic Cont.</w:t>
            </w:r>
          </w:p>
        </w:tc>
      </w:tr>
      <w:tr w:rsidR="00A55FB9" w14:paraId="2C7A1E79" w14:textId="77777777" w:rsidTr="0D1A055E">
        <w:tc>
          <w:tcPr>
            <w:tcW w:w="4675" w:type="dxa"/>
          </w:tcPr>
          <w:p w14:paraId="3AB04C28" w14:textId="3F3C6199" w:rsidR="00A55FB9" w:rsidRDefault="0D1A055E" w:rsidP="00F33D81">
            <w:r>
              <w:t>Week 5: 9/</w:t>
            </w:r>
            <w:r w:rsidR="00265CA1">
              <w:t>2</w:t>
            </w:r>
            <w:r w:rsidR="00951116">
              <w:t>4</w:t>
            </w:r>
            <w:r>
              <w:t xml:space="preserve"> and 9/2</w:t>
            </w:r>
            <w:r w:rsidR="00951116">
              <w:t>6</w:t>
            </w:r>
          </w:p>
        </w:tc>
        <w:tc>
          <w:tcPr>
            <w:tcW w:w="4675" w:type="dxa"/>
          </w:tcPr>
          <w:p w14:paraId="18666D41" w14:textId="2AF89B92" w:rsidR="00A55FB9" w:rsidRDefault="0D1A055E" w:rsidP="00B37005">
            <w:pPr>
              <w:jc w:val="center"/>
            </w:pPr>
            <w:r>
              <w:t>Metabolic Training Principles and Adaptations</w:t>
            </w:r>
          </w:p>
        </w:tc>
      </w:tr>
      <w:tr w:rsidR="00A55FB9" w14:paraId="727B9D33" w14:textId="77777777" w:rsidTr="0D1A055E">
        <w:tc>
          <w:tcPr>
            <w:tcW w:w="4675" w:type="dxa"/>
          </w:tcPr>
          <w:p w14:paraId="63EFC2D9" w14:textId="0967E6D2" w:rsidR="00A55FB9" w:rsidRDefault="0D1A055E" w:rsidP="00F33D81">
            <w:r>
              <w:t>Week 6: 10/</w:t>
            </w:r>
            <w:r w:rsidR="00275512">
              <w:t>1</w:t>
            </w:r>
            <w:r>
              <w:t xml:space="preserve"> and 10/</w:t>
            </w:r>
            <w:r w:rsidR="00275512">
              <w:t>3</w:t>
            </w:r>
            <w:r>
              <w:t xml:space="preserve"> </w:t>
            </w:r>
            <w:r w:rsidRPr="0D1A055E">
              <w:rPr>
                <w:b/>
                <w:bCs/>
              </w:rPr>
              <w:t>(EXAM 1 10/</w:t>
            </w:r>
            <w:r w:rsidR="0066747B">
              <w:rPr>
                <w:b/>
                <w:bCs/>
              </w:rPr>
              <w:t>3</w:t>
            </w:r>
            <w:r w:rsidRPr="0D1A055E">
              <w:rPr>
                <w:b/>
                <w:bCs/>
              </w:rPr>
              <w:t>-Labs Due)</w:t>
            </w:r>
          </w:p>
        </w:tc>
        <w:tc>
          <w:tcPr>
            <w:tcW w:w="4675" w:type="dxa"/>
          </w:tcPr>
          <w:p w14:paraId="0012F632" w14:textId="4FAADBC6" w:rsidR="00A55FB9" w:rsidRDefault="0D1A055E" w:rsidP="00B37005">
            <w:pPr>
              <w:jc w:val="center"/>
            </w:pPr>
            <w:r>
              <w:t xml:space="preserve">Metabolic Training Cont. </w:t>
            </w:r>
          </w:p>
        </w:tc>
      </w:tr>
      <w:tr w:rsidR="00A55FB9" w14:paraId="05FDE6D7" w14:textId="77777777" w:rsidTr="0D1A055E">
        <w:tc>
          <w:tcPr>
            <w:tcW w:w="4675" w:type="dxa"/>
          </w:tcPr>
          <w:p w14:paraId="0B4AA0D9" w14:textId="226124CD" w:rsidR="00A55FB9" w:rsidRDefault="0D1A055E" w:rsidP="00F33D81">
            <w:r>
              <w:t>Week 7: 10/</w:t>
            </w:r>
            <w:r w:rsidR="00275512">
              <w:t>8</w:t>
            </w:r>
            <w:r>
              <w:t xml:space="preserve"> and 10/1</w:t>
            </w:r>
            <w:r w:rsidR="00275512">
              <w:t>0</w:t>
            </w:r>
          </w:p>
        </w:tc>
        <w:tc>
          <w:tcPr>
            <w:tcW w:w="4675" w:type="dxa"/>
          </w:tcPr>
          <w:p w14:paraId="49095490" w14:textId="773D3D7D" w:rsidR="00A55FB9" w:rsidRDefault="0D1A055E" w:rsidP="00B37005">
            <w:pPr>
              <w:jc w:val="center"/>
            </w:pPr>
            <w:r>
              <w:t>Nutrition for Fitness and Athletes</w:t>
            </w:r>
          </w:p>
        </w:tc>
      </w:tr>
      <w:tr w:rsidR="00A55FB9" w14:paraId="51731FE5" w14:textId="77777777" w:rsidTr="0D1A055E">
        <w:tc>
          <w:tcPr>
            <w:tcW w:w="4675" w:type="dxa"/>
          </w:tcPr>
          <w:p w14:paraId="788D875D" w14:textId="02945ED6" w:rsidR="00A55FB9" w:rsidRDefault="0D1A055E" w:rsidP="00F33D81">
            <w:r>
              <w:t>Week 8: 10/1</w:t>
            </w:r>
            <w:r w:rsidR="00275512">
              <w:t>5</w:t>
            </w:r>
            <w:r>
              <w:t xml:space="preserve"> and 10/1</w:t>
            </w:r>
            <w:r w:rsidR="00275512">
              <w:t>7</w:t>
            </w:r>
          </w:p>
        </w:tc>
        <w:tc>
          <w:tcPr>
            <w:tcW w:w="4675" w:type="dxa"/>
          </w:tcPr>
          <w:p w14:paraId="688F0301" w14:textId="3BAFA197" w:rsidR="00A55FB9" w:rsidRDefault="0D1A055E" w:rsidP="00B37005">
            <w:pPr>
              <w:jc w:val="center"/>
            </w:pPr>
            <w:r>
              <w:t>Body Composition</w:t>
            </w:r>
          </w:p>
        </w:tc>
      </w:tr>
      <w:tr w:rsidR="00A55FB9" w14:paraId="38E87A54" w14:textId="77777777" w:rsidTr="0D1A055E">
        <w:tc>
          <w:tcPr>
            <w:tcW w:w="4675" w:type="dxa"/>
          </w:tcPr>
          <w:p w14:paraId="7F9A7CA1" w14:textId="612B77A5" w:rsidR="00A55FB9" w:rsidRDefault="0D1A055E" w:rsidP="009A0D07">
            <w:r>
              <w:t>Week 9: 10/</w:t>
            </w:r>
            <w:r w:rsidR="00275512">
              <w:t>22</w:t>
            </w:r>
            <w:r>
              <w:t xml:space="preserve"> and 10/2</w:t>
            </w:r>
            <w:r w:rsidR="00275512">
              <w:t>4</w:t>
            </w:r>
            <w:r w:rsidR="00CF25CA">
              <w:t xml:space="preserve"> </w:t>
            </w:r>
            <w:r w:rsidR="00CF25CA" w:rsidRPr="00CF25CA">
              <w:rPr>
                <w:b/>
                <w:bCs/>
              </w:rPr>
              <w:t>(NO CLASS 10/22)</w:t>
            </w:r>
          </w:p>
        </w:tc>
        <w:tc>
          <w:tcPr>
            <w:tcW w:w="4675" w:type="dxa"/>
          </w:tcPr>
          <w:p w14:paraId="64AC1683" w14:textId="5422FD5D" w:rsidR="00A55FB9" w:rsidRDefault="0D1A055E" w:rsidP="00B37005">
            <w:pPr>
              <w:jc w:val="center"/>
            </w:pPr>
            <w:r>
              <w:t>Body Comp and Weight Control</w:t>
            </w:r>
          </w:p>
        </w:tc>
      </w:tr>
      <w:tr w:rsidR="00A55FB9" w14:paraId="76D34D2E" w14:textId="77777777" w:rsidTr="0D1A055E">
        <w:tc>
          <w:tcPr>
            <w:tcW w:w="4675" w:type="dxa"/>
          </w:tcPr>
          <w:p w14:paraId="49A9C115" w14:textId="14A6C08B" w:rsidR="00A55FB9" w:rsidRDefault="0D1A055E" w:rsidP="009A0D07">
            <w:r>
              <w:t>Week 10: 10/</w:t>
            </w:r>
            <w:r w:rsidR="002B4F95">
              <w:t>29</w:t>
            </w:r>
            <w:r>
              <w:t xml:space="preserve"> and 1</w:t>
            </w:r>
            <w:r w:rsidR="002B4F95">
              <w:t>0/31</w:t>
            </w:r>
            <w:r>
              <w:t xml:space="preserve"> </w:t>
            </w:r>
          </w:p>
        </w:tc>
        <w:tc>
          <w:tcPr>
            <w:tcW w:w="4675" w:type="dxa"/>
          </w:tcPr>
          <w:p w14:paraId="106110EF" w14:textId="7F4BD08A" w:rsidR="00A55FB9" w:rsidRDefault="0D1A055E" w:rsidP="00B37005">
            <w:pPr>
              <w:jc w:val="center"/>
            </w:pPr>
            <w:r>
              <w:t>Body Comp and Weight Control Cont.</w:t>
            </w:r>
          </w:p>
        </w:tc>
      </w:tr>
      <w:tr w:rsidR="00A55FB9" w14:paraId="205225B7" w14:textId="77777777" w:rsidTr="0D1A055E">
        <w:tc>
          <w:tcPr>
            <w:tcW w:w="4675" w:type="dxa"/>
          </w:tcPr>
          <w:p w14:paraId="2344CBEF" w14:textId="0AB5D69E" w:rsidR="00A55FB9" w:rsidRDefault="0D1A055E" w:rsidP="009A0D07">
            <w:r>
              <w:t>Week 11: 11/</w:t>
            </w:r>
            <w:r w:rsidR="005D2FB5">
              <w:t>5</w:t>
            </w:r>
            <w:r>
              <w:t xml:space="preserve"> and 11/</w:t>
            </w:r>
            <w:r w:rsidR="005D2FB5">
              <w:t>7</w:t>
            </w:r>
            <w:r w:rsidR="00ED5043" w:rsidRPr="00ED5043">
              <w:rPr>
                <w:b/>
                <w:bCs/>
              </w:rPr>
              <w:t xml:space="preserve"> (</w:t>
            </w:r>
            <w:r w:rsidR="00ED5043" w:rsidRPr="0D1A055E">
              <w:rPr>
                <w:b/>
                <w:bCs/>
              </w:rPr>
              <w:t>Exam 2 11/</w:t>
            </w:r>
            <w:r w:rsidR="00ED5043">
              <w:rPr>
                <w:b/>
                <w:bCs/>
              </w:rPr>
              <w:t>7</w:t>
            </w:r>
            <w:r w:rsidR="00ED5043" w:rsidRPr="0D1A055E">
              <w:rPr>
                <w:b/>
                <w:bCs/>
              </w:rPr>
              <w:t>-Labs Due)</w:t>
            </w:r>
          </w:p>
        </w:tc>
        <w:tc>
          <w:tcPr>
            <w:tcW w:w="4675" w:type="dxa"/>
          </w:tcPr>
          <w:p w14:paraId="21504ACC" w14:textId="7E6D0D93" w:rsidR="00A55FB9" w:rsidRDefault="0D1A055E" w:rsidP="00B37005">
            <w:pPr>
              <w:jc w:val="center"/>
            </w:pPr>
            <w:r>
              <w:t xml:space="preserve">Respiration </w:t>
            </w:r>
          </w:p>
        </w:tc>
      </w:tr>
      <w:tr w:rsidR="00A55FB9" w14:paraId="7CE35C75" w14:textId="77777777" w:rsidTr="0D1A055E">
        <w:tc>
          <w:tcPr>
            <w:tcW w:w="4675" w:type="dxa"/>
          </w:tcPr>
          <w:p w14:paraId="0A7D9A67" w14:textId="36E5F8D6" w:rsidR="00A55FB9" w:rsidRDefault="0D1A055E" w:rsidP="009A0D07">
            <w:r>
              <w:t>Week 12: 11/</w:t>
            </w:r>
            <w:r w:rsidR="005D2FB5">
              <w:t>12</w:t>
            </w:r>
            <w:r>
              <w:t xml:space="preserve"> and 11/</w:t>
            </w:r>
            <w:r w:rsidR="005D2FB5">
              <w:t>14</w:t>
            </w:r>
          </w:p>
        </w:tc>
        <w:tc>
          <w:tcPr>
            <w:tcW w:w="4675" w:type="dxa"/>
          </w:tcPr>
          <w:p w14:paraId="0F990862" w14:textId="318C9E19" w:rsidR="00A55FB9" w:rsidRDefault="0D1A055E" w:rsidP="00B37005">
            <w:pPr>
              <w:jc w:val="center"/>
            </w:pPr>
            <w:r>
              <w:t xml:space="preserve">Respiration Cont. </w:t>
            </w:r>
          </w:p>
        </w:tc>
      </w:tr>
      <w:tr w:rsidR="00A55FB9" w14:paraId="27EFC1C7" w14:textId="77777777" w:rsidTr="0D1A055E">
        <w:tc>
          <w:tcPr>
            <w:tcW w:w="4675" w:type="dxa"/>
          </w:tcPr>
          <w:p w14:paraId="395EF1EF" w14:textId="4B091BBA" w:rsidR="00A55FB9" w:rsidRPr="00D84595" w:rsidRDefault="0D1A055E" w:rsidP="009A0D07">
            <w:pPr>
              <w:rPr>
                <w:b/>
              </w:rPr>
            </w:pPr>
            <w:r>
              <w:t>Week 13: 11/</w:t>
            </w:r>
            <w:r w:rsidR="005D2FB5">
              <w:t>19</w:t>
            </w:r>
            <w:r>
              <w:t xml:space="preserve"> and 11/2</w:t>
            </w:r>
            <w:r w:rsidR="005D2FB5">
              <w:t>1</w:t>
            </w:r>
            <w:r>
              <w:t xml:space="preserve"> </w:t>
            </w:r>
          </w:p>
        </w:tc>
        <w:tc>
          <w:tcPr>
            <w:tcW w:w="4675" w:type="dxa"/>
          </w:tcPr>
          <w:p w14:paraId="0A743A5D" w14:textId="0205BF68" w:rsidR="00A55FB9" w:rsidRDefault="0D1A055E" w:rsidP="00B37005">
            <w:pPr>
              <w:jc w:val="center"/>
            </w:pPr>
            <w:r>
              <w:t>Cardiovascular System</w:t>
            </w:r>
          </w:p>
        </w:tc>
      </w:tr>
      <w:tr w:rsidR="00A55FB9" w14:paraId="14796FC6" w14:textId="77777777" w:rsidTr="0D1A055E">
        <w:tc>
          <w:tcPr>
            <w:tcW w:w="4675" w:type="dxa"/>
          </w:tcPr>
          <w:p w14:paraId="33E9A76A" w14:textId="5395A91B" w:rsidR="00A55FB9" w:rsidRDefault="0D1A055E" w:rsidP="009A0D07">
            <w:r>
              <w:t>Week 14: 11/</w:t>
            </w:r>
            <w:r w:rsidR="00984A89">
              <w:t>19</w:t>
            </w:r>
            <w:r>
              <w:t xml:space="preserve"> and 11/</w:t>
            </w:r>
            <w:r w:rsidR="00984A89">
              <w:t>21</w:t>
            </w:r>
          </w:p>
        </w:tc>
        <w:tc>
          <w:tcPr>
            <w:tcW w:w="4675" w:type="dxa"/>
          </w:tcPr>
          <w:p w14:paraId="25C86939" w14:textId="1146F4DB" w:rsidR="00A55FB9" w:rsidRDefault="0D1A055E" w:rsidP="00B37005">
            <w:pPr>
              <w:jc w:val="center"/>
            </w:pPr>
            <w:r>
              <w:t>Cardiovascular Cont.</w:t>
            </w:r>
          </w:p>
        </w:tc>
      </w:tr>
      <w:tr w:rsidR="00A55FB9" w14:paraId="2FDA8596" w14:textId="77777777" w:rsidTr="0D1A055E">
        <w:tc>
          <w:tcPr>
            <w:tcW w:w="4675" w:type="dxa"/>
          </w:tcPr>
          <w:p w14:paraId="11C1BE06" w14:textId="73699ED3" w:rsidR="00A55FB9" w:rsidRDefault="0D1A055E" w:rsidP="009A0D07">
            <w:r>
              <w:t xml:space="preserve">Week 15: </w:t>
            </w:r>
            <w:r w:rsidR="00984A89">
              <w:t>11/26</w:t>
            </w:r>
            <w:r>
              <w:t xml:space="preserve"> and </w:t>
            </w:r>
            <w:r w:rsidR="00984A89">
              <w:t>11/28</w:t>
            </w:r>
            <w:r w:rsidR="00836A96">
              <w:t xml:space="preserve"> </w:t>
            </w:r>
            <w:r w:rsidR="00836A96" w:rsidRPr="00836A96">
              <w:rPr>
                <w:b/>
                <w:bCs/>
              </w:rPr>
              <w:t>(NO CLASS 11/28)</w:t>
            </w:r>
          </w:p>
        </w:tc>
        <w:tc>
          <w:tcPr>
            <w:tcW w:w="4675" w:type="dxa"/>
          </w:tcPr>
          <w:p w14:paraId="50A39D68" w14:textId="31392BE6" w:rsidR="00A55FB9" w:rsidRDefault="0D1A055E" w:rsidP="00B37005">
            <w:pPr>
              <w:jc w:val="center"/>
            </w:pPr>
            <w:r>
              <w:t>Abstract Presentations</w:t>
            </w:r>
          </w:p>
        </w:tc>
      </w:tr>
      <w:tr w:rsidR="00A55FB9" w14:paraId="0D4D01F0" w14:textId="77777777" w:rsidTr="0D1A055E">
        <w:tc>
          <w:tcPr>
            <w:tcW w:w="4675" w:type="dxa"/>
          </w:tcPr>
          <w:p w14:paraId="6D43870F" w14:textId="3C4C0282" w:rsidR="00A55FB9" w:rsidRDefault="0D1A055E" w:rsidP="009A0D07">
            <w:r>
              <w:t>Week 16: 12/</w:t>
            </w:r>
            <w:r w:rsidR="00984A89">
              <w:t>3</w:t>
            </w:r>
            <w:r>
              <w:t xml:space="preserve"> and 12/</w:t>
            </w:r>
            <w:r w:rsidR="006D54EA">
              <w:t>5</w:t>
            </w:r>
            <w:r w:rsidRPr="0D1A055E">
              <w:rPr>
                <w:b/>
                <w:bCs/>
              </w:rPr>
              <w:t xml:space="preserve"> (Final Exam- Final Labs Due</w:t>
            </w:r>
          </w:p>
        </w:tc>
        <w:tc>
          <w:tcPr>
            <w:tcW w:w="4675" w:type="dxa"/>
          </w:tcPr>
          <w:p w14:paraId="52A133CC" w14:textId="44D33917" w:rsidR="00A55FB9" w:rsidRPr="002D665A" w:rsidRDefault="0D1A055E" w:rsidP="00B37005">
            <w:pPr>
              <w:jc w:val="center"/>
              <w:rPr>
                <w:b/>
              </w:rPr>
            </w:pPr>
            <w:r w:rsidRPr="0D1A055E">
              <w:rPr>
                <w:b/>
                <w:bCs/>
              </w:rPr>
              <w:t>FINAL EXAM WEEK – date &amp; time TBA</w:t>
            </w:r>
          </w:p>
        </w:tc>
      </w:tr>
    </w:tbl>
    <w:p w14:paraId="48623AE8" w14:textId="3BD5593B" w:rsidR="00C734A7" w:rsidRDefault="00C734A7" w:rsidP="00F33D81">
      <w:pPr>
        <w:rPr>
          <w:b/>
          <w:u w:val="single"/>
        </w:rPr>
      </w:pPr>
    </w:p>
    <w:p w14:paraId="02CCFFE8" w14:textId="0D822819" w:rsidR="00427172" w:rsidRDefault="00427172" w:rsidP="00F33D81">
      <w:pPr>
        <w:rPr>
          <w:b/>
          <w:u w:val="single"/>
        </w:rPr>
      </w:pPr>
    </w:p>
    <w:p w14:paraId="5548FF21" w14:textId="7CF72C82" w:rsidR="00427172" w:rsidRDefault="00427172" w:rsidP="00F33D81">
      <w:pPr>
        <w:rPr>
          <w:b/>
          <w:u w:val="single"/>
        </w:rPr>
      </w:pPr>
    </w:p>
    <w:p w14:paraId="31737183" w14:textId="77777777" w:rsidR="00ED5043" w:rsidRDefault="00ED5043" w:rsidP="00F33D81">
      <w:pPr>
        <w:rPr>
          <w:b/>
          <w:u w:val="single"/>
        </w:rPr>
      </w:pPr>
    </w:p>
    <w:p w14:paraId="637537B0" w14:textId="79B8FA2B" w:rsidR="00C46425" w:rsidRPr="00C46425" w:rsidRDefault="0D1A055E" w:rsidP="00F33D81">
      <w:pPr>
        <w:rPr>
          <w:b/>
          <w:u w:val="single"/>
        </w:rPr>
      </w:pPr>
      <w:r w:rsidRPr="0D1A055E">
        <w:rPr>
          <w:b/>
          <w:bCs/>
          <w:u w:val="single"/>
        </w:rPr>
        <w:lastRenderedPageBreak/>
        <w:t>Grade Determination:</w:t>
      </w:r>
    </w:p>
    <w:p w14:paraId="0F792562" w14:textId="14A04AFC" w:rsidR="00C46425" w:rsidRDefault="00C46425" w:rsidP="00F33D81">
      <w:r w:rsidRPr="00C46425">
        <w:rPr>
          <w:u w:val="single"/>
        </w:rPr>
        <w:t xml:space="preserve">Evaluation </w:t>
      </w:r>
      <w:r>
        <w:tab/>
      </w:r>
      <w:r>
        <w:tab/>
      </w:r>
      <w:r>
        <w:tab/>
      </w:r>
      <w:r>
        <w:tab/>
      </w:r>
      <w:r>
        <w:tab/>
      </w:r>
      <w:r>
        <w:tab/>
      </w:r>
      <w:r>
        <w:tab/>
      </w:r>
      <w:r w:rsidR="0D1A055E" w:rsidRPr="0D1A055E">
        <w:rPr>
          <w:u w:val="single"/>
        </w:rPr>
        <w:t>Mode</w:t>
      </w:r>
      <w:r>
        <w:tab/>
      </w:r>
      <w:r w:rsidRPr="00C46425">
        <w:rPr>
          <w:u w:val="single"/>
        </w:rPr>
        <w:t>Percent of Grade</w:t>
      </w:r>
    </w:p>
    <w:p w14:paraId="43BC2A88" w14:textId="54E58CB2" w:rsidR="00C46425" w:rsidRDefault="00C46425" w:rsidP="00C46425">
      <w:r>
        <w:t>Assignments (Weekly)</w:t>
      </w:r>
      <w:r>
        <w:tab/>
      </w:r>
      <w:r>
        <w:tab/>
      </w:r>
      <w:r>
        <w:tab/>
      </w:r>
      <w:r>
        <w:tab/>
      </w:r>
      <w:r>
        <w:tab/>
      </w:r>
      <w:r>
        <w:tab/>
      </w:r>
      <w:r>
        <w:tab/>
      </w:r>
      <w:r w:rsidR="00DB4373">
        <w:tab/>
      </w:r>
      <w:r w:rsidR="00DB4373">
        <w:tab/>
      </w:r>
      <w:r>
        <w:t>5</w:t>
      </w:r>
    </w:p>
    <w:p w14:paraId="57D3DAD2" w14:textId="0810A83D" w:rsidR="00C46425" w:rsidRDefault="00C46425" w:rsidP="00C46425">
      <w:r>
        <w:t>Quizzes (Weekly)</w:t>
      </w:r>
      <w:r>
        <w:tab/>
      </w:r>
      <w:r>
        <w:tab/>
      </w:r>
      <w:r>
        <w:tab/>
      </w:r>
      <w:r>
        <w:tab/>
      </w:r>
      <w:r>
        <w:tab/>
      </w:r>
      <w:r>
        <w:tab/>
      </w:r>
      <w:r>
        <w:tab/>
      </w:r>
      <w:r>
        <w:tab/>
      </w:r>
      <w:r>
        <w:tab/>
        <w:t>5</w:t>
      </w:r>
    </w:p>
    <w:p w14:paraId="0212DD3E" w14:textId="7B7AB422" w:rsidR="00C46425" w:rsidRDefault="00C46425" w:rsidP="00C46425">
      <w:r>
        <w:t>Lab Journal</w:t>
      </w:r>
      <w:r>
        <w:tab/>
      </w:r>
      <w:r>
        <w:tab/>
      </w:r>
      <w:r>
        <w:tab/>
      </w:r>
      <w:r>
        <w:tab/>
      </w:r>
      <w:r>
        <w:tab/>
      </w:r>
      <w:r>
        <w:tab/>
      </w:r>
      <w:r>
        <w:tab/>
      </w:r>
      <w:r>
        <w:tab/>
      </w:r>
      <w:r>
        <w:tab/>
        <w:t xml:space="preserve">             15</w:t>
      </w:r>
    </w:p>
    <w:p w14:paraId="2D5D7B5B" w14:textId="4298EF82" w:rsidR="00AB58C6" w:rsidRDefault="00AB58C6" w:rsidP="00C46425">
      <w:r>
        <w:t xml:space="preserve">Abstract Presentations </w:t>
      </w:r>
      <w:r>
        <w:tab/>
      </w:r>
      <w:r>
        <w:tab/>
      </w:r>
      <w:r>
        <w:tab/>
      </w:r>
      <w:r>
        <w:tab/>
      </w:r>
      <w:r>
        <w:tab/>
      </w:r>
      <w:r>
        <w:tab/>
      </w:r>
      <w:r>
        <w:tab/>
      </w:r>
      <w:r>
        <w:tab/>
        <w:t xml:space="preserve">             10</w:t>
      </w:r>
    </w:p>
    <w:p w14:paraId="35391778" w14:textId="0F6A8493" w:rsidR="00C46425" w:rsidRDefault="00AB58C6" w:rsidP="00C46425">
      <w:r>
        <w:t>Exam #1</w:t>
      </w:r>
      <w:r>
        <w:tab/>
      </w:r>
      <w:r>
        <w:tab/>
      </w:r>
      <w:r>
        <w:tab/>
      </w:r>
      <w:r>
        <w:tab/>
      </w:r>
      <w:r>
        <w:tab/>
      </w:r>
      <w:r>
        <w:tab/>
      </w:r>
      <w:r>
        <w:tab/>
      </w:r>
      <w:r>
        <w:tab/>
      </w:r>
      <w:r>
        <w:tab/>
        <w:t xml:space="preserve">             20</w:t>
      </w:r>
    </w:p>
    <w:p w14:paraId="73EE363C" w14:textId="659E0D8D" w:rsidR="006A4ECD" w:rsidRDefault="00AB58C6" w:rsidP="00C46425">
      <w:r>
        <w:t>Exam #2</w:t>
      </w:r>
      <w:r>
        <w:tab/>
      </w:r>
      <w:r>
        <w:tab/>
      </w:r>
      <w:r>
        <w:tab/>
      </w:r>
      <w:r>
        <w:tab/>
      </w:r>
      <w:r>
        <w:tab/>
      </w:r>
      <w:r>
        <w:tab/>
      </w:r>
      <w:r>
        <w:tab/>
      </w:r>
      <w:r>
        <w:tab/>
      </w:r>
      <w:r>
        <w:tab/>
        <w:t xml:space="preserve">             20</w:t>
      </w:r>
    </w:p>
    <w:p w14:paraId="184B72B4" w14:textId="3C6280C7" w:rsidR="006A4ECD" w:rsidRDefault="006A4ECD" w:rsidP="00C46425">
      <w:r>
        <w:t>Exam #3 (Non-cumulative final)</w:t>
      </w:r>
      <w:r>
        <w:tab/>
      </w:r>
      <w:r>
        <w:tab/>
      </w:r>
      <w:r>
        <w:tab/>
      </w:r>
      <w:r>
        <w:tab/>
      </w:r>
      <w:r>
        <w:tab/>
      </w:r>
      <w:r>
        <w:tab/>
      </w:r>
      <w:r>
        <w:tab/>
        <w:t xml:space="preserve">             25</w:t>
      </w:r>
    </w:p>
    <w:p w14:paraId="29F33354" w14:textId="092C56AD" w:rsidR="006A4ECD" w:rsidRDefault="006A4ECD" w:rsidP="00C46425"/>
    <w:p w14:paraId="0505DA22" w14:textId="759EE7C2" w:rsidR="006A4ECD" w:rsidRDefault="0D1A055E" w:rsidP="00C46425">
      <w:pPr>
        <w:rPr>
          <w:b/>
          <w:u w:val="single"/>
        </w:rPr>
      </w:pPr>
      <w:r w:rsidRPr="0D1A055E">
        <w:rPr>
          <w:b/>
          <w:bCs/>
          <w:u w:val="single"/>
        </w:rPr>
        <w:t>Make-Up Work:</w:t>
      </w:r>
    </w:p>
    <w:p w14:paraId="6C2DEF97" w14:textId="6C114B37" w:rsidR="006A4ECD" w:rsidRDefault="0D1A055E" w:rsidP="00C46425">
      <w:r>
        <w:t xml:space="preserve">Any assignment can be obtained from the instructor or on blackboard. Unit exams can only be made up by special arrangement with the instructor. Make-up exams will be granted on an individual basis only following a conference with the instructor. Reason(s) for missing the exam must be determined as beyond the control of the student such as illness, death in the family, or change in condition of employment. If two exams are missing during the semester and/or if the final exam is missed, the student will receive an “F” grade if the student is failing any other parts of the course of an “I” if the student is passing </w:t>
      </w:r>
      <w:r w:rsidRPr="0D1A055E">
        <w:rPr>
          <w:b/>
          <w:bCs/>
          <w:i/>
          <w:iCs/>
          <w:u w:val="single"/>
        </w:rPr>
        <w:t>ALL</w:t>
      </w:r>
      <w:r>
        <w:t xml:space="preserve"> other parts of the course.</w:t>
      </w:r>
    </w:p>
    <w:p w14:paraId="6E7F6D98" w14:textId="77777777" w:rsidR="00EC2673" w:rsidRDefault="00EC2673" w:rsidP="00C46425"/>
    <w:p w14:paraId="41986052" w14:textId="24559AD5" w:rsidR="00EC2673" w:rsidRDefault="0D1A055E" w:rsidP="00C46425">
      <w:r w:rsidRPr="0D1A055E">
        <w:rPr>
          <w:b/>
          <w:bCs/>
          <w:u w:val="single"/>
        </w:rPr>
        <w:t>Revisions to the Syllabus:</w:t>
      </w:r>
    </w:p>
    <w:p w14:paraId="701D1E22" w14:textId="3A7C851B" w:rsidR="002F651C" w:rsidRDefault="0D1A055E">
      <w:r>
        <w:t>Students are responsible for learning all of the objectives and all of the items in the course outline, whether they are discussed in lecture and/or lab or not. The instructor reserves the right to revise the objectives, topic outline, or academic schedule contained in the syllabus without notice. However, if revisions affect scheduled unit exams, a 48-hour notice will be given for the new test date.</w:t>
      </w:r>
    </w:p>
    <w:p w14:paraId="560B288F" w14:textId="77777777" w:rsidR="00EC2673" w:rsidRDefault="00EC2673"/>
    <w:p w14:paraId="7E430AA7" w14:textId="0321B5A6" w:rsidR="00EC2673" w:rsidRDefault="0D1A055E">
      <w:r w:rsidRPr="0D1A055E">
        <w:rPr>
          <w:b/>
          <w:bCs/>
          <w:u w:val="single"/>
        </w:rPr>
        <w:t>Technology:</w:t>
      </w:r>
    </w:p>
    <w:p w14:paraId="7D6FF6AA" w14:textId="258FBD70" w:rsidR="00EC2673" w:rsidRDefault="0D1A055E">
      <w:r>
        <w:t>Cellular phones and smart watches are only allowed in class or lab if they are turned off or in silent mode. Under no circumstances are phones to be answered in class. When there are extenuating circumstances that require a student be available via smart device, that student must speak to the instructor prior to class, so that together they can arrive at an agreement.</w:t>
      </w:r>
    </w:p>
    <w:p w14:paraId="1663434A" w14:textId="0299B703" w:rsidR="00B37005" w:rsidRDefault="00B37005"/>
    <w:p w14:paraId="5E0E9E31" w14:textId="74158DD9" w:rsidR="00B37005" w:rsidRDefault="00B37005"/>
    <w:p w14:paraId="79EFB976" w14:textId="77777777" w:rsidR="00B37005" w:rsidRDefault="00B37005"/>
    <w:p w14:paraId="5F413C5B" w14:textId="5266161E" w:rsidR="00B37005" w:rsidRDefault="0D1A055E">
      <w:pPr>
        <w:rPr>
          <w:b/>
          <w:u w:val="single"/>
        </w:rPr>
      </w:pPr>
      <w:r w:rsidRPr="0D1A055E">
        <w:rPr>
          <w:b/>
          <w:bCs/>
          <w:u w:val="single"/>
        </w:rPr>
        <w:t>College Closing:</w:t>
      </w:r>
    </w:p>
    <w:p w14:paraId="44641F0C" w14:textId="77777777" w:rsidR="00B37005" w:rsidRDefault="0D1A055E" w:rsidP="00B37005">
      <w:r>
        <w:t xml:space="preserve">College Closing Notification of cancellation due to inclement weather, whether on-campus or at off-campus locations, will be available by telephone by 6:00am for daytime classes and by 2:30pm for evening classes by calling the College's main telephone at (860) 215-9000, pressing 1, and listening to the taped announcement. In addition, delays or further information will be announced on the following:  </w:t>
      </w:r>
    </w:p>
    <w:p w14:paraId="5007EC45" w14:textId="77777777" w:rsidR="00B37005" w:rsidRDefault="0D1A055E" w:rsidP="00B37005">
      <w:r>
        <w:t xml:space="preserve">Radio Stations: WBMW 106.5 FM - Ledyard WDRC 1360 AM – Hartford WERI      1230 AM – Westerly WICH 1310 AM/WCTY 97.7FM – Norwich WINY 1350 AM – Putnam WLIS       1420 AM - Old Saybrook WNLC 1510 AM/WTYD - 100.9 FM - New London WQGN 105.5 – Groton WSUB 980 AM - New London WVVE 102.3 – Stonington  </w:t>
      </w:r>
    </w:p>
    <w:p w14:paraId="316B7070" w14:textId="5AFFF5E5" w:rsidR="00B37005" w:rsidRDefault="0D1A055E" w:rsidP="00B37005">
      <w:r>
        <w:t>Television Stations: Channel 3 WSFB – Hartford Channel 4 WVIT 30 - Hartford - New Britain Channel 8 WTNH - New Haven</w:t>
      </w:r>
    </w:p>
    <w:p w14:paraId="341F3FC4" w14:textId="77777777" w:rsidR="00EC2673" w:rsidRDefault="00EC2673"/>
    <w:p w14:paraId="62460F1A" w14:textId="227C53B6" w:rsidR="00EC2673" w:rsidRDefault="0D1A055E">
      <w:pPr>
        <w:rPr>
          <w:b/>
          <w:u w:val="single"/>
        </w:rPr>
      </w:pPr>
      <w:r w:rsidRPr="0D1A055E">
        <w:rPr>
          <w:b/>
          <w:bCs/>
          <w:u w:val="single"/>
        </w:rPr>
        <w:t>Special Notes:</w:t>
      </w:r>
    </w:p>
    <w:p w14:paraId="16A43EF1" w14:textId="3427FA57" w:rsidR="00EC2673" w:rsidRDefault="0D1A055E">
      <w:r>
        <w:t>If you have visible or hidden disability which may require classroom, lab, and/or test-taking modifications, please see me as soon as possible. If you have not r</w:t>
      </w:r>
      <w:r w:rsidR="006E6652">
        <w:t>egistered with Matt Liscum</w:t>
      </w:r>
      <w:r>
        <w:t>, learning specialist, or a counselor in the Student Services Development Center, you must do so early in the semester.</w:t>
      </w:r>
    </w:p>
    <w:tbl>
      <w:tblPr>
        <w:tblW w:w="7116" w:type="dxa"/>
        <w:tblInd w:w="2065" w:type="dxa"/>
        <w:tblCellMar>
          <w:left w:w="0" w:type="dxa"/>
          <w:right w:w="0" w:type="dxa"/>
        </w:tblCellMar>
        <w:tblLook w:val="04A0" w:firstRow="1" w:lastRow="0" w:firstColumn="1" w:lastColumn="0" w:noHBand="0" w:noVBand="1"/>
      </w:tblPr>
      <w:tblGrid>
        <w:gridCol w:w="3306"/>
        <w:gridCol w:w="3745"/>
        <w:gridCol w:w="65"/>
      </w:tblGrid>
      <w:tr w:rsidR="006E6652" w:rsidRPr="006E6652" w14:paraId="3E629A3F" w14:textId="77777777" w:rsidTr="006E6652">
        <w:tc>
          <w:tcPr>
            <w:tcW w:w="7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234A61"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 </w:t>
            </w:r>
          </w:p>
          <w:p w14:paraId="31E9411B"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b/>
                <w:bCs/>
                <w:color w:val="1F497D"/>
              </w:rPr>
              <w:t>College Disabilities Service Provider</w:t>
            </w:r>
          </w:p>
          <w:p w14:paraId="5C7388CA"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 </w:t>
            </w:r>
          </w:p>
        </w:tc>
        <w:tc>
          <w:tcPr>
            <w:tcW w:w="12" w:type="dxa"/>
            <w:vAlign w:val="center"/>
            <w:hideMark/>
          </w:tcPr>
          <w:p w14:paraId="5753A15F"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 </w:t>
            </w:r>
          </w:p>
        </w:tc>
      </w:tr>
      <w:tr w:rsidR="006E6652" w:rsidRPr="006E6652" w14:paraId="22253720" w14:textId="77777777" w:rsidTr="006E6652">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42978"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 </w:t>
            </w:r>
          </w:p>
        </w:tc>
        <w:tc>
          <w:tcPr>
            <w:tcW w:w="3767" w:type="dxa"/>
            <w:tcBorders>
              <w:top w:val="nil"/>
              <w:left w:val="nil"/>
              <w:bottom w:val="single" w:sz="8" w:space="0" w:color="auto"/>
              <w:right w:val="single" w:sz="8" w:space="0" w:color="auto"/>
            </w:tcBorders>
            <w:tcMar>
              <w:top w:w="0" w:type="dxa"/>
              <w:left w:w="108" w:type="dxa"/>
              <w:bottom w:w="0" w:type="dxa"/>
              <w:right w:w="108" w:type="dxa"/>
            </w:tcMar>
            <w:hideMark/>
          </w:tcPr>
          <w:p w14:paraId="6B77BE7A"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 </w:t>
            </w:r>
          </w:p>
        </w:tc>
        <w:tc>
          <w:tcPr>
            <w:tcW w:w="12" w:type="dxa"/>
            <w:vAlign w:val="center"/>
            <w:hideMark/>
          </w:tcPr>
          <w:p w14:paraId="6BD33F03"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 </w:t>
            </w:r>
          </w:p>
        </w:tc>
      </w:tr>
      <w:tr w:rsidR="006E6652" w:rsidRPr="006E6652" w14:paraId="0311162F" w14:textId="77777777" w:rsidTr="006E6652">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082CC"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 </w:t>
            </w:r>
          </w:p>
          <w:p w14:paraId="5C667A1D"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Matt Liscum, Counselor</w:t>
            </w:r>
          </w:p>
          <w:p w14:paraId="6267989A"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(860) 215-9265</w:t>
            </w:r>
          </w:p>
          <w:p w14:paraId="3B5645A1"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Room A113</w:t>
            </w:r>
          </w:p>
          <w:p w14:paraId="77BA0ABA"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 </w:t>
            </w:r>
          </w:p>
          <w:p w14:paraId="373A6839"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 </w:t>
            </w:r>
          </w:p>
        </w:tc>
        <w:tc>
          <w:tcPr>
            <w:tcW w:w="3767" w:type="dxa"/>
            <w:tcBorders>
              <w:top w:val="nil"/>
              <w:left w:val="nil"/>
              <w:bottom w:val="single" w:sz="8" w:space="0" w:color="auto"/>
              <w:right w:val="single" w:sz="8" w:space="0" w:color="auto"/>
            </w:tcBorders>
            <w:tcMar>
              <w:top w:w="0" w:type="dxa"/>
              <w:left w:w="108" w:type="dxa"/>
              <w:bottom w:w="0" w:type="dxa"/>
              <w:right w:w="108" w:type="dxa"/>
            </w:tcMar>
            <w:hideMark/>
          </w:tcPr>
          <w:p w14:paraId="56BD26DA"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 </w:t>
            </w:r>
          </w:p>
          <w:p w14:paraId="3188525C" w14:textId="77777777" w:rsidR="006E6652" w:rsidRPr="006E6652" w:rsidRDefault="006E6652" w:rsidP="006E6652">
            <w:pPr>
              <w:numPr>
                <w:ilvl w:val="0"/>
                <w:numId w:val="6"/>
              </w:numPr>
              <w:spacing w:before="100" w:beforeAutospacing="1" w:after="100" w:afterAutospacing="1" w:line="240" w:lineRule="auto"/>
              <w:rPr>
                <w:rFonts w:ascii="Times New Roman" w:eastAsia="Times New Roman" w:hAnsi="Times New Roman" w:cs="Times New Roman"/>
                <w:color w:val="1F497D"/>
                <w:sz w:val="24"/>
                <w:szCs w:val="24"/>
              </w:rPr>
            </w:pPr>
            <w:r w:rsidRPr="006E6652">
              <w:rPr>
                <w:rFonts w:ascii="Times New Roman" w:eastAsia="Times New Roman" w:hAnsi="Times New Roman" w:cs="Times New Roman"/>
                <w:color w:val="1F497D"/>
              </w:rPr>
              <w:t xml:space="preserve">Learning Disabilities </w:t>
            </w:r>
          </w:p>
          <w:p w14:paraId="55CC731B" w14:textId="77777777" w:rsidR="006E6652" w:rsidRPr="006E6652" w:rsidRDefault="006E6652" w:rsidP="006E6652">
            <w:pPr>
              <w:numPr>
                <w:ilvl w:val="0"/>
                <w:numId w:val="6"/>
              </w:numPr>
              <w:spacing w:before="100" w:beforeAutospacing="1" w:after="100" w:afterAutospacing="1" w:line="240" w:lineRule="auto"/>
              <w:rPr>
                <w:rFonts w:ascii="Times New Roman" w:eastAsia="Times New Roman" w:hAnsi="Times New Roman" w:cs="Times New Roman"/>
                <w:color w:val="1F497D"/>
                <w:sz w:val="24"/>
                <w:szCs w:val="24"/>
              </w:rPr>
            </w:pPr>
            <w:r w:rsidRPr="006E6652">
              <w:rPr>
                <w:rFonts w:ascii="Times New Roman" w:eastAsia="Times New Roman" w:hAnsi="Times New Roman" w:cs="Times New Roman"/>
                <w:color w:val="1F497D"/>
              </w:rPr>
              <w:t xml:space="preserve">ADD/ADHD </w:t>
            </w:r>
          </w:p>
          <w:p w14:paraId="1F68AAED" w14:textId="77777777" w:rsidR="006E6652" w:rsidRPr="006E6652" w:rsidRDefault="006E6652" w:rsidP="006E6652">
            <w:pPr>
              <w:numPr>
                <w:ilvl w:val="0"/>
                <w:numId w:val="6"/>
              </w:numPr>
              <w:spacing w:before="100" w:beforeAutospacing="1" w:after="100" w:afterAutospacing="1" w:line="240" w:lineRule="auto"/>
              <w:rPr>
                <w:rFonts w:ascii="Times New Roman" w:eastAsia="Times New Roman" w:hAnsi="Times New Roman" w:cs="Times New Roman"/>
                <w:color w:val="1F497D"/>
                <w:sz w:val="24"/>
                <w:szCs w:val="24"/>
              </w:rPr>
            </w:pPr>
            <w:r w:rsidRPr="006E6652">
              <w:rPr>
                <w:rFonts w:ascii="Times New Roman" w:eastAsia="Times New Roman" w:hAnsi="Times New Roman" w:cs="Times New Roman"/>
                <w:color w:val="1F497D"/>
              </w:rPr>
              <w:t xml:space="preserve">Autism Spectrum </w:t>
            </w:r>
          </w:p>
          <w:p w14:paraId="0D7210F4" w14:textId="77777777" w:rsidR="006E6652" w:rsidRPr="006E6652" w:rsidRDefault="006E6652" w:rsidP="006E6652">
            <w:pPr>
              <w:numPr>
                <w:ilvl w:val="0"/>
                <w:numId w:val="6"/>
              </w:numPr>
              <w:spacing w:before="100" w:beforeAutospacing="1" w:after="100" w:afterAutospacing="1" w:line="240" w:lineRule="auto"/>
              <w:rPr>
                <w:rFonts w:ascii="Times New Roman" w:eastAsia="Times New Roman" w:hAnsi="Times New Roman" w:cs="Times New Roman"/>
                <w:color w:val="1F497D"/>
                <w:sz w:val="24"/>
                <w:szCs w:val="24"/>
              </w:rPr>
            </w:pPr>
            <w:r w:rsidRPr="006E6652">
              <w:rPr>
                <w:rFonts w:ascii="Times New Roman" w:eastAsia="Times New Roman" w:hAnsi="Times New Roman" w:cs="Times New Roman"/>
                <w:color w:val="1F497D"/>
              </w:rPr>
              <w:t xml:space="preserve">Mental Health Disabilities </w:t>
            </w:r>
          </w:p>
        </w:tc>
        <w:tc>
          <w:tcPr>
            <w:tcW w:w="12" w:type="dxa"/>
            <w:tcBorders>
              <w:top w:val="nil"/>
              <w:left w:val="nil"/>
              <w:bottom w:val="single" w:sz="8" w:space="0" w:color="auto"/>
              <w:right w:val="nil"/>
            </w:tcBorders>
            <w:vAlign w:val="center"/>
            <w:hideMark/>
          </w:tcPr>
          <w:p w14:paraId="6C0125B9"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 </w:t>
            </w:r>
          </w:p>
        </w:tc>
      </w:tr>
      <w:tr w:rsidR="006E6652" w:rsidRPr="006E6652" w14:paraId="415F0ECD" w14:textId="77777777" w:rsidTr="006E6652">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CB2CF"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 </w:t>
            </w:r>
          </w:p>
          <w:p w14:paraId="4DB48FB5"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Elizabeth Willcox, Advisor</w:t>
            </w:r>
          </w:p>
          <w:p w14:paraId="22FA01CD"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(860) 215-9289</w:t>
            </w:r>
          </w:p>
          <w:p w14:paraId="6C23D04A"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Room A113</w:t>
            </w:r>
          </w:p>
        </w:tc>
        <w:tc>
          <w:tcPr>
            <w:tcW w:w="37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4FA9747" w14:textId="77777777" w:rsidR="006E6652" w:rsidRPr="006E6652" w:rsidRDefault="006E6652" w:rsidP="006E6652">
            <w:pPr>
              <w:spacing w:before="100" w:beforeAutospacing="1" w:after="100" w:afterAutospacing="1" w:line="240" w:lineRule="auto"/>
              <w:rPr>
                <w:rFonts w:ascii="Times New Roman" w:eastAsia="Times New Roman" w:hAnsi="Times New Roman" w:cs="Times New Roman"/>
                <w:sz w:val="24"/>
                <w:szCs w:val="24"/>
              </w:rPr>
            </w:pPr>
            <w:r w:rsidRPr="006E6652">
              <w:rPr>
                <w:rFonts w:ascii="Times New Roman" w:eastAsia="Times New Roman" w:hAnsi="Times New Roman" w:cs="Times New Roman"/>
                <w:color w:val="1F497D"/>
              </w:rPr>
              <w:t> </w:t>
            </w:r>
          </w:p>
          <w:p w14:paraId="0C8A43F5" w14:textId="77777777" w:rsidR="006E6652" w:rsidRPr="006E6652" w:rsidRDefault="006E6652" w:rsidP="006E6652">
            <w:pPr>
              <w:numPr>
                <w:ilvl w:val="0"/>
                <w:numId w:val="7"/>
              </w:numPr>
              <w:spacing w:before="100" w:beforeAutospacing="1" w:after="100" w:afterAutospacing="1" w:line="240" w:lineRule="auto"/>
              <w:rPr>
                <w:rFonts w:ascii="Times New Roman" w:eastAsia="Times New Roman" w:hAnsi="Times New Roman" w:cs="Times New Roman"/>
                <w:color w:val="1F497D"/>
                <w:sz w:val="24"/>
                <w:szCs w:val="24"/>
              </w:rPr>
            </w:pPr>
            <w:r w:rsidRPr="006E6652">
              <w:rPr>
                <w:rFonts w:ascii="Times New Roman" w:eastAsia="Times New Roman" w:hAnsi="Times New Roman" w:cs="Times New Roman"/>
                <w:color w:val="1F497D"/>
              </w:rPr>
              <w:t xml:space="preserve">Medical Disabilities </w:t>
            </w:r>
          </w:p>
          <w:p w14:paraId="2F5DB438" w14:textId="77777777" w:rsidR="006E6652" w:rsidRPr="006E6652" w:rsidRDefault="006E6652" w:rsidP="006E6652">
            <w:pPr>
              <w:numPr>
                <w:ilvl w:val="0"/>
                <w:numId w:val="7"/>
              </w:numPr>
              <w:spacing w:before="100" w:beforeAutospacing="1" w:after="100" w:afterAutospacing="1" w:line="240" w:lineRule="auto"/>
              <w:rPr>
                <w:rFonts w:ascii="Times New Roman" w:eastAsia="Times New Roman" w:hAnsi="Times New Roman" w:cs="Times New Roman"/>
                <w:color w:val="1F497D"/>
                <w:sz w:val="24"/>
                <w:szCs w:val="24"/>
              </w:rPr>
            </w:pPr>
            <w:r w:rsidRPr="006E6652">
              <w:rPr>
                <w:rFonts w:ascii="Times New Roman" w:eastAsia="Times New Roman" w:hAnsi="Times New Roman" w:cs="Times New Roman"/>
                <w:color w:val="1F497D"/>
              </w:rPr>
              <w:t xml:space="preserve">Mobility Disabilities </w:t>
            </w:r>
          </w:p>
          <w:p w14:paraId="38D7943F" w14:textId="77777777" w:rsidR="006E6652" w:rsidRPr="006E6652" w:rsidRDefault="006E6652" w:rsidP="006E6652">
            <w:pPr>
              <w:numPr>
                <w:ilvl w:val="0"/>
                <w:numId w:val="7"/>
              </w:numPr>
              <w:spacing w:before="100" w:beforeAutospacing="1" w:after="100" w:afterAutospacing="1" w:line="240" w:lineRule="auto"/>
              <w:rPr>
                <w:rFonts w:ascii="Times New Roman" w:eastAsia="Times New Roman" w:hAnsi="Times New Roman" w:cs="Times New Roman"/>
                <w:color w:val="1F497D"/>
                <w:sz w:val="24"/>
                <w:szCs w:val="24"/>
              </w:rPr>
            </w:pPr>
            <w:r w:rsidRPr="006E6652">
              <w:rPr>
                <w:rFonts w:ascii="Times New Roman" w:eastAsia="Times New Roman" w:hAnsi="Times New Roman" w:cs="Times New Roman"/>
                <w:color w:val="1F497D"/>
              </w:rPr>
              <w:t>Sensory Disability</w:t>
            </w:r>
          </w:p>
        </w:tc>
      </w:tr>
    </w:tbl>
    <w:p w14:paraId="69390D28" w14:textId="42A1733F" w:rsidR="0D1A055E" w:rsidRDefault="0D1A055E" w:rsidP="0D1A055E"/>
    <w:sectPr w:rsidR="0D1A0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D46E4"/>
    <w:multiLevelType w:val="hybridMultilevel"/>
    <w:tmpl w:val="C43E0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C5F09"/>
    <w:multiLevelType w:val="multilevel"/>
    <w:tmpl w:val="467E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804CC2"/>
    <w:multiLevelType w:val="multilevel"/>
    <w:tmpl w:val="FB6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360131"/>
    <w:multiLevelType w:val="hybridMultilevel"/>
    <w:tmpl w:val="BCEC1A46"/>
    <w:lvl w:ilvl="0" w:tplc="481CD7FA">
      <w:start w:val="1"/>
      <w:numFmt w:val="bullet"/>
      <w:lvlText w:val=""/>
      <w:lvlJc w:val="left"/>
      <w:pPr>
        <w:ind w:left="720" w:hanging="360"/>
      </w:pPr>
      <w:rPr>
        <w:rFonts w:ascii="Symbol" w:hAnsi="Symbol" w:hint="default"/>
      </w:rPr>
    </w:lvl>
    <w:lvl w:ilvl="1" w:tplc="4DC044CE">
      <w:start w:val="1"/>
      <w:numFmt w:val="bullet"/>
      <w:lvlText w:val="o"/>
      <w:lvlJc w:val="left"/>
      <w:pPr>
        <w:ind w:left="1440" w:hanging="360"/>
      </w:pPr>
      <w:rPr>
        <w:rFonts w:ascii="Courier New" w:hAnsi="Courier New" w:hint="default"/>
      </w:rPr>
    </w:lvl>
    <w:lvl w:ilvl="2" w:tplc="29F6393A">
      <w:start w:val="1"/>
      <w:numFmt w:val="bullet"/>
      <w:lvlText w:val=""/>
      <w:lvlJc w:val="left"/>
      <w:pPr>
        <w:ind w:left="2160" w:hanging="360"/>
      </w:pPr>
      <w:rPr>
        <w:rFonts w:ascii="Wingdings" w:hAnsi="Wingdings" w:hint="default"/>
      </w:rPr>
    </w:lvl>
    <w:lvl w:ilvl="3" w:tplc="E0D857C0">
      <w:start w:val="1"/>
      <w:numFmt w:val="bullet"/>
      <w:lvlText w:val=""/>
      <w:lvlJc w:val="left"/>
      <w:pPr>
        <w:ind w:left="2880" w:hanging="360"/>
      </w:pPr>
      <w:rPr>
        <w:rFonts w:ascii="Symbol" w:hAnsi="Symbol" w:hint="default"/>
      </w:rPr>
    </w:lvl>
    <w:lvl w:ilvl="4" w:tplc="BDD0558C">
      <w:start w:val="1"/>
      <w:numFmt w:val="bullet"/>
      <w:lvlText w:val="o"/>
      <w:lvlJc w:val="left"/>
      <w:pPr>
        <w:ind w:left="3600" w:hanging="360"/>
      </w:pPr>
      <w:rPr>
        <w:rFonts w:ascii="Courier New" w:hAnsi="Courier New" w:hint="default"/>
      </w:rPr>
    </w:lvl>
    <w:lvl w:ilvl="5" w:tplc="4308F726">
      <w:start w:val="1"/>
      <w:numFmt w:val="bullet"/>
      <w:lvlText w:val=""/>
      <w:lvlJc w:val="left"/>
      <w:pPr>
        <w:ind w:left="4320" w:hanging="360"/>
      </w:pPr>
      <w:rPr>
        <w:rFonts w:ascii="Wingdings" w:hAnsi="Wingdings" w:hint="default"/>
      </w:rPr>
    </w:lvl>
    <w:lvl w:ilvl="6" w:tplc="0DFCEC7E">
      <w:start w:val="1"/>
      <w:numFmt w:val="bullet"/>
      <w:lvlText w:val=""/>
      <w:lvlJc w:val="left"/>
      <w:pPr>
        <w:ind w:left="5040" w:hanging="360"/>
      </w:pPr>
      <w:rPr>
        <w:rFonts w:ascii="Symbol" w:hAnsi="Symbol" w:hint="default"/>
      </w:rPr>
    </w:lvl>
    <w:lvl w:ilvl="7" w:tplc="4C525FB4">
      <w:start w:val="1"/>
      <w:numFmt w:val="bullet"/>
      <w:lvlText w:val="o"/>
      <w:lvlJc w:val="left"/>
      <w:pPr>
        <w:ind w:left="5760" w:hanging="360"/>
      </w:pPr>
      <w:rPr>
        <w:rFonts w:ascii="Courier New" w:hAnsi="Courier New" w:hint="default"/>
      </w:rPr>
    </w:lvl>
    <w:lvl w:ilvl="8" w:tplc="15A6F064">
      <w:start w:val="1"/>
      <w:numFmt w:val="bullet"/>
      <w:lvlText w:val=""/>
      <w:lvlJc w:val="left"/>
      <w:pPr>
        <w:ind w:left="6480" w:hanging="360"/>
      </w:pPr>
      <w:rPr>
        <w:rFonts w:ascii="Wingdings" w:hAnsi="Wingdings" w:hint="default"/>
      </w:rPr>
    </w:lvl>
  </w:abstractNum>
  <w:abstractNum w:abstractNumId="4" w15:restartNumberingAfterBreak="0">
    <w:nsid w:val="2F022425"/>
    <w:multiLevelType w:val="hybridMultilevel"/>
    <w:tmpl w:val="BF549B04"/>
    <w:lvl w:ilvl="0" w:tplc="6B4CCF4E">
      <w:start w:val="1"/>
      <w:numFmt w:val="bullet"/>
      <w:lvlText w:val=""/>
      <w:lvlJc w:val="left"/>
      <w:pPr>
        <w:ind w:left="720" w:hanging="360"/>
      </w:pPr>
      <w:rPr>
        <w:rFonts w:ascii="Symbol" w:hAnsi="Symbol" w:hint="default"/>
      </w:rPr>
    </w:lvl>
    <w:lvl w:ilvl="1" w:tplc="8012985A">
      <w:start w:val="1"/>
      <w:numFmt w:val="bullet"/>
      <w:lvlText w:val="o"/>
      <w:lvlJc w:val="left"/>
      <w:pPr>
        <w:ind w:left="1440" w:hanging="360"/>
      </w:pPr>
      <w:rPr>
        <w:rFonts w:ascii="Courier New" w:hAnsi="Courier New" w:hint="default"/>
      </w:rPr>
    </w:lvl>
    <w:lvl w:ilvl="2" w:tplc="38966562">
      <w:start w:val="1"/>
      <w:numFmt w:val="bullet"/>
      <w:lvlText w:val=""/>
      <w:lvlJc w:val="left"/>
      <w:pPr>
        <w:ind w:left="2160" w:hanging="360"/>
      </w:pPr>
      <w:rPr>
        <w:rFonts w:ascii="Wingdings" w:hAnsi="Wingdings" w:hint="default"/>
      </w:rPr>
    </w:lvl>
    <w:lvl w:ilvl="3" w:tplc="B68C9BAE">
      <w:start w:val="1"/>
      <w:numFmt w:val="bullet"/>
      <w:lvlText w:val=""/>
      <w:lvlJc w:val="left"/>
      <w:pPr>
        <w:ind w:left="2880" w:hanging="360"/>
      </w:pPr>
      <w:rPr>
        <w:rFonts w:ascii="Symbol" w:hAnsi="Symbol" w:hint="default"/>
      </w:rPr>
    </w:lvl>
    <w:lvl w:ilvl="4" w:tplc="ED16E292">
      <w:start w:val="1"/>
      <w:numFmt w:val="bullet"/>
      <w:lvlText w:val="o"/>
      <w:lvlJc w:val="left"/>
      <w:pPr>
        <w:ind w:left="3600" w:hanging="360"/>
      </w:pPr>
      <w:rPr>
        <w:rFonts w:ascii="Courier New" w:hAnsi="Courier New" w:hint="default"/>
      </w:rPr>
    </w:lvl>
    <w:lvl w:ilvl="5" w:tplc="99109BDE">
      <w:start w:val="1"/>
      <w:numFmt w:val="bullet"/>
      <w:lvlText w:val=""/>
      <w:lvlJc w:val="left"/>
      <w:pPr>
        <w:ind w:left="4320" w:hanging="360"/>
      </w:pPr>
      <w:rPr>
        <w:rFonts w:ascii="Wingdings" w:hAnsi="Wingdings" w:hint="default"/>
      </w:rPr>
    </w:lvl>
    <w:lvl w:ilvl="6" w:tplc="04A0D70C">
      <w:start w:val="1"/>
      <w:numFmt w:val="bullet"/>
      <w:lvlText w:val=""/>
      <w:lvlJc w:val="left"/>
      <w:pPr>
        <w:ind w:left="5040" w:hanging="360"/>
      </w:pPr>
      <w:rPr>
        <w:rFonts w:ascii="Symbol" w:hAnsi="Symbol" w:hint="default"/>
      </w:rPr>
    </w:lvl>
    <w:lvl w:ilvl="7" w:tplc="7CE262B2">
      <w:start w:val="1"/>
      <w:numFmt w:val="bullet"/>
      <w:lvlText w:val="o"/>
      <w:lvlJc w:val="left"/>
      <w:pPr>
        <w:ind w:left="5760" w:hanging="360"/>
      </w:pPr>
      <w:rPr>
        <w:rFonts w:ascii="Courier New" w:hAnsi="Courier New" w:hint="default"/>
      </w:rPr>
    </w:lvl>
    <w:lvl w:ilvl="8" w:tplc="A5122720">
      <w:start w:val="1"/>
      <w:numFmt w:val="bullet"/>
      <w:lvlText w:val=""/>
      <w:lvlJc w:val="left"/>
      <w:pPr>
        <w:ind w:left="6480" w:hanging="360"/>
      </w:pPr>
      <w:rPr>
        <w:rFonts w:ascii="Wingdings" w:hAnsi="Wingdings" w:hint="default"/>
      </w:rPr>
    </w:lvl>
  </w:abstractNum>
  <w:abstractNum w:abstractNumId="5" w15:restartNumberingAfterBreak="0">
    <w:nsid w:val="6F7B08E8"/>
    <w:multiLevelType w:val="hybridMultilevel"/>
    <w:tmpl w:val="BF62B8DE"/>
    <w:lvl w:ilvl="0" w:tplc="8ECEE62A">
      <w:start w:val="1"/>
      <w:numFmt w:val="bullet"/>
      <w:lvlText w:val=""/>
      <w:lvlJc w:val="left"/>
      <w:pPr>
        <w:ind w:left="720" w:hanging="360"/>
      </w:pPr>
      <w:rPr>
        <w:rFonts w:ascii="Symbol" w:hAnsi="Symbol" w:hint="default"/>
      </w:rPr>
    </w:lvl>
    <w:lvl w:ilvl="1" w:tplc="736EC32E">
      <w:start w:val="1"/>
      <w:numFmt w:val="bullet"/>
      <w:lvlText w:val="o"/>
      <w:lvlJc w:val="left"/>
      <w:pPr>
        <w:ind w:left="1440" w:hanging="360"/>
      </w:pPr>
      <w:rPr>
        <w:rFonts w:ascii="Courier New" w:hAnsi="Courier New" w:hint="default"/>
      </w:rPr>
    </w:lvl>
    <w:lvl w:ilvl="2" w:tplc="4BB4C0D0">
      <w:start w:val="1"/>
      <w:numFmt w:val="bullet"/>
      <w:lvlText w:val=""/>
      <w:lvlJc w:val="left"/>
      <w:pPr>
        <w:ind w:left="2160" w:hanging="360"/>
      </w:pPr>
      <w:rPr>
        <w:rFonts w:ascii="Wingdings" w:hAnsi="Wingdings" w:hint="default"/>
      </w:rPr>
    </w:lvl>
    <w:lvl w:ilvl="3" w:tplc="74D0B9CE">
      <w:start w:val="1"/>
      <w:numFmt w:val="bullet"/>
      <w:lvlText w:val=""/>
      <w:lvlJc w:val="left"/>
      <w:pPr>
        <w:ind w:left="2880" w:hanging="360"/>
      </w:pPr>
      <w:rPr>
        <w:rFonts w:ascii="Symbol" w:hAnsi="Symbol" w:hint="default"/>
      </w:rPr>
    </w:lvl>
    <w:lvl w:ilvl="4" w:tplc="9A3C73AA">
      <w:start w:val="1"/>
      <w:numFmt w:val="bullet"/>
      <w:lvlText w:val="o"/>
      <w:lvlJc w:val="left"/>
      <w:pPr>
        <w:ind w:left="3600" w:hanging="360"/>
      </w:pPr>
      <w:rPr>
        <w:rFonts w:ascii="Courier New" w:hAnsi="Courier New" w:hint="default"/>
      </w:rPr>
    </w:lvl>
    <w:lvl w:ilvl="5" w:tplc="D3921BB8">
      <w:start w:val="1"/>
      <w:numFmt w:val="bullet"/>
      <w:lvlText w:val=""/>
      <w:lvlJc w:val="left"/>
      <w:pPr>
        <w:ind w:left="4320" w:hanging="360"/>
      </w:pPr>
      <w:rPr>
        <w:rFonts w:ascii="Wingdings" w:hAnsi="Wingdings" w:hint="default"/>
      </w:rPr>
    </w:lvl>
    <w:lvl w:ilvl="6" w:tplc="E460B3AC">
      <w:start w:val="1"/>
      <w:numFmt w:val="bullet"/>
      <w:lvlText w:val=""/>
      <w:lvlJc w:val="left"/>
      <w:pPr>
        <w:ind w:left="5040" w:hanging="360"/>
      </w:pPr>
      <w:rPr>
        <w:rFonts w:ascii="Symbol" w:hAnsi="Symbol" w:hint="default"/>
      </w:rPr>
    </w:lvl>
    <w:lvl w:ilvl="7" w:tplc="625A8278">
      <w:start w:val="1"/>
      <w:numFmt w:val="bullet"/>
      <w:lvlText w:val="o"/>
      <w:lvlJc w:val="left"/>
      <w:pPr>
        <w:ind w:left="5760" w:hanging="360"/>
      </w:pPr>
      <w:rPr>
        <w:rFonts w:ascii="Courier New" w:hAnsi="Courier New" w:hint="default"/>
      </w:rPr>
    </w:lvl>
    <w:lvl w:ilvl="8" w:tplc="D1E4C8C0">
      <w:start w:val="1"/>
      <w:numFmt w:val="bullet"/>
      <w:lvlText w:val=""/>
      <w:lvlJc w:val="left"/>
      <w:pPr>
        <w:ind w:left="6480" w:hanging="360"/>
      </w:pPr>
      <w:rPr>
        <w:rFonts w:ascii="Wingdings" w:hAnsi="Wingdings" w:hint="default"/>
      </w:rPr>
    </w:lvl>
  </w:abstractNum>
  <w:abstractNum w:abstractNumId="6" w15:restartNumberingAfterBreak="0">
    <w:nsid w:val="7C506F3B"/>
    <w:multiLevelType w:val="hybridMultilevel"/>
    <w:tmpl w:val="E7A40268"/>
    <w:lvl w:ilvl="0" w:tplc="B4887908">
      <w:start w:val="1"/>
      <w:numFmt w:val="bullet"/>
      <w:lvlText w:val=""/>
      <w:lvlJc w:val="left"/>
      <w:pPr>
        <w:ind w:left="720" w:hanging="360"/>
      </w:pPr>
      <w:rPr>
        <w:rFonts w:ascii="Symbol" w:hAnsi="Symbol" w:hint="default"/>
      </w:rPr>
    </w:lvl>
    <w:lvl w:ilvl="1" w:tplc="C730F3BA">
      <w:start w:val="1"/>
      <w:numFmt w:val="bullet"/>
      <w:lvlText w:val="o"/>
      <w:lvlJc w:val="left"/>
      <w:pPr>
        <w:ind w:left="1440" w:hanging="360"/>
      </w:pPr>
      <w:rPr>
        <w:rFonts w:ascii="Courier New" w:hAnsi="Courier New" w:hint="default"/>
      </w:rPr>
    </w:lvl>
    <w:lvl w:ilvl="2" w:tplc="B874C41A">
      <w:start w:val="1"/>
      <w:numFmt w:val="bullet"/>
      <w:lvlText w:val=""/>
      <w:lvlJc w:val="left"/>
      <w:pPr>
        <w:ind w:left="2160" w:hanging="360"/>
      </w:pPr>
      <w:rPr>
        <w:rFonts w:ascii="Wingdings" w:hAnsi="Wingdings" w:hint="default"/>
      </w:rPr>
    </w:lvl>
    <w:lvl w:ilvl="3" w:tplc="CAEE8F8C">
      <w:start w:val="1"/>
      <w:numFmt w:val="bullet"/>
      <w:lvlText w:val=""/>
      <w:lvlJc w:val="left"/>
      <w:pPr>
        <w:ind w:left="2880" w:hanging="360"/>
      </w:pPr>
      <w:rPr>
        <w:rFonts w:ascii="Symbol" w:hAnsi="Symbol" w:hint="default"/>
      </w:rPr>
    </w:lvl>
    <w:lvl w:ilvl="4" w:tplc="6616D678">
      <w:start w:val="1"/>
      <w:numFmt w:val="bullet"/>
      <w:lvlText w:val="o"/>
      <w:lvlJc w:val="left"/>
      <w:pPr>
        <w:ind w:left="3600" w:hanging="360"/>
      </w:pPr>
      <w:rPr>
        <w:rFonts w:ascii="Courier New" w:hAnsi="Courier New" w:hint="default"/>
      </w:rPr>
    </w:lvl>
    <w:lvl w:ilvl="5" w:tplc="68EED81A">
      <w:start w:val="1"/>
      <w:numFmt w:val="bullet"/>
      <w:lvlText w:val=""/>
      <w:lvlJc w:val="left"/>
      <w:pPr>
        <w:ind w:left="4320" w:hanging="360"/>
      </w:pPr>
      <w:rPr>
        <w:rFonts w:ascii="Wingdings" w:hAnsi="Wingdings" w:hint="default"/>
      </w:rPr>
    </w:lvl>
    <w:lvl w:ilvl="6" w:tplc="13F06450">
      <w:start w:val="1"/>
      <w:numFmt w:val="bullet"/>
      <w:lvlText w:val=""/>
      <w:lvlJc w:val="left"/>
      <w:pPr>
        <w:ind w:left="5040" w:hanging="360"/>
      </w:pPr>
      <w:rPr>
        <w:rFonts w:ascii="Symbol" w:hAnsi="Symbol" w:hint="default"/>
      </w:rPr>
    </w:lvl>
    <w:lvl w:ilvl="7" w:tplc="A83ED53C">
      <w:start w:val="1"/>
      <w:numFmt w:val="bullet"/>
      <w:lvlText w:val="o"/>
      <w:lvlJc w:val="left"/>
      <w:pPr>
        <w:ind w:left="5760" w:hanging="360"/>
      </w:pPr>
      <w:rPr>
        <w:rFonts w:ascii="Courier New" w:hAnsi="Courier New" w:hint="default"/>
      </w:rPr>
    </w:lvl>
    <w:lvl w:ilvl="8" w:tplc="ED22EF12">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1C"/>
    <w:rsid w:val="0007271F"/>
    <w:rsid w:val="000A55BF"/>
    <w:rsid w:val="00167BAC"/>
    <w:rsid w:val="001701F5"/>
    <w:rsid w:val="001C725F"/>
    <w:rsid w:val="0026030A"/>
    <w:rsid w:val="00265CA1"/>
    <w:rsid w:val="00275512"/>
    <w:rsid w:val="00281851"/>
    <w:rsid w:val="002B0AE2"/>
    <w:rsid w:val="002B4F95"/>
    <w:rsid w:val="002D665A"/>
    <w:rsid w:val="002F651C"/>
    <w:rsid w:val="003C1763"/>
    <w:rsid w:val="003F015E"/>
    <w:rsid w:val="00406F18"/>
    <w:rsid w:val="00411FD8"/>
    <w:rsid w:val="00427172"/>
    <w:rsid w:val="00501D8B"/>
    <w:rsid w:val="005D0615"/>
    <w:rsid w:val="005D2FB5"/>
    <w:rsid w:val="0061362C"/>
    <w:rsid w:val="00614548"/>
    <w:rsid w:val="006260F4"/>
    <w:rsid w:val="00652262"/>
    <w:rsid w:val="0066747B"/>
    <w:rsid w:val="0069351C"/>
    <w:rsid w:val="006A4ECD"/>
    <w:rsid w:val="006C5AB6"/>
    <w:rsid w:val="006D54EA"/>
    <w:rsid w:val="006E6652"/>
    <w:rsid w:val="00836A96"/>
    <w:rsid w:val="00844C94"/>
    <w:rsid w:val="00951116"/>
    <w:rsid w:val="00970F5F"/>
    <w:rsid w:val="00984A89"/>
    <w:rsid w:val="00A55FB9"/>
    <w:rsid w:val="00A91803"/>
    <w:rsid w:val="00AB58C6"/>
    <w:rsid w:val="00B3230B"/>
    <w:rsid w:val="00B37005"/>
    <w:rsid w:val="00BE47F4"/>
    <w:rsid w:val="00C46425"/>
    <w:rsid w:val="00C734A7"/>
    <w:rsid w:val="00CF25CA"/>
    <w:rsid w:val="00D84595"/>
    <w:rsid w:val="00DB4373"/>
    <w:rsid w:val="00E7049D"/>
    <w:rsid w:val="00EC2673"/>
    <w:rsid w:val="00ED5043"/>
    <w:rsid w:val="00F17403"/>
    <w:rsid w:val="00F33D81"/>
    <w:rsid w:val="00F71FDF"/>
    <w:rsid w:val="0D1A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86BA"/>
  <w15:chartTrackingRefBased/>
  <w15:docId w15:val="{7AA29B41-7D15-4FB4-98B8-33185FAA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51C"/>
    <w:rPr>
      <w:color w:val="0563C1" w:themeColor="hyperlink"/>
      <w:u w:val="single"/>
    </w:rPr>
  </w:style>
  <w:style w:type="paragraph" w:styleId="ListParagraph">
    <w:name w:val="List Paragraph"/>
    <w:basedOn w:val="Normal"/>
    <w:uiPriority w:val="34"/>
    <w:qFormat/>
    <w:rsid w:val="002F651C"/>
    <w:pPr>
      <w:ind w:left="720"/>
      <w:contextualSpacing/>
    </w:pPr>
  </w:style>
  <w:style w:type="table" w:styleId="TableGrid">
    <w:name w:val="Table Grid"/>
    <w:basedOn w:val="TableNormal"/>
    <w:uiPriority w:val="39"/>
    <w:rsid w:val="00A5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8B"/>
    <w:rPr>
      <w:rFonts w:ascii="Segoe UI" w:hAnsi="Segoe UI" w:cs="Segoe UI"/>
      <w:sz w:val="18"/>
      <w:szCs w:val="18"/>
    </w:rPr>
  </w:style>
  <w:style w:type="paragraph" w:customStyle="1" w:styleId="yiv3626667578msonormal">
    <w:name w:val="yiv3626667578msonormal"/>
    <w:basedOn w:val="Normal"/>
    <w:rsid w:val="006E66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502814">
      <w:bodyDiv w:val="1"/>
      <w:marLeft w:val="0"/>
      <w:marRight w:val="0"/>
      <w:marTop w:val="0"/>
      <w:marBottom w:val="0"/>
      <w:divBdr>
        <w:top w:val="none" w:sz="0" w:space="0" w:color="auto"/>
        <w:left w:val="none" w:sz="0" w:space="0" w:color="auto"/>
        <w:bottom w:val="none" w:sz="0" w:space="0" w:color="auto"/>
        <w:right w:val="none" w:sz="0" w:space="0" w:color="auto"/>
      </w:divBdr>
      <w:divsChild>
        <w:div w:id="1666318785">
          <w:marLeft w:val="0"/>
          <w:marRight w:val="0"/>
          <w:marTop w:val="0"/>
          <w:marBottom w:val="0"/>
          <w:divBdr>
            <w:top w:val="none" w:sz="0" w:space="0" w:color="auto"/>
            <w:left w:val="none" w:sz="0" w:space="0" w:color="auto"/>
            <w:bottom w:val="none" w:sz="0" w:space="0" w:color="auto"/>
            <w:right w:val="none" w:sz="0" w:space="0" w:color="auto"/>
          </w:divBdr>
          <w:divsChild>
            <w:div w:id="98767018">
              <w:marLeft w:val="0"/>
              <w:marRight w:val="0"/>
              <w:marTop w:val="0"/>
              <w:marBottom w:val="0"/>
              <w:divBdr>
                <w:top w:val="none" w:sz="0" w:space="0" w:color="auto"/>
                <w:left w:val="none" w:sz="0" w:space="0" w:color="auto"/>
                <w:bottom w:val="none" w:sz="0" w:space="0" w:color="auto"/>
                <w:right w:val="none" w:sz="0" w:space="0" w:color="auto"/>
              </w:divBdr>
              <w:divsChild>
                <w:div w:id="639698544">
                  <w:marLeft w:val="0"/>
                  <w:marRight w:val="0"/>
                  <w:marTop w:val="0"/>
                  <w:marBottom w:val="0"/>
                  <w:divBdr>
                    <w:top w:val="none" w:sz="0" w:space="0" w:color="auto"/>
                    <w:left w:val="none" w:sz="0" w:space="0" w:color="auto"/>
                    <w:bottom w:val="none" w:sz="0" w:space="0" w:color="auto"/>
                    <w:right w:val="none" w:sz="0" w:space="0" w:color="auto"/>
                  </w:divBdr>
                  <w:divsChild>
                    <w:div w:id="1656370197">
                      <w:marLeft w:val="0"/>
                      <w:marRight w:val="0"/>
                      <w:marTop w:val="0"/>
                      <w:marBottom w:val="0"/>
                      <w:divBdr>
                        <w:top w:val="none" w:sz="0" w:space="0" w:color="auto"/>
                        <w:left w:val="none" w:sz="0" w:space="0" w:color="auto"/>
                        <w:bottom w:val="none" w:sz="0" w:space="0" w:color="auto"/>
                        <w:right w:val="none" w:sz="0" w:space="0" w:color="auto"/>
                      </w:divBdr>
                      <w:divsChild>
                        <w:div w:id="1361782265">
                          <w:marLeft w:val="0"/>
                          <w:marRight w:val="0"/>
                          <w:marTop w:val="0"/>
                          <w:marBottom w:val="0"/>
                          <w:divBdr>
                            <w:top w:val="none" w:sz="0" w:space="0" w:color="auto"/>
                            <w:left w:val="none" w:sz="0" w:space="0" w:color="auto"/>
                            <w:bottom w:val="none" w:sz="0" w:space="0" w:color="auto"/>
                            <w:right w:val="none" w:sz="0" w:space="0" w:color="auto"/>
                          </w:divBdr>
                          <w:divsChild>
                            <w:div w:id="1740134575">
                              <w:marLeft w:val="0"/>
                              <w:marRight w:val="0"/>
                              <w:marTop w:val="0"/>
                              <w:marBottom w:val="0"/>
                              <w:divBdr>
                                <w:top w:val="none" w:sz="0" w:space="0" w:color="auto"/>
                                <w:left w:val="none" w:sz="0" w:space="0" w:color="auto"/>
                                <w:bottom w:val="none" w:sz="0" w:space="0" w:color="auto"/>
                                <w:right w:val="none" w:sz="0" w:space="0" w:color="auto"/>
                              </w:divBdr>
                              <w:divsChild>
                                <w:div w:id="55933002">
                                  <w:marLeft w:val="0"/>
                                  <w:marRight w:val="0"/>
                                  <w:marTop w:val="0"/>
                                  <w:marBottom w:val="0"/>
                                  <w:divBdr>
                                    <w:top w:val="none" w:sz="0" w:space="0" w:color="auto"/>
                                    <w:left w:val="none" w:sz="0" w:space="0" w:color="auto"/>
                                    <w:bottom w:val="none" w:sz="0" w:space="0" w:color="auto"/>
                                    <w:right w:val="none" w:sz="0" w:space="0" w:color="auto"/>
                                  </w:divBdr>
                                  <w:divsChild>
                                    <w:div w:id="2103066442">
                                      <w:marLeft w:val="0"/>
                                      <w:marRight w:val="0"/>
                                      <w:marTop w:val="0"/>
                                      <w:marBottom w:val="0"/>
                                      <w:divBdr>
                                        <w:top w:val="none" w:sz="0" w:space="0" w:color="auto"/>
                                        <w:left w:val="none" w:sz="0" w:space="0" w:color="auto"/>
                                        <w:bottom w:val="none" w:sz="0" w:space="0" w:color="auto"/>
                                        <w:right w:val="none" w:sz="0" w:space="0" w:color="auto"/>
                                      </w:divBdr>
                                      <w:divsChild>
                                        <w:div w:id="429857293">
                                          <w:marLeft w:val="0"/>
                                          <w:marRight w:val="0"/>
                                          <w:marTop w:val="0"/>
                                          <w:marBottom w:val="0"/>
                                          <w:divBdr>
                                            <w:top w:val="none" w:sz="0" w:space="0" w:color="auto"/>
                                            <w:left w:val="none" w:sz="0" w:space="0" w:color="auto"/>
                                            <w:bottom w:val="none" w:sz="0" w:space="0" w:color="auto"/>
                                            <w:right w:val="none" w:sz="0" w:space="0" w:color="auto"/>
                                          </w:divBdr>
                                          <w:divsChild>
                                            <w:div w:id="2008707971">
                                              <w:marLeft w:val="0"/>
                                              <w:marRight w:val="0"/>
                                              <w:marTop w:val="0"/>
                                              <w:marBottom w:val="0"/>
                                              <w:divBdr>
                                                <w:top w:val="none" w:sz="0" w:space="0" w:color="auto"/>
                                                <w:left w:val="none" w:sz="0" w:space="0" w:color="auto"/>
                                                <w:bottom w:val="none" w:sz="0" w:space="0" w:color="auto"/>
                                                <w:right w:val="none" w:sz="0" w:space="0" w:color="auto"/>
                                              </w:divBdr>
                                              <w:divsChild>
                                                <w:div w:id="1766538788">
                                                  <w:marLeft w:val="0"/>
                                                  <w:marRight w:val="0"/>
                                                  <w:marTop w:val="0"/>
                                                  <w:marBottom w:val="0"/>
                                                  <w:divBdr>
                                                    <w:top w:val="none" w:sz="0" w:space="0" w:color="auto"/>
                                                    <w:left w:val="none" w:sz="0" w:space="0" w:color="auto"/>
                                                    <w:bottom w:val="none" w:sz="0" w:space="0" w:color="auto"/>
                                                    <w:right w:val="none" w:sz="0" w:space="0" w:color="auto"/>
                                                  </w:divBdr>
                                                  <w:divsChild>
                                                    <w:div w:id="1232422276">
                                                      <w:marLeft w:val="0"/>
                                                      <w:marRight w:val="0"/>
                                                      <w:marTop w:val="0"/>
                                                      <w:marBottom w:val="0"/>
                                                      <w:divBdr>
                                                        <w:top w:val="none" w:sz="0" w:space="0" w:color="auto"/>
                                                        <w:left w:val="none" w:sz="0" w:space="0" w:color="auto"/>
                                                        <w:bottom w:val="none" w:sz="0" w:space="0" w:color="auto"/>
                                                        <w:right w:val="none" w:sz="0" w:space="0" w:color="auto"/>
                                                      </w:divBdr>
                                                      <w:divsChild>
                                                        <w:div w:id="2113815348">
                                                          <w:marLeft w:val="0"/>
                                                          <w:marRight w:val="0"/>
                                                          <w:marTop w:val="0"/>
                                                          <w:marBottom w:val="0"/>
                                                          <w:divBdr>
                                                            <w:top w:val="none" w:sz="0" w:space="0" w:color="auto"/>
                                                            <w:left w:val="none" w:sz="0" w:space="0" w:color="auto"/>
                                                            <w:bottom w:val="none" w:sz="0" w:space="0" w:color="auto"/>
                                                            <w:right w:val="none" w:sz="0" w:space="0" w:color="auto"/>
                                                          </w:divBdr>
                                                          <w:divsChild>
                                                            <w:div w:id="315184087">
                                                              <w:marLeft w:val="0"/>
                                                              <w:marRight w:val="0"/>
                                                              <w:marTop w:val="0"/>
                                                              <w:marBottom w:val="0"/>
                                                              <w:divBdr>
                                                                <w:top w:val="none" w:sz="0" w:space="0" w:color="auto"/>
                                                                <w:left w:val="none" w:sz="0" w:space="0" w:color="auto"/>
                                                                <w:bottom w:val="none" w:sz="0" w:space="0" w:color="auto"/>
                                                                <w:right w:val="none" w:sz="0" w:space="0" w:color="auto"/>
                                                              </w:divBdr>
                                                              <w:divsChild>
                                                                <w:div w:id="3186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1198</Words>
  <Characters>6829</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Schroeder</dc:creator>
  <cp:keywords/>
  <dc:description/>
  <cp:lastModifiedBy>Salva, Cheryl A</cp:lastModifiedBy>
  <cp:revision>2</cp:revision>
  <cp:lastPrinted>2016-08-21T15:51:00Z</cp:lastPrinted>
  <dcterms:created xsi:type="dcterms:W3CDTF">2019-10-14T19:43:00Z</dcterms:created>
  <dcterms:modified xsi:type="dcterms:W3CDTF">2019-10-14T19:43:00Z</dcterms:modified>
</cp:coreProperties>
</file>