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55" w:rsidRDefault="006C3392" w:rsidP="00B17F55">
      <w:bookmarkStart w:id="0" w:name="_GoBack"/>
      <w:bookmarkEnd w:id="0"/>
      <w:r>
        <w:rPr>
          <w:b/>
          <w:bCs/>
          <w:sz w:val="32"/>
          <w:szCs w:val="32"/>
          <w:u w:val="single"/>
        </w:rPr>
        <w:t>Introduction to Anthropology</w:t>
      </w:r>
      <w:r w:rsidR="001F2BD9">
        <w:rPr>
          <w:b/>
          <w:bCs/>
          <w:u w:val="single"/>
        </w:rPr>
        <w:t xml:space="preserve"> </w:t>
      </w:r>
      <w:r w:rsidR="001F2BD9" w:rsidRPr="001F2BD9">
        <w:rPr>
          <w:b/>
          <w:bCs/>
          <w:sz w:val="32"/>
          <w:szCs w:val="32"/>
          <w:u w:val="single"/>
        </w:rPr>
        <w:t>Fall 201</w:t>
      </w:r>
      <w:r w:rsidR="00C374D5">
        <w:rPr>
          <w:b/>
          <w:bCs/>
          <w:sz w:val="32"/>
          <w:szCs w:val="32"/>
          <w:u w:val="single"/>
        </w:rPr>
        <w:t>9</w:t>
      </w:r>
    </w:p>
    <w:p w:rsidR="008E571D" w:rsidRPr="008324D5" w:rsidRDefault="00812FFF">
      <w:pPr>
        <w:rPr>
          <w:sz w:val="20"/>
        </w:rPr>
      </w:pPr>
      <w:r>
        <w:rPr>
          <w:sz w:val="20"/>
        </w:rPr>
        <w:t xml:space="preserve">Professor </w:t>
      </w:r>
      <w:r w:rsidR="00C82ABC" w:rsidRPr="008324D5">
        <w:rPr>
          <w:sz w:val="20"/>
        </w:rPr>
        <w:t>Will O’Hare</w:t>
      </w:r>
    </w:p>
    <w:p w:rsidR="00931B64" w:rsidRPr="008324D5" w:rsidRDefault="00C82ABC">
      <w:pPr>
        <w:rPr>
          <w:sz w:val="20"/>
        </w:rPr>
      </w:pPr>
      <w:r w:rsidRPr="008324D5">
        <w:rPr>
          <w:sz w:val="20"/>
        </w:rPr>
        <w:t>Office: C-202</w:t>
      </w:r>
      <w:r w:rsidR="00092BBF">
        <w:rPr>
          <w:sz w:val="20"/>
        </w:rPr>
        <w:t xml:space="preserve">   Office Phone: 860-215-9436</w:t>
      </w:r>
    </w:p>
    <w:p w:rsidR="004C5911" w:rsidRDefault="00AE27C8">
      <w:pPr>
        <w:rPr>
          <w:sz w:val="20"/>
        </w:rPr>
      </w:pPr>
      <w:r>
        <w:rPr>
          <w:sz w:val="20"/>
        </w:rPr>
        <w:t>Mo</w:t>
      </w:r>
      <w:r w:rsidR="004C5911">
        <w:rPr>
          <w:sz w:val="20"/>
        </w:rPr>
        <w:t>nday</w:t>
      </w:r>
      <w:r w:rsidR="00092BBF">
        <w:rPr>
          <w:sz w:val="20"/>
        </w:rPr>
        <w:t>s:         8:30-9:30, 12:30-1:30</w:t>
      </w:r>
    </w:p>
    <w:p w:rsidR="00AE27C8" w:rsidRDefault="004C5911">
      <w:pPr>
        <w:rPr>
          <w:sz w:val="20"/>
        </w:rPr>
      </w:pPr>
      <w:r>
        <w:rPr>
          <w:sz w:val="20"/>
        </w:rPr>
        <w:t>Tuesday:</w:t>
      </w:r>
      <w:r w:rsidR="00812FFF">
        <w:rPr>
          <w:sz w:val="20"/>
        </w:rPr>
        <w:t xml:space="preserve">          9:00-11:00</w:t>
      </w:r>
      <w:r w:rsidR="00AE27C8">
        <w:rPr>
          <w:sz w:val="20"/>
        </w:rPr>
        <w:t xml:space="preserve"> </w:t>
      </w:r>
      <w:r w:rsidR="002B5491" w:rsidRPr="008324D5">
        <w:rPr>
          <w:sz w:val="20"/>
        </w:rPr>
        <w:t xml:space="preserve"> </w:t>
      </w:r>
    </w:p>
    <w:p w:rsidR="002B5491" w:rsidRDefault="002B5491">
      <w:pPr>
        <w:rPr>
          <w:sz w:val="20"/>
        </w:rPr>
      </w:pPr>
      <w:r w:rsidRPr="008324D5">
        <w:rPr>
          <w:sz w:val="20"/>
        </w:rPr>
        <w:t>Wednes</w:t>
      </w:r>
      <w:r w:rsidR="00092BBF">
        <w:rPr>
          <w:sz w:val="20"/>
        </w:rPr>
        <w:t>days:   8:30-9:30, 12:30-1:30, 3:00-4:00</w:t>
      </w:r>
    </w:p>
    <w:p w:rsidR="002B5491" w:rsidRDefault="00AE27C8">
      <w:pPr>
        <w:rPr>
          <w:sz w:val="20"/>
        </w:rPr>
      </w:pPr>
      <w:r>
        <w:rPr>
          <w:sz w:val="20"/>
        </w:rPr>
        <w:t>T</w:t>
      </w:r>
      <w:r w:rsidR="004C5911">
        <w:rPr>
          <w:sz w:val="20"/>
        </w:rPr>
        <w:t>hursday:         Off Campus</w:t>
      </w:r>
    </w:p>
    <w:p w:rsidR="004C5911" w:rsidRPr="008324D5" w:rsidRDefault="004C5911">
      <w:pPr>
        <w:rPr>
          <w:sz w:val="20"/>
        </w:rPr>
      </w:pPr>
      <w:r>
        <w:rPr>
          <w:sz w:val="20"/>
        </w:rPr>
        <w:t>Fridays:            By appointment</w:t>
      </w:r>
    </w:p>
    <w:p w:rsidR="00B4735A" w:rsidRPr="008324D5" w:rsidRDefault="00DF4A43" w:rsidP="00B4735A">
      <w:pPr>
        <w:rPr>
          <w:sz w:val="20"/>
        </w:rPr>
      </w:pPr>
      <w:r w:rsidRPr="008324D5">
        <w:rPr>
          <w:sz w:val="20"/>
        </w:rPr>
        <w:t xml:space="preserve">Phone: </w:t>
      </w:r>
      <w:r w:rsidR="00812FFF">
        <w:rPr>
          <w:sz w:val="20"/>
        </w:rPr>
        <w:t xml:space="preserve">            </w:t>
      </w:r>
      <w:r w:rsidRPr="008324D5">
        <w:rPr>
          <w:sz w:val="20"/>
        </w:rPr>
        <w:t xml:space="preserve">860-215-9436 </w:t>
      </w:r>
      <w:r w:rsidR="001F2BD9" w:rsidRPr="008324D5">
        <w:rPr>
          <w:sz w:val="20"/>
        </w:rPr>
        <w:tab/>
      </w:r>
      <w:r w:rsidR="00812FFF">
        <w:rPr>
          <w:sz w:val="20"/>
        </w:rPr>
        <w:tab/>
      </w:r>
      <w:r w:rsidR="001F2BD9" w:rsidRPr="008324D5">
        <w:rPr>
          <w:sz w:val="20"/>
        </w:rPr>
        <w:t>E</w:t>
      </w:r>
      <w:r w:rsidR="005A6659" w:rsidRPr="008324D5">
        <w:rPr>
          <w:sz w:val="20"/>
        </w:rPr>
        <w:t>-mail: See section on Class Communication</w:t>
      </w:r>
      <w:r w:rsidR="001F2BD9" w:rsidRPr="008324D5">
        <w:rPr>
          <w:sz w:val="20"/>
        </w:rPr>
        <w:t>.</w:t>
      </w:r>
    </w:p>
    <w:p w:rsidR="00B4735A" w:rsidRPr="008324D5" w:rsidRDefault="00B4735A" w:rsidP="00B4735A">
      <w:pPr>
        <w:rPr>
          <w:sz w:val="20"/>
        </w:rPr>
      </w:pPr>
    </w:p>
    <w:p w:rsidR="009343DB" w:rsidRPr="009343DB" w:rsidRDefault="009343DB" w:rsidP="009343DB">
      <w:pPr>
        <w:rPr>
          <w:b/>
          <w:sz w:val="28"/>
          <w:szCs w:val="28"/>
          <w:u w:val="single"/>
        </w:rPr>
      </w:pPr>
      <w:r w:rsidRPr="009343DB">
        <w:rPr>
          <w:b/>
          <w:sz w:val="28"/>
          <w:szCs w:val="28"/>
          <w:u w:val="single"/>
        </w:rPr>
        <w:t>Introduction:</w:t>
      </w:r>
    </w:p>
    <w:p w:rsidR="006C3392" w:rsidRPr="008324D5" w:rsidRDefault="006C3392" w:rsidP="006C3392">
      <w:pPr>
        <w:rPr>
          <w:sz w:val="20"/>
        </w:rPr>
      </w:pPr>
      <w:r w:rsidRPr="008324D5">
        <w:rPr>
          <w:sz w:val="20"/>
        </w:rPr>
        <w:t>Everyday there are changes in the world that have a direct impact on our lives.  Whether it is ethnic wars, race conflicts, or growing globalization, a deeper understanding of humanity has become a necessity for individual success if not our very survival.  The study of anthropology is an invaluable tool for developing that understanding.  This course is designed to introduce you to the four subfields of anthropology (physical anthropology, archaeology, linguistics, and cultural anthropology) as well as a brief look at an emerging fifth field called applied anthro</w:t>
      </w:r>
      <w:r w:rsidR="004B0E16" w:rsidRPr="008324D5">
        <w:rPr>
          <w:sz w:val="20"/>
        </w:rPr>
        <w:t>pology.  Through this holistic investigation of the human experience</w:t>
      </w:r>
      <w:r w:rsidRPr="008324D5">
        <w:rPr>
          <w:sz w:val="20"/>
        </w:rPr>
        <w:t xml:space="preserve"> you should come away with an increased appreciation fo</w:t>
      </w:r>
      <w:r w:rsidR="004B0E16" w:rsidRPr="008324D5">
        <w:rPr>
          <w:sz w:val="20"/>
        </w:rPr>
        <w:t>r the complexity of our cultural and physical existence.</w:t>
      </w:r>
    </w:p>
    <w:p w:rsidR="008324D5" w:rsidRDefault="008324D5" w:rsidP="008324D5">
      <w:pPr>
        <w:pStyle w:val="Heading3"/>
        <w:rPr>
          <w:u w:val="single"/>
        </w:rPr>
      </w:pPr>
    </w:p>
    <w:p w:rsidR="008324D5" w:rsidRDefault="008324D5" w:rsidP="008324D5">
      <w:pPr>
        <w:pStyle w:val="Heading3"/>
        <w:rPr>
          <w:u w:val="single"/>
        </w:rPr>
      </w:pPr>
      <w:r w:rsidRPr="009343DB">
        <w:rPr>
          <w:u w:val="single"/>
        </w:rPr>
        <w:t>Required Texts:</w:t>
      </w:r>
    </w:p>
    <w:p w:rsidR="008324D5" w:rsidRDefault="004C5911" w:rsidP="008324D5">
      <w:pPr>
        <w:rPr>
          <w:sz w:val="20"/>
        </w:rPr>
      </w:pPr>
      <w:r>
        <w:rPr>
          <w:sz w:val="20"/>
          <w:u w:val="single"/>
        </w:rPr>
        <w:t>Anthropology</w:t>
      </w:r>
      <w:r>
        <w:rPr>
          <w:sz w:val="20"/>
        </w:rPr>
        <w:t xml:space="preserve"> by Quick Guides</w:t>
      </w:r>
    </w:p>
    <w:p w:rsidR="004C5911" w:rsidRDefault="004C5911" w:rsidP="008324D5">
      <w:pPr>
        <w:rPr>
          <w:sz w:val="20"/>
        </w:rPr>
      </w:pPr>
    </w:p>
    <w:p w:rsidR="004C5911" w:rsidRPr="004C5911" w:rsidRDefault="004C5911" w:rsidP="008324D5">
      <w:pPr>
        <w:rPr>
          <w:sz w:val="20"/>
        </w:rPr>
      </w:pPr>
      <w:r>
        <w:rPr>
          <w:sz w:val="20"/>
        </w:rPr>
        <w:t>We will be using online resources for reading assignments.  An assignment sheet will be available on Blackboard.</w:t>
      </w:r>
    </w:p>
    <w:p w:rsidR="008324D5" w:rsidRPr="008324D5" w:rsidRDefault="008324D5" w:rsidP="008324D5">
      <w:pPr>
        <w:rPr>
          <w:b/>
          <w:sz w:val="28"/>
          <w:szCs w:val="28"/>
          <w:u w:val="single"/>
        </w:rPr>
      </w:pPr>
    </w:p>
    <w:p w:rsidR="008324D5" w:rsidRPr="008324D5" w:rsidRDefault="008324D5" w:rsidP="008324D5">
      <w:pPr>
        <w:rPr>
          <w:b/>
          <w:sz w:val="28"/>
          <w:szCs w:val="28"/>
          <w:u w:val="single"/>
        </w:rPr>
      </w:pPr>
      <w:r w:rsidRPr="008324D5">
        <w:rPr>
          <w:b/>
          <w:sz w:val="28"/>
          <w:szCs w:val="28"/>
          <w:u w:val="single"/>
        </w:rPr>
        <w:t>Assignments:</w:t>
      </w:r>
    </w:p>
    <w:p w:rsidR="004C5911" w:rsidRDefault="004C5911" w:rsidP="008324D5">
      <w:pPr>
        <w:rPr>
          <w:b/>
          <w:sz w:val="20"/>
        </w:rPr>
      </w:pPr>
      <w:r>
        <w:rPr>
          <w:b/>
          <w:sz w:val="20"/>
        </w:rPr>
        <w:t>Reading Response   10 points each</w:t>
      </w:r>
    </w:p>
    <w:p w:rsidR="008324D5" w:rsidRPr="008324D5" w:rsidRDefault="008324D5" w:rsidP="008324D5">
      <w:pPr>
        <w:rPr>
          <w:b/>
          <w:sz w:val="20"/>
        </w:rPr>
      </w:pPr>
      <w:r w:rsidRPr="008324D5">
        <w:rPr>
          <w:b/>
          <w:sz w:val="20"/>
        </w:rPr>
        <w:t xml:space="preserve">4 Lab Exercises- </w:t>
      </w:r>
      <w:r w:rsidR="008A05D7">
        <w:rPr>
          <w:b/>
          <w:sz w:val="20"/>
        </w:rPr>
        <w:t xml:space="preserve">      </w:t>
      </w:r>
      <w:r w:rsidRPr="008324D5">
        <w:rPr>
          <w:b/>
          <w:sz w:val="20"/>
        </w:rPr>
        <w:t>100 pts each</w:t>
      </w:r>
      <w:r w:rsidRPr="008324D5">
        <w:rPr>
          <w:b/>
          <w:sz w:val="20"/>
        </w:rPr>
        <w:tab/>
      </w:r>
      <w:r w:rsidRPr="008324D5">
        <w:rPr>
          <w:b/>
          <w:sz w:val="20"/>
        </w:rPr>
        <w:tab/>
      </w:r>
      <w:r w:rsidRPr="008324D5">
        <w:rPr>
          <w:b/>
          <w:sz w:val="20"/>
        </w:rPr>
        <w:tab/>
      </w:r>
      <w:r w:rsidRPr="008324D5">
        <w:rPr>
          <w:b/>
          <w:sz w:val="20"/>
        </w:rPr>
        <w:tab/>
      </w:r>
      <w:r w:rsidRPr="008324D5">
        <w:rPr>
          <w:b/>
          <w:sz w:val="20"/>
        </w:rPr>
        <w:tab/>
      </w:r>
    </w:p>
    <w:p w:rsidR="008324D5" w:rsidRPr="008324D5" w:rsidRDefault="008324D5" w:rsidP="008324D5">
      <w:pPr>
        <w:rPr>
          <w:b/>
          <w:sz w:val="20"/>
        </w:rPr>
      </w:pPr>
      <w:r w:rsidRPr="008324D5">
        <w:rPr>
          <w:b/>
          <w:sz w:val="20"/>
        </w:rPr>
        <w:t>1 Mid-Term-</w:t>
      </w:r>
      <w:r w:rsidRPr="008324D5">
        <w:rPr>
          <w:b/>
          <w:sz w:val="20"/>
        </w:rPr>
        <w:tab/>
        <w:t xml:space="preserve"> </w:t>
      </w:r>
      <w:r w:rsidR="008A05D7">
        <w:rPr>
          <w:b/>
          <w:sz w:val="20"/>
        </w:rPr>
        <w:t xml:space="preserve">        </w:t>
      </w:r>
      <w:r w:rsidRPr="008324D5">
        <w:rPr>
          <w:b/>
          <w:sz w:val="20"/>
        </w:rPr>
        <w:t>200 pts</w:t>
      </w:r>
      <w:r w:rsidRPr="008324D5">
        <w:rPr>
          <w:b/>
          <w:sz w:val="20"/>
        </w:rPr>
        <w:tab/>
      </w:r>
      <w:r w:rsidRPr="008324D5">
        <w:rPr>
          <w:b/>
          <w:sz w:val="20"/>
        </w:rPr>
        <w:tab/>
      </w:r>
      <w:r w:rsidRPr="008324D5">
        <w:rPr>
          <w:b/>
          <w:sz w:val="20"/>
        </w:rPr>
        <w:tab/>
      </w:r>
      <w:r w:rsidRPr="008324D5">
        <w:rPr>
          <w:b/>
          <w:sz w:val="20"/>
        </w:rPr>
        <w:tab/>
      </w:r>
      <w:r w:rsidRPr="008324D5">
        <w:rPr>
          <w:b/>
          <w:sz w:val="20"/>
        </w:rPr>
        <w:tab/>
      </w:r>
      <w:r w:rsidRPr="008324D5">
        <w:rPr>
          <w:b/>
          <w:sz w:val="20"/>
        </w:rPr>
        <w:tab/>
      </w:r>
    </w:p>
    <w:p w:rsidR="00AE27C8" w:rsidRDefault="008A05D7" w:rsidP="008324D5">
      <w:pPr>
        <w:rPr>
          <w:b/>
          <w:sz w:val="20"/>
        </w:rPr>
      </w:pPr>
      <w:r w:rsidRPr="008324D5">
        <w:rPr>
          <w:b/>
          <w:sz w:val="20"/>
        </w:rPr>
        <w:t xml:space="preserve">Final Essay-        </w:t>
      </w:r>
      <w:r>
        <w:rPr>
          <w:b/>
          <w:sz w:val="20"/>
        </w:rPr>
        <w:t xml:space="preserve">    </w:t>
      </w:r>
      <w:r w:rsidRPr="008324D5">
        <w:rPr>
          <w:b/>
          <w:sz w:val="20"/>
        </w:rPr>
        <w:t xml:space="preserve"> </w:t>
      </w:r>
      <w:r>
        <w:rPr>
          <w:b/>
          <w:sz w:val="20"/>
        </w:rPr>
        <w:t xml:space="preserve"> </w:t>
      </w:r>
      <w:r w:rsidR="004C5911">
        <w:rPr>
          <w:b/>
          <w:sz w:val="20"/>
        </w:rPr>
        <w:t>200 pts</w:t>
      </w:r>
      <w:r w:rsidR="004C5911">
        <w:rPr>
          <w:b/>
          <w:sz w:val="20"/>
        </w:rPr>
        <w:tab/>
      </w:r>
      <w:r w:rsidR="004C5911">
        <w:rPr>
          <w:b/>
          <w:sz w:val="20"/>
        </w:rPr>
        <w:tab/>
      </w:r>
      <w:r w:rsidR="004C5911">
        <w:rPr>
          <w:b/>
          <w:sz w:val="20"/>
        </w:rPr>
        <w:tab/>
      </w:r>
    </w:p>
    <w:p w:rsidR="004C5911" w:rsidRDefault="004C5911" w:rsidP="008324D5">
      <w:pPr>
        <w:rPr>
          <w:b/>
          <w:sz w:val="20"/>
        </w:rPr>
      </w:pPr>
      <w:r>
        <w:rPr>
          <w:b/>
          <w:sz w:val="20"/>
        </w:rPr>
        <w:t>Vocabulary Quiz       10 pts each</w:t>
      </w:r>
    </w:p>
    <w:p w:rsidR="008324D5" w:rsidRPr="00092BBF" w:rsidRDefault="004C5911" w:rsidP="00B17F55">
      <w:pPr>
        <w:rPr>
          <w:b/>
          <w:sz w:val="20"/>
        </w:rPr>
      </w:pPr>
      <w:r>
        <w:rPr>
          <w:b/>
          <w:sz w:val="20"/>
        </w:rPr>
        <w:t>Perfect Attendance   20 extra points</w:t>
      </w:r>
      <w:r w:rsidR="00092BBF">
        <w:rPr>
          <w:b/>
          <w:sz w:val="20"/>
        </w:rPr>
        <w:tab/>
      </w:r>
      <w:r w:rsidR="00092BBF">
        <w:rPr>
          <w:b/>
          <w:sz w:val="20"/>
        </w:rPr>
        <w:tab/>
      </w:r>
      <w:r w:rsidR="00092BBF">
        <w:rPr>
          <w:b/>
          <w:sz w:val="20"/>
        </w:rPr>
        <w:tab/>
      </w:r>
    </w:p>
    <w:p w:rsidR="008324D5" w:rsidRDefault="008324D5" w:rsidP="00B17F55">
      <w:pPr>
        <w:rPr>
          <w:b/>
          <w:bCs/>
          <w:sz w:val="28"/>
          <w:u w:val="single"/>
        </w:rPr>
      </w:pPr>
    </w:p>
    <w:p w:rsidR="004C5911" w:rsidRDefault="00B17F55" w:rsidP="00B17F55">
      <w:pPr>
        <w:rPr>
          <w:b/>
          <w:bCs/>
          <w:sz w:val="28"/>
          <w:u w:val="single"/>
        </w:rPr>
      </w:pPr>
      <w:r w:rsidRPr="00DC0DC0">
        <w:rPr>
          <w:b/>
          <w:bCs/>
          <w:sz w:val="28"/>
          <w:u w:val="single"/>
        </w:rPr>
        <w:t>Late Assignments:</w:t>
      </w:r>
    </w:p>
    <w:p w:rsidR="00B17F55" w:rsidRPr="004C5911" w:rsidRDefault="00B17F55" w:rsidP="00B17F55">
      <w:pPr>
        <w:rPr>
          <w:b/>
          <w:bCs/>
          <w:sz w:val="28"/>
          <w:u w:val="single"/>
        </w:rPr>
      </w:pPr>
      <w:r>
        <w:rPr>
          <w:bCs/>
          <w:szCs w:val="22"/>
        </w:rPr>
        <w:t>The simple thing is to just get y</w:t>
      </w:r>
      <w:r w:rsidR="00C11495">
        <w:rPr>
          <w:bCs/>
          <w:szCs w:val="22"/>
        </w:rPr>
        <w:t>our work in on time</w:t>
      </w:r>
      <w:r>
        <w:rPr>
          <w:bCs/>
          <w:szCs w:val="22"/>
        </w:rPr>
        <w:t xml:space="preserve">.  However, for those who </w:t>
      </w:r>
      <w:r w:rsidR="00526F6E">
        <w:rPr>
          <w:bCs/>
          <w:szCs w:val="22"/>
        </w:rPr>
        <w:t xml:space="preserve">are unable </w:t>
      </w:r>
      <w:r w:rsidR="00526F6E" w:rsidRPr="008324D5">
        <w:rPr>
          <w:bCs/>
          <w:sz w:val="20"/>
        </w:rPr>
        <w:t>to do this read on…</w:t>
      </w:r>
    </w:p>
    <w:p w:rsidR="00B17F55" w:rsidRPr="008324D5" w:rsidRDefault="00B17F55" w:rsidP="00B17F55">
      <w:pPr>
        <w:rPr>
          <w:bCs/>
          <w:sz w:val="20"/>
        </w:rPr>
      </w:pPr>
    </w:p>
    <w:p w:rsidR="00EE50EA" w:rsidRPr="008324D5" w:rsidRDefault="00C11495" w:rsidP="00B17F55">
      <w:pPr>
        <w:rPr>
          <w:bCs/>
          <w:sz w:val="20"/>
        </w:rPr>
      </w:pPr>
      <w:r w:rsidRPr="008324D5">
        <w:rPr>
          <w:bCs/>
          <w:sz w:val="20"/>
        </w:rPr>
        <w:t xml:space="preserve">Any assignment turned in late </w:t>
      </w:r>
      <w:r w:rsidR="00EE50EA" w:rsidRPr="008324D5">
        <w:rPr>
          <w:bCs/>
          <w:sz w:val="20"/>
        </w:rPr>
        <w:t>will be graded on a pass/fail basis (a “pass” in this case will be graded as a “D” ev</w:t>
      </w:r>
      <w:r w:rsidRPr="008324D5">
        <w:rPr>
          <w:bCs/>
          <w:sz w:val="20"/>
        </w:rPr>
        <w:t>en if it is “A” level work).  Late assignments will be assessed and returned at the Professor’s convenience, no later than the last day of the semester.</w:t>
      </w:r>
    </w:p>
    <w:p w:rsidR="00526F6E" w:rsidRPr="008324D5" w:rsidRDefault="00526F6E" w:rsidP="00B17F55">
      <w:pPr>
        <w:rPr>
          <w:bCs/>
          <w:sz w:val="20"/>
        </w:rPr>
      </w:pPr>
    </w:p>
    <w:p w:rsidR="00526F6E" w:rsidRPr="008324D5" w:rsidRDefault="00526F6E" w:rsidP="00B17F55">
      <w:pPr>
        <w:rPr>
          <w:bCs/>
          <w:sz w:val="20"/>
        </w:rPr>
      </w:pPr>
      <w:r w:rsidRPr="008324D5">
        <w:rPr>
          <w:bCs/>
          <w:sz w:val="20"/>
        </w:rPr>
        <w:t>Make-up exams will only be given at the discretion of the professor.</w:t>
      </w:r>
    </w:p>
    <w:p w:rsidR="008D2EC7" w:rsidRPr="008324D5" w:rsidRDefault="008D2EC7" w:rsidP="009343DB">
      <w:pPr>
        <w:rPr>
          <w:b/>
          <w:bCs/>
          <w:sz w:val="20"/>
          <w:u w:val="single"/>
        </w:rPr>
      </w:pPr>
    </w:p>
    <w:p w:rsidR="008324D5" w:rsidRPr="008324D5" w:rsidRDefault="008324D5" w:rsidP="008324D5">
      <w:pPr>
        <w:spacing w:beforeLines="1" w:before="2" w:afterLines="1" w:after="2"/>
        <w:rPr>
          <w:rFonts w:ascii="Cambria" w:eastAsia="Cambria" w:hAnsi="Cambria"/>
          <w:sz w:val="28"/>
          <w:szCs w:val="28"/>
          <w:u w:val="single"/>
        </w:rPr>
      </w:pPr>
      <w:r w:rsidRPr="008324D5">
        <w:rPr>
          <w:rFonts w:ascii="Cambria" w:eastAsia="Cambria" w:hAnsi="Cambria"/>
          <w:b/>
          <w:bCs/>
          <w:sz w:val="28"/>
          <w:szCs w:val="28"/>
          <w:u w:val="single"/>
        </w:rPr>
        <w:t>Blackboard</w:t>
      </w:r>
      <w:r w:rsidRPr="008324D5">
        <w:rPr>
          <w:rFonts w:ascii="Cambria" w:eastAsia="Cambria" w:hAnsi="Cambria"/>
          <w:sz w:val="28"/>
          <w:szCs w:val="28"/>
          <w:u w:val="single"/>
        </w:rPr>
        <w:t xml:space="preserve">: </w:t>
      </w:r>
    </w:p>
    <w:p w:rsidR="008324D5" w:rsidRPr="008324D5" w:rsidRDefault="008324D5" w:rsidP="008324D5">
      <w:pPr>
        <w:spacing w:beforeLines="1" w:before="2" w:afterLines="1" w:after="2"/>
        <w:rPr>
          <w:rFonts w:ascii="Cambria" w:eastAsia="Cambria" w:hAnsi="Cambria"/>
          <w:color w:val="0000FF"/>
          <w:sz w:val="20"/>
        </w:rPr>
      </w:pPr>
      <w:r w:rsidRPr="008324D5">
        <w:rPr>
          <w:rFonts w:ascii="Cambria" w:eastAsia="Cambria" w:hAnsi="Cambria"/>
          <w:sz w:val="20"/>
        </w:rPr>
        <w:t xml:space="preserve">We will use Blackboard for all communications and announcements for the course. It is essential that you understand how to access this resource. Go to the following web site for helpful information about using Blackboard: </w:t>
      </w:r>
      <w:r w:rsidRPr="008324D5">
        <w:rPr>
          <w:rFonts w:ascii="Cambria" w:eastAsia="Cambria" w:hAnsi="Cambria"/>
          <w:color w:val="0000FF"/>
          <w:sz w:val="20"/>
        </w:rPr>
        <w:t xml:space="preserve">http://www.trcc.commnet.edu/Div_IT/EducationalTechnology/Student.shtml </w:t>
      </w:r>
    </w:p>
    <w:p w:rsidR="008324D5" w:rsidRPr="008324D5" w:rsidRDefault="008324D5" w:rsidP="008324D5">
      <w:pPr>
        <w:spacing w:beforeLines="1" w:before="2" w:afterLines="1" w:after="2"/>
        <w:rPr>
          <w:rFonts w:ascii="Times" w:eastAsia="Cambria" w:hAnsi="Times"/>
          <w:sz w:val="20"/>
        </w:rPr>
      </w:pPr>
    </w:p>
    <w:p w:rsidR="008324D5" w:rsidRPr="008324D5" w:rsidRDefault="008324D5" w:rsidP="008324D5">
      <w:pPr>
        <w:spacing w:beforeLines="1" w:before="2" w:afterLines="1" w:after="2"/>
        <w:rPr>
          <w:rFonts w:ascii="Times" w:eastAsia="Cambria" w:hAnsi="Times"/>
          <w:sz w:val="20"/>
        </w:rPr>
      </w:pPr>
      <w:r w:rsidRPr="008324D5">
        <w:rPr>
          <w:rFonts w:ascii="Cambria" w:eastAsia="Cambria" w:hAnsi="Cambria"/>
          <w:b/>
          <w:bCs/>
          <w:color w:val="FF0000"/>
          <w:sz w:val="20"/>
        </w:rPr>
        <w:t xml:space="preserve">YOU SHOULD CHECK BLACKBOARD DAILY DURING THE WEEK AND AT LEAST ONCE DURING THE WEEKEND. </w:t>
      </w:r>
    </w:p>
    <w:p w:rsidR="008324D5" w:rsidRPr="008324D5" w:rsidRDefault="008324D5" w:rsidP="008324D5">
      <w:pPr>
        <w:spacing w:beforeLines="1" w:before="2" w:afterLines="1" w:after="2"/>
        <w:rPr>
          <w:rFonts w:ascii="Arial Narrow" w:eastAsia="Cambria" w:hAnsi="Arial Narrow"/>
          <w:b/>
          <w:bCs/>
          <w:sz w:val="20"/>
        </w:rPr>
      </w:pPr>
    </w:p>
    <w:p w:rsidR="008324D5" w:rsidRPr="008324D5" w:rsidRDefault="008324D5" w:rsidP="008324D5">
      <w:pPr>
        <w:spacing w:beforeLines="1" w:before="2" w:afterLines="1" w:after="2"/>
        <w:rPr>
          <w:rFonts w:ascii="Times" w:eastAsia="Cambria" w:hAnsi="Times"/>
          <w:sz w:val="24"/>
          <w:szCs w:val="24"/>
          <w:u w:val="single"/>
        </w:rPr>
      </w:pPr>
      <w:r w:rsidRPr="008324D5">
        <w:rPr>
          <w:rFonts w:ascii="Arial Narrow" w:eastAsia="Cambria" w:hAnsi="Arial Narrow"/>
          <w:b/>
          <w:bCs/>
          <w:sz w:val="24"/>
          <w:szCs w:val="24"/>
          <w:u w:val="single"/>
        </w:rPr>
        <w:t xml:space="preserve">Campus and Class Policies: </w:t>
      </w:r>
    </w:p>
    <w:p w:rsidR="008324D5" w:rsidRPr="008324D5" w:rsidRDefault="008324D5" w:rsidP="008324D5">
      <w:pPr>
        <w:spacing w:beforeLines="1" w:before="2" w:afterLines="1" w:after="2"/>
        <w:rPr>
          <w:rFonts w:ascii="Times" w:eastAsia="Cambria" w:hAnsi="Times"/>
          <w:sz w:val="20"/>
        </w:rPr>
      </w:pPr>
      <w:r w:rsidRPr="008324D5">
        <w:rPr>
          <w:rFonts w:ascii="Arial Narrow" w:eastAsia="Cambria" w:hAnsi="Arial Narrow"/>
          <w:i/>
          <w:iCs/>
          <w:sz w:val="20"/>
        </w:rPr>
        <w:t xml:space="preserve">Academic Integrity </w:t>
      </w:r>
      <w:r w:rsidRPr="008324D5">
        <w:rPr>
          <w:rFonts w:ascii="Arial Narrow" w:eastAsia="Cambria" w:hAnsi="Arial Narrow"/>
          <w:sz w:val="20"/>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sidRPr="008324D5">
        <w:rPr>
          <w:rFonts w:ascii="Arial Narrow" w:eastAsia="Cambria" w:hAnsi="Arial Narrow"/>
          <w:sz w:val="20"/>
        </w:rPr>
        <w:br/>
      </w:r>
      <w:r w:rsidRPr="008324D5">
        <w:rPr>
          <w:rFonts w:ascii="Arial Narrow" w:eastAsia="Cambria" w:hAnsi="Arial Narrow"/>
          <w:i/>
          <w:iCs/>
          <w:sz w:val="20"/>
        </w:rPr>
        <w:t xml:space="preserve">Academic Dishonesty </w:t>
      </w:r>
      <w:r w:rsidRPr="008324D5">
        <w:rPr>
          <w:rFonts w:ascii="Calibri" w:eastAsia="Cambria" w:hAnsi="Calibri"/>
          <w:i/>
          <w:iCs/>
          <w:sz w:val="20"/>
        </w:rPr>
        <w:t xml:space="preserve">- </w:t>
      </w:r>
      <w:r w:rsidRPr="008324D5">
        <w:rPr>
          <w:rFonts w:ascii="Arial Narrow" w:eastAsia="Cambria" w:hAnsi="Arial Narrow"/>
          <w:sz w:val="20"/>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sidRPr="008324D5">
        <w:rPr>
          <w:rFonts w:ascii="Arial Narrow" w:eastAsia="Cambria" w:hAnsi="Arial Narrow"/>
          <w:sz w:val="20"/>
        </w:rPr>
        <w:br/>
      </w:r>
      <w:r w:rsidRPr="008324D5">
        <w:rPr>
          <w:rFonts w:ascii="Arial Narrow" w:eastAsia="Cambria" w:hAnsi="Arial Narrow"/>
          <w:i/>
          <w:iCs/>
          <w:sz w:val="20"/>
        </w:rPr>
        <w:t>Withdrawal policy</w:t>
      </w:r>
      <w:r w:rsidRPr="008324D5">
        <w:rPr>
          <w:rFonts w:ascii="Arial Narrow" w:eastAsia="Cambria" w:hAnsi="Arial Narrow"/>
          <w:sz w:val="20"/>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sidRPr="008324D5">
        <w:rPr>
          <w:rFonts w:ascii="Arial Narrow" w:eastAsia="Cambria" w:hAnsi="Arial Narrow"/>
          <w:i/>
          <w:iCs/>
          <w:sz w:val="20"/>
        </w:rPr>
        <w:t>Students with disabilities</w:t>
      </w:r>
      <w:r w:rsidRPr="008324D5">
        <w:rPr>
          <w:rFonts w:ascii="Arial Narrow" w:eastAsia="Cambria" w:hAnsi="Arial Narrow"/>
          <w:sz w:val="20"/>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8324D5" w:rsidRPr="008324D5" w:rsidRDefault="008324D5" w:rsidP="008324D5">
      <w:pPr>
        <w:spacing w:beforeLines="1" w:before="2" w:afterLines="1" w:after="2"/>
        <w:rPr>
          <w:rFonts w:ascii="Arial Narrow" w:eastAsia="Cambria" w:hAnsi="Arial Narrow"/>
          <w:b/>
          <w:bCs/>
          <w:sz w:val="24"/>
          <w:szCs w:val="24"/>
          <w:u w:val="single"/>
        </w:rPr>
      </w:pPr>
    </w:p>
    <w:p w:rsidR="008324D5" w:rsidRPr="008324D5" w:rsidRDefault="008324D5" w:rsidP="008324D5">
      <w:pPr>
        <w:spacing w:beforeLines="1" w:before="2" w:afterLines="1" w:after="2"/>
        <w:rPr>
          <w:rFonts w:ascii="Times" w:eastAsia="Cambria" w:hAnsi="Times"/>
          <w:sz w:val="28"/>
          <w:szCs w:val="28"/>
          <w:u w:val="single"/>
        </w:rPr>
      </w:pPr>
      <w:r w:rsidRPr="008324D5">
        <w:rPr>
          <w:rFonts w:ascii="Arial Narrow" w:eastAsia="Cambria" w:hAnsi="Arial Narrow"/>
          <w:b/>
          <w:bCs/>
          <w:sz w:val="28"/>
          <w:szCs w:val="28"/>
          <w:u w:val="single"/>
        </w:rPr>
        <w:t xml:space="preserve">Revisions to Syllabus: </w:t>
      </w:r>
    </w:p>
    <w:p w:rsidR="008324D5" w:rsidRPr="008324D5" w:rsidRDefault="008324D5" w:rsidP="008324D5">
      <w:pPr>
        <w:spacing w:beforeLines="1" w:before="2" w:afterLines="1" w:after="2"/>
        <w:rPr>
          <w:rFonts w:ascii="Times" w:eastAsia="Cambria" w:hAnsi="Times"/>
          <w:sz w:val="20"/>
        </w:rPr>
      </w:pPr>
      <w:r w:rsidRPr="008324D5">
        <w:rPr>
          <w:rFonts w:ascii="Arial Narrow" w:eastAsia="Cambria" w:hAnsi="Arial Narrow"/>
          <w:sz w:val="20"/>
        </w:rPr>
        <w:t xml:space="preserve">The information contained in the syllabus is subject to revision at my discretion. I will inform the class of any changes that are made. </w:t>
      </w:r>
    </w:p>
    <w:p w:rsidR="008324D5" w:rsidRPr="008324D5" w:rsidRDefault="008324D5" w:rsidP="008324D5">
      <w:pPr>
        <w:rPr>
          <w:rFonts w:ascii="Cambria" w:eastAsia="Cambria" w:hAnsi="Cambria"/>
          <w:sz w:val="24"/>
          <w:szCs w:val="24"/>
        </w:rPr>
      </w:pPr>
    </w:p>
    <w:p w:rsidR="008324D5" w:rsidRPr="008324D5" w:rsidRDefault="008324D5" w:rsidP="008324D5">
      <w:pPr>
        <w:spacing w:beforeLines="1" w:before="2" w:afterLines="1" w:after="2"/>
        <w:rPr>
          <w:rFonts w:ascii="Arial Narrow" w:eastAsia="Cambria" w:hAnsi="Arial Narrow"/>
          <w:b/>
          <w:sz w:val="28"/>
          <w:szCs w:val="28"/>
          <w:u w:val="single"/>
        </w:rPr>
      </w:pPr>
      <w:r w:rsidRPr="008324D5">
        <w:rPr>
          <w:rFonts w:ascii="Arial Narrow" w:eastAsia="Cambria" w:hAnsi="Arial Narrow"/>
          <w:b/>
          <w:sz w:val="28"/>
          <w:szCs w:val="28"/>
          <w:u w:val="single"/>
        </w:rPr>
        <w:t>Digication:</w:t>
      </w:r>
    </w:p>
    <w:p w:rsidR="00EE3D24" w:rsidRDefault="008324D5" w:rsidP="008324D5">
      <w:pPr>
        <w:spacing w:beforeLines="1" w:before="2" w:afterLines="1" w:after="2"/>
        <w:rPr>
          <w:rFonts w:ascii="Arial Narrow" w:eastAsia="Cambria" w:hAnsi="Arial Narrow"/>
          <w:sz w:val="20"/>
        </w:rPr>
      </w:pPr>
      <w:r w:rsidRPr="008324D5">
        <w:rPr>
          <w:rFonts w:ascii="Arial Narrow" w:eastAsia="Cambria" w:hAnsi="Arial Narrow"/>
          <w:sz w:val="20"/>
        </w:rPr>
        <w:t xml:space="preserve"> All students are required to set up and be ready to use a Digication account associated with Three Rivers Community College.  More information will be disseminated at a later date</w:t>
      </w:r>
      <w:r>
        <w:rPr>
          <w:rFonts w:ascii="Arial Narrow" w:eastAsia="Cambria" w:hAnsi="Arial Narrow"/>
          <w:sz w:val="20"/>
        </w:rPr>
        <w:t>.</w:t>
      </w: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CD6709" w:rsidRDefault="00CD6709" w:rsidP="00CD6709">
      <w:pPr>
        <w:rPr>
          <w:rFonts w:cs="Arial"/>
          <w:b/>
          <w:bCs/>
          <w:sz w:val="20"/>
          <w14:reflection w14:blurRad="0" w14:stA="100000" w14:stPos="0" w14:endA="0" w14:endPos="0" w14:dist="0" w14:dir="0" w14:fadeDir="0" w14:sx="0" w14:sy="0" w14:kx="0" w14:ky="0" w14:algn="b"/>
        </w:rPr>
      </w:pPr>
    </w:p>
    <w:p w:rsidR="00CD6709" w:rsidRDefault="00CD6709" w:rsidP="00CD6709">
      <w:pPr>
        <w:rPr>
          <w:rFonts w:cs="Arial"/>
          <w:b/>
          <w:bCs/>
          <w:sz w:val="20"/>
          <w14:reflection w14:blurRad="0" w14:stA="100000" w14:stPos="0" w14:endA="0" w14:endPos="0" w14:dist="0" w14:dir="0" w14:fadeDir="0" w14:sx="0" w14:sy="0" w14:kx="0" w14:ky="0" w14:algn="b"/>
        </w:rPr>
      </w:pP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UNITED STATES DEPARTMENT OF EDUCATION AND OFFICE OF CIVIL RIGHTS TITLE IX STATEMENT OF POLICY:</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w:t>
      </w:r>
      <w:r w:rsidR="00812FFF">
        <w:rPr>
          <w:rFonts w:cs="Arial"/>
          <w:sz w:val="20"/>
          <w14:reflection w14:blurRad="0" w14:stA="100000" w14:stPos="0" w14:endA="0" w14:endPos="0" w14:dist="0" w14:dir="0" w14:fadeDir="0" w14:sx="0" w14:sy="0" w14:kx="0" w14:ky="0" w14:algn="b"/>
        </w:rPr>
        <w:t xml:space="preserve">s, please contact </w:t>
      </w:r>
      <w:r w:rsidRPr="007B27CB">
        <w:rPr>
          <w:rFonts w:cs="Arial"/>
          <w:sz w:val="20"/>
          <w14:reflection w14:blurRad="0" w14:stA="100000" w14:stPos="0" w14:endA="0" w14:endPos="0" w14:dist="0" w14:dir="0" w14:fadeDir="0" w14:sx="0" w14:sy="0" w14:kx="0" w14:ky="0" w14:algn="b"/>
        </w:rPr>
        <w:t xml:space="preserve">the Diversity Officer and Title IX Coordinator: </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Default="00CD6709" w:rsidP="008324D5">
      <w:pPr>
        <w:spacing w:beforeLines="1" w:before="2" w:afterLines="1" w:after="2"/>
        <w:rPr>
          <w:rFonts w:cs="Arial"/>
          <w:sz w:val="20"/>
          <w14:reflection w14:blurRad="0" w14:stA="100000" w14:stPos="0" w14:endA="0" w14:endPos="0" w14:dist="0" w14:dir="0" w14:fadeDir="0" w14:sx="0" w14:sy="0" w14:kx="0" w14:ky="0" w14:algn="b"/>
        </w:rPr>
      </w:pPr>
    </w:p>
    <w:p w:rsidR="00812FFF" w:rsidRPr="00EE3D24" w:rsidRDefault="00812FFF" w:rsidP="008324D5">
      <w:pPr>
        <w:spacing w:beforeLines="1" w:before="2" w:afterLines="1" w:after="2"/>
        <w:rPr>
          <w:b/>
          <w:sz w:val="28"/>
          <w:szCs w:val="28"/>
        </w:rPr>
      </w:pPr>
    </w:p>
    <w:sectPr w:rsidR="00812FFF" w:rsidRPr="00EE3D24" w:rsidSect="000718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7073"/>
    <w:multiLevelType w:val="hybridMultilevel"/>
    <w:tmpl w:val="61DCB1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95A367E"/>
    <w:multiLevelType w:val="hybridMultilevel"/>
    <w:tmpl w:val="D8105E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35FEB"/>
    <w:multiLevelType w:val="hybridMultilevel"/>
    <w:tmpl w:val="C4C6542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5B"/>
    <w:rsid w:val="00015046"/>
    <w:rsid w:val="000560C8"/>
    <w:rsid w:val="00064CCC"/>
    <w:rsid w:val="000718F9"/>
    <w:rsid w:val="00092BBF"/>
    <w:rsid w:val="000C418E"/>
    <w:rsid w:val="00107773"/>
    <w:rsid w:val="001313BF"/>
    <w:rsid w:val="00195150"/>
    <w:rsid w:val="001B5B5E"/>
    <w:rsid w:val="001F2BD9"/>
    <w:rsid w:val="00265667"/>
    <w:rsid w:val="002B5491"/>
    <w:rsid w:val="002F1CD5"/>
    <w:rsid w:val="00344959"/>
    <w:rsid w:val="003B3B45"/>
    <w:rsid w:val="00421287"/>
    <w:rsid w:val="004B0E16"/>
    <w:rsid w:val="004C4702"/>
    <w:rsid w:val="004C5911"/>
    <w:rsid w:val="00526F6E"/>
    <w:rsid w:val="00527888"/>
    <w:rsid w:val="005767E0"/>
    <w:rsid w:val="005A35BA"/>
    <w:rsid w:val="005A6659"/>
    <w:rsid w:val="006C18D3"/>
    <w:rsid w:val="006C3392"/>
    <w:rsid w:val="006F5651"/>
    <w:rsid w:val="007100DA"/>
    <w:rsid w:val="0071375B"/>
    <w:rsid w:val="00725FF2"/>
    <w:rsid w:val="007371B6"/>
    <w:rsid w:val="0075083D"/>
    <w:rsid w:val="00770DFD"/>
    <w:rsid w:val="007F18B4"/>
    <w:rsid w:val="007F7240"/>
    <w:rsid w:val="00812FFF"/>
    <w:rsid w:val="0082797C"/>
    <w:rsid w:val="008324D5"/>
    <w:rsid w:val="00863598"/>
    <w:rsid w:val="008857CE"/>
    <w:rsid w:val="008A05D7"/>
    <w:rsid w:val="008A07C6"/>
    <w:rsid w:val="008A533B"/>
    <w:rsid w:val="008D2EC7"/>
    <w:rsid w:val="008E571D"/>
    <w:rsid w:val="0091350E"/>
    <w:rsid w:val="00931B64"/>
    <w:rsid w:val="009343DB"/>
    <w:rsid w:val="00952C13"/>
    <w:rsid w:val="00984A08"/>
    <w:rsid w:val="009D5EAE"/>
    <w:rsid w:val="00A24F55"/>
    <w:rsid w:val="00A84580"/>
    <w:rsid w:val="00AE27C8"/>
    <w:rsid w:val="00B15B83"/>
    <w:rsid w:val="00B17D3C"/>
    <w:rsid w:val="00B17F55"/>
    <w:rsid w:val="00B238DD"/>
    <w:rsid w:val="00B4735A"/>
    <w:rsid w:val="00B74633"/>
    <w:rsid w:val="00BA4B9E"/>
    <w:rsid w:val="00BF2AEB"/>
    <w:rsid w:val="00C11495"/>
    <w:rsid w:val="00C17850"/>
    <w:rsid w:val="00C22259"/>
    <w:rsid w:val="00C2614E"/>
    <w:rsid w:val="00C374D5"/>
    <w:rsid w:val="00C82ABC"/>
    <w:rsid w:val="00C97163"/>
    <w:rsid w:val="00CB084E"/>
    <w:rsid w:val="00CD6709"/>
    <w:rsid w:val="00D008D1"/>
    <w:rsid w:val="00D97A74"/>
    <w:rsid w:val="00DC0DC0"/>
    <w:rsid w:val="00DF4A43"/>
    <w:rsid w:val="00E308B8"/>
    <w:rsid w:val="00E33BD5"/>
    <w:rsid w:val="00E517AD"/>
    <w:rsid w:val="00E743BE"/>
    <w:rsid w:val="00EE1C64"/>
    <w:rsid w:val="00EE3D24"/>
    <w:rsid w:val="00EE50EA"/>
    <w:rsid w:val="00F11D71"/>
    <w:rsid w:val="00FC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B7679-6169-4106-A2E3-01672D95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F9"/>
    <w:rPr>
      <w:rFonts w:ascii="Arial" w:hAnsi="Arial"/>
      <w:sz w:val="22"/>
    </w:rPr>
  </w:style>
  <w:style w:type="paragraph" w:styleId="Heading1">
    <w:name w:val="heading 1"/>
    <w:basedOn w:val="Normal"/>
    <w:next w:val="Normal"/>
    <w:qFormat/>
    <w:rsid w:val="000718F9"/>
    <w:pPr>
      <w:keepNext/>
      <w:outlineLvl w:val="0"/>
    </w:pPr>
    <w:rPr>
      <w:sz w:val="28"/>
    </w:rPr>
  </w:style>
  <w:style w:type="paragraph" w:styleId="Heading2">
    <w:name w:val="heading 2"/>
    <w:basedOn w:val="Normal"/>
    <w:next w:val="Normal"/>
    <w:qFormat/>
    <w:rsid w:val="000718F9"/>
    <w:pPr>
      <w:keepNext/>
      <w:outlineLvl w:val="1"/>
    </w:pPr>
    <w:rPr>
      <w:sz w:val="28"/>
      <w:u w:val="single"/>
    </w:rPr>
  </w:style>
  <w:style w:type="paragraph" w:styleId="Heading3">
    <w:name w:val="heading 3"/>
    <w:basedOn w:val="Normal"/>
    <w:next w:val="Normal"/>
    <w:qFormat/>
    <w:rsid w:val="000718F9"/>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18F9"/>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9343DB"/>
    <w:rPr>
      <w:sz w:val="28"/>
    </w:rPr>
  </w:style>
  <w:style w:type="paragraph" w:styleId="BalloonText">
    <w:name w:val="Balloon Text"/>
    <w:basedOn w:val="Normal"/>
    <w:semiHidden/>
    <w:rsid w:val="008E571D"/>
    <w:rPr>
      <w:rFonts w:ascii="Tahoma" w:hAnsi="Tahoma" w:cs="Tahoma"/>
      <w:sz w:val="16"/>
      <w:szCs w:val="16"/>
    </w:rPr>
  </w:style>
  <w:style w:type="character" w:styleId="Hyperlink">
    <w:name w:val="Hyperlink"/>
    <w:basedOn w:val="DefaultParagraphFont"/>
    <w:uiPriority w:val="99"/>
    <w:semiHidden/>
    <w:unhideWhenUsed/>
    <w:rsid w:val="00CD67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Introduction to Sociology</vt:lpstr>
    </vt:vector>
  </TitlesOfParts>
  <Company>Three Rivers Community College</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creator>William Hare</dc:creator>
  <cp:lastModifiedBy>Salva, Cheryl A</cp:lastModifiedBy>
  <cp:revision>2</cp:revision>
  <cp:lastPrinted>2019-09-04T12:09:00Z</cp:lastPrinted>
  <dcterms:created xsi:type="dcterms:W3CDTF">2019-10-14T13:55:00Z</dcterms:created>
  <dcterms:modified xsi:type="dcterms:W3CDTF">2019-10-14T13:55:00Z</dcterms:modified>
</cp:coreProperties>
</file>