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Memo title:"/>
        <w:tag w:val="Memo tilte:"/>
        <w:id w:val="-164170097"/>
        <w:placeholder>
          <w:docPart w:val="82B0938D6EC742D597F7C2F57D8A0F66"/>
        </w:placeholder>
        <w:temporary/>
        <w:showingPlcHdr/>
        <w15:appearance w15:val="hidden"/>
      </w:sdtPr>
      <w:sdtEndPr/>
      <w:sdtContent>
        <w:p w:rsidR="00785540" w:rsidRDefault="00785540" w:rsidP="00785540">
          <w:pPr>
            <w:pStyle w:val="Title"/>
          </w:pPr>
          <w: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:rsidTr="0061769E">
        <w:sdt>
          <w:sdtPr>
            <w:alias w:val="To:"/>
            <w:tag w:val="To:"/>
            <w:id w:val="1015413264"/>
            <w:placeholder>
              <w:docPart w:val="B2F35C454F4A487B97889027E2F169F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tc>
          <w:tcPr>
            <w:tcW w:w="7603" w:type="dxa"/>
          </w:tcPr>
          <w:p w:rsidR="00785540" w:rsidRPr="00FB2B58" w:rsidRDefault="00A40777" w:rsidP="00A40777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College Congress Representatives</w:t>
            </w:r>
            <w:bookmarkStart w:id="0" w:name="_GoBack"/>
            <w:bookmarkEnd w:id="0"/>
          </w:p>
        </w:tc>
      </w:tr>
      <w:tr w:rsidR="00785540" w:rsidTr="0061769E">
        <w:sdt>
          <w:sdtPr>
            <w:alias w:val="From:"/>
            <w:tag w:val="From:"/>
            <w:id w:val="21141888"/>
            <w:placeholder>
              <w:docPart w:val="EF28525F54DB42B2B3B2E33C9D4C183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7603" w:type="dxa"/>
          </w:tcPr>
          <w:p w:rsidR="00EB38E6" w:rsidRPr="00FB2B58" w:rsidRDefault="00A40777" w:rsidP="00A40777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O’Hare, College Congress President</w:t>
            </w:r>
          </w:p>
        </w:tc>
      </w:tr>
      <w:tr w:rsidR="00785540" w:rsidTr="00617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:rsidR="00785540" w:rsidRPr="006F57FD" w:rsidRDefault="00785540" w:rsidP="0061769E">
            <w:pPr>
              <w:pStyle w:val="Heading1"/>
              <w:contextualSpacing w:val="0"/>
              <w:outlineLvl w:val="0"/>
            </w:pPr>
          </w:p>
        </w:tc>
        <w:tc>
          <w:tcPr>
            <w:tcW w:w="7603" w:type="dxa"/>
          </w:tcPr>
          <w:p w:rsidR="00785540" w:rsidRPr="00FB2B58" w:rsidRDefault="00785540" w:rsidP="00A40777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40" w:rsidTr="0061769E">
        <w:sdt>
          <w:sdtPr>
            <w:alias w:val="Date:"/>
            <w:tag w:val="Date:"/>
            <w:id w:val="-2052519928"/>
            <w:placeholder>
              <w:docPart w:val="7196A3627DDD4D39BD133A017FD12D7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7603" w:type="dxa"/>
          </w:tcPr>
          <w:p w:rsidR="00785540" w:rsidRPr="00FB2B58" w:rsidRDefault="00A40777" w:rsidP="00A40777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11, 2017</w:t>
            </w:r>
          </w:p>
        </w:tc>
      </w:tr>
      <w:tr w:rsidR="00785540" w:rsidTr="0061769E">
        <w:sdt>
          <w:sdtPr>
            <w:alias w:val="Re:"/>
            <w:tag w:val="Re:"/>
            <w:id w:val="-1435443775"/>
            <w:placeholder>
              <w:docPart w:val="70C02949BEE24445A3D2513822B6148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tcMar>
                  <w:left w:w="0" w:type="dxa"/>
                  <w:bottom w:w="288" w:type="dxa"/>
                  <w:right w:w="0" w:type="dxa"/>
                </w:tcMar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7603" w:type="dxa"/>
            <w:tcMar>
              <w:left w:w="0" w:type="dxa"/>
              <w:bottom w:w="288" w:type="dxa"/>
              <w:right w:w="0" w:type="dxa"/>
            </w:tcMar>
          </w:tcPr>
          <w:p w:rsidR="00785540" w:rsidRPr="00FB2B58" w:rsidRDefault="00A40777" w:rsidP="00A40777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Agenda for September 13, 2017</w:t>
            </w:r>
          </w:p>
        </w:tc>
      </w:tr>
    </w:tbl>
    <w:p w:rsidR="00933B8F" w:rsidRDefault="00A40777" w:rsidP="00A40777">
      <w:r>
        <w:t xml:space="preserve"> </w:t>
      </w:r>
    </w:p>
    <w:p w:rsidR="00A40777" w:rsidRDefault="00A40777" w:rsidP="00A40777">
      <w:r>
        <w:t>College Congress Meeting</w:t>
      </w:r>
    </w:p>
    <w:p w:rsidR="00A40777" w:rsidRDefault="00D31126" w:rsidP="00A40777">
      <w:r>
        <w:t>September 13</w:t>
      </w:r>
      <w:r w:rsidR="00A40777">
        <w:t>, 2017</w:t>
      </w:r>
    </w:p>
    <w:p w:rsidR="00A40777" w:rsidRDefault="00A40777" w:rsidP="00A40777">
      <w:r>
        <w:t>12:20-1:20</w:t>
      </w:r>
    </w:p>
    <w:p w:rsidR="00A40777" w:rsidRDefault="00A40777" w:rsidP="00A40777">
      <w:r>
        <w:t>President’s Conference Room (C-207)</w:t>
      </w:r>
    </w:p>
    <w:p w:rsidR="00A40777" w:rsidRDefault="00A40777" w:rsidP="00A40777"/>
    <w:p w:rsidR="00A40777" w:rsidRDefault="00A40777" w:rsidP="00A40777">
      <w:pPr>
        <w:pStyle w:val="ListParagraph"/>
        <w:numPr>
          <w:ilvl w:val="0"/>
          <w:numId w:val="25"/>
        </w:numPr>
      </w:pPr>
      <w:r>
        <w:t>Meeting Called to Order</w:t>
      </w:r>
    </w:p>
    <w:p w:rsidR="00A40777" w:rsidRDefault="00A40777" w:rsidP="00A40777">
      <w:pPr>
        <w:pStyle w:val="ListParagraph"/>
        <w:numPr>
          <w:ilvl w:val="0"/>
          <w:numId w:val="25"/>
        </w:numPr>
      </w:pPr>
      <w:r>
        <w:t>Approval of Minutes</w:t>
      </w:r>
    </w:p>
    <w:p w:rsidR="00A40777" w:rsidRDefault="00A40777" w:rsidP="00A40777">
      <w:pPr>
        <w:pStyle w:val="ListParagraph"/>
        <w:numPr>
          <w:ilvl w:val="0"/>
          <w:numId w:val="25"/>
        </w:numPr>
      </w:pPr>
      <w:r>
        <w:t>Old Business</w:t>
      </w:r>
    </w:p>
    <w:p w:rsidR="00A40777" w:rsidRDefault="00A40777" w:rsidP="00A40777">
      <w:pPr>
        <w:pStyle w:val="ListParagraph"/>
        <w:numPr>
          <w:ilvl w:val="0"/>
          <w:numId w:val="25"/>
        </w:numPr>
      </w:pPr>
      <w:r>
        <w:t>New Business: See Item VII.</w:t>
      </w:r>
    </w:p>
    <w:p w:rsidR="00A40777" w:rsidRDefault="00A40777" w:rsidP="00A40777">
      <w:pPr>
        <w:pStyle w:val="ListParagraph"/>
        <w:numPr>
          <w:ilvl w:val="0"/>
          <w:numId w:val="25"/>
        </w:numPr>
      </w:pPr>
      <w:r>
        <w:t>Election of Officers</w:t>
      </w:r>
    </w:p>
    <w:p w:rsidR="00A40777" w:rsidRDefault="00A40777" w:rsidP="00A40777">
      <w:pPr>
        <w:pStyle w:val="ListParagraph"/>
        <w:numPr>
          <w:ilvl w:val="0"/>
          <w:numId w:val="25"/>
        </w:numPr>
      </w:pPr>
      <w:r>
        <w:t>Dean Goetchis Presentation: “Enterprise Risk Management”</w:t>
      </w:r>
    </w:p>
    <w:p w:rsidR="00A40777" w:rsidRDefault="00A40777" w:rsidP="00A40777">
      <w:pPr>
        <w:pStyle w:val="ListParagraph"/>
        <w:numPr>
          <w:ilvl w:val="0"/>
          <w:numId w:val="25"/>
        </w:numPr>
      </w:pPr>
      <w:r>
        <w:t>New Agenda for Academic Year 2017-18</w:t>
      </w:r>
    </w:p>
    <w:p w:rsidR="00A40777" w:rsidRDefault="00A40777" w:rsidP="00A40777">
      <w:pPr>
        <w:pStyle w:val="ListParagraph"/>
        <w:numPr>
          <w:ilvl w:val="1"/>
          <w:numId w:val="25"/>
        </w:numPr>
      </w:pPr>
      <w:r>
        <w:t>Organization Realignment and Congress Representation</w:t>
      </w:r>
    </w:p>
    <w:p w:rsidR="00A40777" w:rsidRDefault="00A40777" w:rsidP="00A40777">
      <w:pPr>
        <w:pStyle w:val="ListParagraph"/>
        <w:numPr>
          <w:ilvl w:val="1"/>
          <w:numId w:val="25"/>
        </w:numPr>
      </w:pPr>
      <w:r>
        <w:t>CCSU Code of Conduct</w:t>
      </w:r>
    </w:p>
    <w:p w:rsidR="00A40777" w:rsidRDefault="00A40777" w:rsidP="00A40777">
      <w:pPr>
        <w:pStyle w:val="ListParagraph"/>
        <w:numPr>
          <w:ilvl w:val="1"/>
          <w:numId w:val="25"/>
        </w:numPr>
      </w:pPr>
      <w:r>
        <w:t>Lactation Room</w:t>
      </w:r>
    </w:p>
    <w:p w:rsidR="00845007" w:rsidRDefault="00845007" w:rsidP="00A40777">
      <w:pPr>
        <w:pStyle w:val="ListParagraph"/>
        <w:numPr>
          <w:ilvl w:val="1"/>
          <w:numId w:val="25"/>
        </w:numPr>
      </w:pPr>
      <w:r>
        <w:t>Student Hallway Conduct</w:t>
      </w:r>
    </w:p>
    <w:p w:rsidR="00A40777" w:rsidRDefault="00A40777" w:rsidP="00A40777">
      <w:pPr>
        <w:pStyle w:val="ListParagraph"/>
        <w:numPr>
          <w:ilvl w:val="1"/>
          <w:numId w:val="25"/>
        </w:numPr>
      </w:pPr>
      <w:r>
        <w:t>Other</w:t>
      </w:r>
    </w:p>
    <w:p w:rsidR="00A40777" w:rsidRDefault="00A40777" w:rsidP="00A40777">
      <w:pPr>
        <w:pStyle w:val="ListParagraph"/>
        <w:numPr>
          <w:ilvl w:val="0"/>
          <w:numId w:val="25"/>
        </w:numPr>
      </w:pPr>
      <w:r>
        <w:t>Adjournment</w:t>
      </w:r>
    </w:p>
    <w:sectPr w:rsidR="00A40777" w:rsidSect="006F57FD">
      <w:footerReference w:type="even" r:id="rId7"/>
      <w:footerReference w:type="default" r:id="rId8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65" w:rsidRDefault="00857065" w:rsidP="00785540">
      <w:pPr>
        <w:spacing w:before="0"/>
      </w:pPr>
      <w:r>
        <w:separator/>
      </w:r>
    </w:p>
  </w:endnote>
  <w:endnote w:type="continuationSeparator" w:id="0">
    <w:p w:rsidR="00857065" w:rsidRDefault="00857065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336C5" w:rsidRDefault="00857065">
    <w:pPr>
      <w:pStyle w:val="Footer"/>
    </w:pPr>
  </w:p>
  <w:p w:rsidR="00B336C5" w:rsidRDefault="008570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65" w:rsidRDefault="00857065" w:rsidP="00785540">
      <w:pPr>
        <w:spacing w:before="0"/>
      </w:pPr>
      <w:r>
        <w:separator/>
      </w:r>
    </w:p>
  </w:footnote>
  <w:footnote w:type="continuationSeparator" w:id="0">
    <w:p w:rsidR="00857065" w:rsidRDefault="00857065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855272"/>
    <w:multiLevelType w:val="hybridMultilevel"/>
    <w:tmpl w:val="AC4667FE"/>
    <w:lvl w:ilvl="0" w:tplc="DC066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23"/>
  </w:num>
  <w:num w:numId="17">
    <w:abstractNumId w:val="22"/>
  </w:num>
  <w:num w:numId="18">
    <w:abstractNumId w:val="17"/>
  </w:num>
  <w:num w:numId="19">
    <w:abstractNumId w:val="19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77"/>
    <w:rsid w:val="00293B83"/>
    <w:rsid w:val="00697389"/>
    <w:rsid w:val="006A3CE7"/>
    <w:rsid w:val="00785540"/>
    <w:rsid w:val="00845007"/>
    <w:rsid w:val="00857065"/>
    <w:rsid w:val="00933B8F"/>
    <w:rsid w:val="00A40777"/>
    <w:rsid w:val="00D31126"/>
    <w:rsid w:val="00E05653"/>
    <w:rsid w:val="00E87284"/>
    <w:rsid w:val="00E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1EA32"/>
  <w15:chartTrackingRefBased/>
  <w15:docId w15:val="{8B381662-ED9C-4917-8126-DE2085F4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A4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70692\AppData\Roaming\Microsoft\Templates\Interoffice%20Memo%20(Professional%20design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B0938D6EC742D597F7C2F57D8A0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BA78E-6E51-4487-8858-017A703CD1C5}"/>
      </w:docPartPr>
      <w:docPartBody>
        <w:p w:rsidR="00000000" w:rsidRDefault="00A96EBB">
          <w:pPr>
            <w:pStyle w:val="82B0938D6EC742D597F7C2F57D8A0F66"/>
          </w:pPr>
          <w:r>
            <w:t>Memo</w:t>
          </w:r>
        </w:p>
      </w:docPartBody>
    </w:docPart>
    <w:docPart>
      <w:docPartPr>
        <w:name w:val="B2F35C454F4A487B97889027E2F1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9B90D-F793-4A6B-856D-42D4E9F04C11}"/>
      </w:docPartPr>
      <w:docPartBody>
        <w:p w:rsidR="00000000" w:rsidRDefault="00A96EBB">
          <w:pPr>
            <w:pStyle w:val="B2F35C454F4A487B97889027E2F169F7"/>
          </w:pPr>
          <w:r w:rsidRPr="006F57FD">
            <w:t>To:</w:t>
          </w:r>
        </w:p>
      </w:docPartBody>
    </w:docPart>
    <w:docPart>
      <w:docPartPr>
        <w:name w:val="EF28525F54DB42B2B3B2E33C9D4C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BC5A5-166D-4158-9B9D-D0ED0AB072D7}"/>
      </w:docPartPr>
      <w:docPartBody>
        <w:p w:rsidR="00000000" w:rsidRDefault="00A96EBB">
          <w:pPr>
            <w:pStyle w:val="EF28525F54DB42B2B3B2E33C9D4C1833"/>
          </w:pPr>
          <w:r w:rsidRPr="006F57FD">
            <w:t>From:</w:t>
          </w:r>
        </w:p>
      </w:docPartBody>
    </w:docPart>
    <w:docPart>
      <w:docPartPr>
        <w:name w:val="7196A3627DDD4D39BD133A017FD1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9E947-8383-4D79-ACC3-6ABEA1963C32}"/>
      </w:docPartPr>
      <w:docPartBody>
        <w:p w:rsidR="00000000" w:rsidRDefault="00A96EBB">
          <w:pPr>
            <w:pStyle w:val="7196A3627DDD4D39BD133A017FD12D71"/>
          </w:pPr>
          <w:r w:rsidRPr="006F57FD">
            <w:t>Date:</w:t>
          </w:r>
        </w:p>
      </w:docPartBody>
    </w:docPart>
    <w:docPart>
      <w:docPartPr>
        <w:name w:val="70C02949BEE24445A3D2513822B6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0C9F-8AF4-4F44-9472-4AB781940CF5}"/>
      </w:docPartPr>
      <w:docPartBody>
        <w:p w:rsidR="00000000" w:rsidRDefault="00A96EBB">
          <w:pPr>
            <w:pStyle w:val="70C02949BEE24445A3D2513822B61487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BB"/>
    <w:rsid w:val="00A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D0F61AA2484E37BB67E988DF4BDA7D">
    <w:name w:val="30D0F61AA2484E37BB67E988DF4BDA7D"/>
  </w:style>
  <w:style w:type="paragraph" w:customStyle="1" w:styleId="82B0938D6EC742D597F7C2F57D8A0F66">
    <w:name w:val="82B0938D6EC742D597F7C2F57D8A0F66"/>
  </w:style>
  <w:style w:type="paragraph" w:customStyle="1" w:styleId="B2F35C454F4A487B97889027E2F169F7">
    <w:name w:val="B2F35C454F4A487B97889027E2F169F7"/>
  </w:style>
  <w:style w:type="paragraph" w:customStyle="1" w:styleId="654D6FD1CEEA48EA929E19238DD6D66A">
    <w:name w:val="654D6FD1CEEA48EA929E19238DD6D66A"/>
  </w:style>
  <w:style w:type="paragraph" w:customStyle="1" w:styleId="EF28525F54DB42B2B3B2E33C9D4C1833">
    <w:name w:val="EF28525F54DB42B2B3B2E33C9D4C1833"/>
  </w:style>
  <w:style w:type="paragraph" w:customStyle="1" w:styleId="8CD019DCDCC04F72BD216234979C88D1">
    <w:name w:val="8CD019DCDCC04F72BD216234979C88D1"/>
  </w:style>
  <w:style w:type="paragraph" w:customStyle="1" w:styleId="545E100574D845ED83CAABA41CA8818B">
    <w:name w:val="545E100574D845ED83CAABA41CA8818B"/>
  </w:style>
  <w:style w:type="paragraph" w:customStyle="1" w:styleId="8F95F19AA24F4014B729362508759CBA">
    <w:name w:val="8F95F19AA24F4014B729362508759CBA"/>
  </w:style>
  <w:style w:type="paragraph" w:customStyle="1" w:styleId="7196A3627DDD4D39BD133A017FD12D71">
    <w:name w:val="7196A3627DDD4D39BD133A017FD12D71"/>
  </w:style>
  <w:style w:type="paragraph" w:customStyle="1" w:styleId="D0966DC0BAFC41DB90F4ADC8C52020AB">
    <w:name w:val="D0966DC0BAFC41DB90F4ADC8C52020AB"/>
  </w:style>
  <w:style w:type="paragraph" w:customStyle="1" w:styleId="70C02949BEE24445A3D2513822B61487">
    <w:name w:val="70C02949BEE24445A3D2513822B61487"/>
  </w:style>
  <w:style w:type="paragraph" w:customStyle="1" w:styleId="2068255958B14ACD847BCF51DBB68067">
    <w:name w:val="2068255958B14ACD847BCF51DBB68067"/>
  </w:style>
  <w:style w:type="paragraph" w:customStyle="1" w:styleId="75B8D7DDF2C7497D98A2559D34B054D6">
    <w:name w:val="75B8D7DDF2C7497D98A2559D34B05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design)(2)</Template>
  <TotalTime>197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E. Hare II</dc:creator>
  <cp:keywords/>
  <dc:description/>
  <cp:lastModifiedBy>O'Hare, William E</cp:lastModifiedBy>
  <cp:revision>1</cp:revision>
  <dcterms:created xsi:type="dcterms:W3CDTF">2017-09-11T13:04:00Z</dcterms:created>
  <dcterms:modified xsi:type="dcterms:W3CDTF">2017-09-11T16:21:00Z</dcterms:modified>
</cp:coreProperties>
</file>