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435" w:rsidRPr="008C0EBE" w:rsidRDefault="003D6435" w:rsidP="00D60986">
      <w:pPr>
        <w:jc w:val="center"/>
        <w:rPr>
          <w:rFonts w:eastAsia="Times New Roman"/>
          <w:b/>
        </w:rPr>
      </w:pPr>
      <w:r w:rsidRPr="008C0EBE">
        <w:rPr>
          <w:rFonts w:eastAsia="Times New Roman"/>
          <w:b/>
        </w:rPr>
        <w:t>SYLLABUS FOR SOC*K101: PRINCIPLES OF SOCIOLOGY</w:t>
      </w:r>
      <w:r w:rsidR="00A2757F">
        <w:rPr>
          <w:rFonts w:eastAsia="Times New Roman"/>
          <w:b/>
        </w:rPr>
        <w:t xml:space="preserve"> ON-LINE</w:t>
      </w:r>
    </w:p>
    <w:p w:rsidR="003D6435" w:rsidRPr="008C0EBE" w:rsidRDefault="003D6435" w:rsidP="00D60986">
      <w:pPr>
        <w:jc w:val="center"/>
        <w:rPr>
          <w:rFonts w:eastAsia="Times New Roman"/>
          <w:b/>
        </w:rPr>
      </w:pPr>
    </w:p>
    <w:p w:rsidR="003D6435" w:rsidRPr="008C0EBE" w:rsidRDefault="003D6435" w:rsidP="00D60986">
      <w:pPr>
        <w:rPr>
          <w:rFonts w:eastAsia="Times New Roman"/>
        </w:rPr>
      </w:pPr>
      <w:r w:rsidRPr="008C0EBE">
        <w:rPr>
          <w:rFonts w:eastAsia="Times New Roman"/>
        </w:rPr>
        <w:t>Course: SOC*K101</w:t>
      </w:r>
    </w:p>
    <w:p w:rsidR="003D6435" w:rsidRPr="008C0EBE" w:rsidRDefault="003D6435" w:rsidP="00D60986">
      <w:pPr>
        <w:rPr>
          <w:rFonts w:eastAsia="Times New Roman"/>
        </w:rPr>
      </w:pPr>
      <w:r w:rsidRPr="008C0EBE">
        <w:rPr>
          <w:rFonts w:eastAsia="Times New Roman"/>
        </w:rPr>
        <w:t xml:space="preserve">Course Title: Principles of Sociology </w:t>
      </w:r>
    </w:p>
    <w:p w:rsidR="003D6435" w:rsidRPr="008C0EBE" w:rsidRDefault="003D6435" w:rsidP="00D60986">
      <w:pPr>
        <w:rPr>
          <w:rFonts w:eastAsia="Times New Roman"/>
        </w:rPr>
      </w:pPr>
      <w:r w:rsidRPr="008C0EBE">
        <w:rPr>
          <w:rFonts w:eastAsia="Times New Roman"/>
        </w:rPr>
        <w:t>Course Schedule: On-Line</w:t>
      </w:r>
    </w:p>
    <w:p w:rsidR="003D6435" w:rsidRPr="008C0EBE" w:rsidRDefault="003D6435" w:rsidP="00D60986">
      <w:pPr>
        <w:rPr>
          <w:rFonts w:eastAsia="Times New Roman"/>
        </w:rPr>
      </w:pPr>
      <w:r w:rsidRPr="008C0EBE">
        <w:rPr>
          <w:rFonts w:eastAsia="Times New Roman"/>
        </w:rPr>
        <w:t>Instructor: Steven Neufeld</w:t>
      </w:r>
    </w:p>
    <w:p w:rsidR="003D6435" w:rsidRPr="008C0EBE" w:rsidRDefault="003D6435" w:rsidP="00D60986">
      <w:pPr>
        <w:rPr>
          <w:rFonts w:eastAsia="Times New Roman"/>
        </w:rPr>
      </w:pPr>
      <w:r w:rsidRPr="008C0EBE">
        <w:rPr>
          <w:rFonts w:eastAsia="Times New Roman"/>
        </w:rPr>
        <w:t>Office: C-142</w:t>
      </w:r>
    </w:p>
    <w:p w:rsidR="003D6435" w:rsidRPr="008C0EBE" w:rsidRDefault="008C02C7" w:rsidP="00D60986">
      <w:pPr>
        <w:rPr>
          <w:rFonts w:eastAsia="Times New Roman"/>
        </w:rPr>
      </w:pPr>
      <w:r>
        <w:rPr>
          <w:rFonts w:eastAsia="Times New Roman"/>
        </w:rPr>
        <w:t>Phone: 860-215-9457</w:t>
      </w:r>
    </w:p>
    <w:p w:rsidR="003D6435" w:rsidRPr="008C0EBE" w:rsidRDefault="003D6435" w:rsidP="00D60986">
      <w:pPr>
        <w:rPr>
          <w:rFonts w:eastAsia="Times New Roman"/>
        </w:rPr>
      </w:pPr>
      <w:r w:rsidRPr="008C0EBE">
        <w:rPr>
          <w:rFonts w:eastAsia="Times New Roman"/>
        </w:rPr>
        <w:t xml:space="preserve">Email: </w:t>
      </w:r>
      <w:hyperlink r:id="rId7" w:history="1">
        <w:r w:rsidRPr="008C0EBE">
          <w:rPr>
            <w:rFonts w:eastAsia="Times New Roman"/>
            <w:color w:val="0000FF"/>
            <w:u w:val="single"/>
          </w:rPr>
          <w:t>sneufeld@trcc.commnet.edu</w:t>
        </w:r>
      </w:hyperlink>
      <w:r w:rsidRPr="008C0EBE">
        <w:rPr>
          <w:rFonts w:eastAsia="Times New Roman"/>
        </w:rPr>
        <w:t xml:space="preserve"> (if necessary; use Blackboard otherwise)</w:t>
      </w:r>
    </w:p>
    <w:p w:rsidR="00BF30C9" w:rsidRPr="00E41013" w:rsidRDefault="00BF30C9" w:rsidP="00BF30C9">
      <w:pPr>
        <w:rPr>
          <w:rFonts w:eastAsia="Times New Roman"/>
        </w:rPr>
      </w:pPr>
      <w:r w:rsidRPr="00184080">
        <w:rPr>
          <w:rFonts w:eastAsia="Times New Roman"/>
        </w:rPr>
        <w:t xml:space="preserve">Office Hours: </w:t>
      </w:r>
      <w:r>
        <w:rPr>
          <w:rFonts w:eastAsia="Times New Roman"/>
        </w:rPr>
        <w:t>Tuesday and Thursday 12:30 – 1:00 p.m. and 3:30 – 4:30 p.m., or</w:t>
      </w:r>
      <w:r w:rsidRPr="00184080">
        <w:rPr>
          <w:rFonts w:eastAsia="Times New Roman"/>
        </w:rPr>
        <w:t xml:space="preserve"> by appointment</w:t>
      </w:r>
      <w:r>
        <w:rPr>
          <w:rFonts w:eastAsia="Times New Roman"/>
        </w:rPr>
        <w:t xml:space="preserve"> (please always confirm with me first!)</w:t>
      </w:r>
    </w:p>
    <w:p w:rsidR="00BF30C9" w:rsidRPr="008C0EBE" w:rsidRDefault="00BF30C9" w:rsidP="00D60986">
      <w:pPr>
        <w:outlineLvl w:val="0"/>
        <w:rPr>
          <w:rFonts w:eastAsia="Times New Roman"/>
        </w:rPr>
      </w:pPr>
    </w:p>
    <w:p w:rsidR="00D349E0" w:rsidRPr="008C0EBE" w:rsidRDefault="00D349E0" w:rsidP="00D60986">
      <w:pPr>
        <w:rPr>
          <w:rFonts w:eastAsia="Times New Roman"/>
        </w:rPr>
      </w:pPr>
    </w:p>
    <w:p w:rsidR="003D6435" w:rsidRPr="008C0EBE" w:rsidRDefault="003D6435" w:rsidP="00D60986">
      <w:pPr>
        <w:pStyle w:val="ListParagraph"/>
        <w:numPr>
          <w:ilvl w:val="0"/>
          <w:numId w:val="25"/>
        </w:numPr>
        <w:rPr>
          <w:b/>
          <w:sz w:val="24"/>
          <w:szCs w:val="24"/>
        </w:rPr>
      </w:pPr>
      <w:r w:rsidRPr="008C0EBE">
        <w:rPr>
          <w:b/>
          <w:sz w:val="24"/>
          <w:szCs w:val="24"/>
        </w:rPr>
        <w:t>Course Description</w:t>
      </w:r>
    </w:p>
    <w:p w:rsidR="003D6435" w:rsidRDefault="003D6435" w:rsidP="00D60986">
      <w:pPr>
        <w:rPr>
          <w:rFonts w:eastAsia="Times New Roman"/>
        </w:rPr>
      </w:pPr>
    </w:p>
    <w:p w:rsidR="004C3541" w:rsidRPr="00F66A91" w:rsidRDefault="004C3541" w:rsidP="00D60986">
      <w:pPr>
        <w:ind w:firstLine="720"/>
        <w:rPr>
          <w:rFonts w:eastAsia="Times New Roman"/>
        </w:rPr>
      </w:pPr>
      <w:r w:rsidRPr="00F66A91">
        <w:rPr>
          <w:rFonts w:eastAsia="Times New Roman"/>
        </w:rPr>
        <w:t xml:space="preserve">Sociology is the study of groups, organizations, institutions, and societies, and their influence on human behavior.  Sociology goes beyond individual and psychological explanations of human behavior to look at social factors and trends that shape individual behavior and the behavior of groups and societies.  These social trends and factors include cultural aspects of societies, such as beliefs, values, and social norms.  They also include structural aspects of societies, which refers to the positions and roles people occupy in groups, institutions, and </w:t>
      </w:r>
      <w:proofErr w:type="gramStart"/>
      <w:r w:rsidRPr="00F66A91">
        <w:rPr>
          <w:rFonts w:eastAsia="Times New Roman"/>
        </w:rPr>
        <w:t>societies as a whole</w:t>
      </w:r>
      <w:proofErr w:type="gramEnd"/>
      <w:r w:rsidRPr="00F66A91">
        <w:rPr>
          <w:rFonts w:eastAsia="Times New Roman"/>
        </w:rPr>
        <w:t xml:space="preserve">.  </w:t>
      </w:r>
      <w:proofErr w:type="gramStart"/>
      <w:r w:rsidRPr="00F66A91">
        <w:rPr>
          <w:rFonts w:eastAsia="Times New Roman"/>
        </w:rPr>
        <w:t>In particular, sociology</w:t>
      </w:r>
      <w:proofErr w:type="gramEnd"/>
      <w:r w:rsidRPr="00F66A91">
        <w:rPr>
          <w:rFonts w:eastAsia="Times New Roman"/>
        </w:rPr>
        <w:t xml:space="preserve"> focuses on patterns of social inequality, especially class, racial and ethnic, and gender inequalities in society—how they are created and maintained and how they affect our opportunities, beliefs and attitudes, and behavior in society.  Overall, sociology allows us to analyze societies and social behavior from a critical perspective, thereby providing us with a better understanding of social problems and issues.  </w:t>
      </w:r>
    </w:p>
    <w:p w:rsidR="004C3541" w:rsidRPr="00F66A91" w:rsidRDefault="004C3541" w:rsidP="00D60986">
      <w:pPr>
        <w:ind w:firstLine="720"/>
        <w:rPr>
          <w:rFonts w:eastAsia="Times New Roman"/>
        </w:rPr>
      </w:pPr>
    </w:p>
    <w:p w:rsidR="004C3541" w:rsidRPr="00F66A91" w:rsidRDefault="004C3541" w:rsidP="00D60986">
      <w:pPr>
        <w:ind w:firstLine="720"/>
        <w:rPr>
          <w:rFonts w:eastAsia="Times New Roman"/>
        </w:rPr>
      </w:pPr>
      <w:r w:rsidRPr="00F66A91">
        <w:rPr>
          <w:rFonts w:eastAsia="Times New Roman"/>
        </w:rPr>
        <w:t>The course is divided into three parts, with an exam after each part.  The first part of the course will examine how sociologists study the social world.  This will discuss the idea of sociology as a science, the research methods used by sociologists to study the social world, and theoretical perspectives on society and social behavior.  The second part of the course will explore the sociological concepts of culture and social structure</w:t>
      </w:r>
      <w:r>
        <w:rPr>
          <w:rFonts w:eastAsia="Times New Roman"/>
        </w:rPr>
        <w:t>, and how aspects of culture and social structure influence human behavior</w:t>
      </w:r>
      <w:r w:rsidRPr="00F66A91">
        <w:rPr>
          <w:rFonts w:eastAsia="Times New Roman"/>
        </w:rPr>
        <w:t xml:space="preserve">.  In terms of culture, we will look at </w:t>
      </w:r>
      <w:r>
        <w:rPr>
          <w:rFonts w:eastAsia="Times New Roman"/>
        </w:rPr>
        <w:t xml:space="preserve">concepts and </w:t>
      </w:r>
      <w:r w:rsidRPr="00F66A91">
        <w:rPr>
          <w:rFonts w:eastAsia="Times New Roman"/>
        </w:rPr>
        <w:t>issues such as culture</w:t>
      </w:r>
      <w:r>
        <w:rPr>
          <w:rFonts w:eastAsia="Times New Roman"/>
        </w:rPr>
        <w:t xml:space="preserve">, subcultures and countercultures, </w:t>
      </w:r>
      <w:r w:rsidRPr="00F66A91">
        <w:rPr>
          <w:rFonts w:eastAsia="Times New Roman"/>
        </w:rPr>
        <w:t xml:space="preserve">socialization, deviance, crime, and social control.  In terms of social structure, we will examine concepts such as statuses and roles, groups and organizations, </w:t>
      </w:r>
      <w:r>
        <w:rPr>
          <w:rFonts w:eastAsia="Times New Roman"/>
        </w:rPr>
        <w:t xml:space="preserve">social </w:t>
      </w:r>
      <w:r w:rsidRPr="00F66A91">
        <w:rPr>
          <w:rFonts w:eastAsia="Times New Roman"/>
        </w:rPr>
        <w:t>institutions, and community.  The final part of the course will study social inequality</w:t>
      </w:r>
      <w:r w:rsidR="003629EA">
        <w:rPr>
          <w:rFonts w:eastAsia="Times New Roman"/>
        </w:rPr>
        <w:t xml:space="preserve"> in our society.  We will consider different perspectives on inequality </w:t>
      </w:r>
      <w:r w:rsidR="00D002AA">
        <w:rPr>
          <w:rFonts w:eastAsia="Times New Roman"/>
        </w:rPr>
        <w:t>and the role of our educational system in creating and maintaining social inequality in our society.  In addition, we will discuss concepts such as social class, race/ethnicity, and gender, and how they affect social inequality in our society.  Throughout the course</w:t>
      </w:r>
      <w:r w:rsidRPr="00F66A91">
        <w:rPr>
          <w:rFonts w:eastAsia="Times New Roman"/>
        </w:rPr>
        <w:t xml:space="preserve">, students will be introduced to </w:t>
      </w:r>
      <w:proofErr w:type="gramStart"/>
      <w:r w:rsidRPr="00F66A91">
        <w:rPr>
          <w:rFonts w:eastAsia="Times New Roman"/>
        </w:rPr>
        <w:t>a number of</w:t>
      </w:r>
      <w:proofErr w:type="gramEnd"/>
      <w:r w:rsidRPr="00F66A91">
        <w:rPr>
          <w:rFonts w:eastAsia="Times New Roman"/>
        </w:rPr>
        <w:t xml:space="preserve"> prominent classical theorists in the history of sociology, such as Marx, Durkheim, Weber, Parsons, Goffman, Merton, and Becker, as well as a variety of prominent theorists and researchers today.  </w:t>
      </w:r>
    </w:p>
    <w:p w:rsidR="004C3541" w:rsidRPr="008C0EBE" w:rsidRDefault="004C3541" w:rsidP="00D60986">
      <w:pPr>
        <w:rPr>
          <w:rFonts w:eastAsia="Times New Roman"/>
        </w:rPr>
      </w:pPr>
    </w:p>
    <w:p w:rsidR="003D6435" w:rsidRPr="008C0EBE" w:rsidRDefault="00493C8E" w:rsidP="00D60986">
      <w:pPr>
        <w:pStyle w:val="ListParagraph"/>
        <w:numPr>
          <w:ilvl w:val="0"/>
          <w:numId w:val="25"/>
        </w:numPr>
        <w:rPr>
          <w:b/>
          <w:sz w:val="24"/>
          <w:szCs w:val="24"/>
        </w:rPr>
      </w:pPr>
      <w:r w:rsidRPr="008C0EBE">
        <w:rPr>
          <w:b/>
          <w:sz w:val="24"/>
          <w:szCs w:val="24"/>
        </w:rPr>
        <w:t>Course Objectives and Outcomes</w:t>
      </w:r>
    </w:p>
    <w:p w:rsidR="00493C8E" w:rsidRPr="008C0EBE" w:rsidRDefault="00493C8E" w:rsidP="00D60986">
      <w:pPr>
        <w:contextualSpacing/>
        <w:rPr>
          <w:rFonts w:eastAsia="Times New Roman"/>
        </w:rPr>
      </w:pPr>
    </w:p>
    <w:p w:rsidR="00C918EA" w:rsidRDefault="00493C8E" w:rsidP="00D60986">
      <w:pPr>
        <w:ind w:firstLine="720"/>
        <w:contextualSpacing/>
        <w:rPr>
          <w:rFonts w:eastAsia="Times New Roman"/>
        </w:rPr>
      </w:pPr>
      <w:r w:rsidRPr="008C0EBE">
        <w:rPr>
          <w:rFonts w:eastAsia="Times New Roman"/>
        </w:rPr>
        <w:lastRenderedPageBreak/>
        <w:t xml:space="preserve">Learning outcomes refer to knowledge, skills, and abilities you </w:t>
      </w:r>
      <w:r w:rsidR="00C918EA">
        <w:rPr>
          <w:rFonts w:eastAsia="Times New Roman"/>
        </w:rPr>
        <w:t>are expected to</w:t>
      </w:r>
      <w:r w:rsidRPr="008C0EBE">
        <w:rPr>
          <w:rFonts w:eastAsia="Times New Roman"/>
        </w:rPr>
        <w:t xml:space="preserve"> develop </w:t>
      </w:r>
      <w:r w:rsidR="00C918EA">
        <w:rPr>
          <w:rFonts w:eastAsia="Times New Roman"/>
        </w:rPr>
        <w:t xml:space="preserve">and demonstrate in </w:t>
      </w:r>
      <w:r w:rsidR="003968EF" w:rsidRPr="008C0EBE">
        <w:rPr>
          <w:rFonts w:eastAsia="Times New Roman"/>
        </w:rPr>
        <w:t xml:space="preserve">this course.  </w:t>
      </w:r>
      <w:r w:rsidR="00C918EA">
        <w:rPr>
          <w:rFonts w:eastAsia="Times New Roman"/>
        </w:rPr>
        <w:t>In this course, you will:</w:t>
      </w:r>
    </w:p>
    <w:p w:rsidR="00FD6C5A" w:rsidRDefault="00FD6C5A" w:rsidP="00D60986">
      <w:pPr>
        <w:ind w:firstLine="720"/>
        <w:contextualSpacing/>
        <w:rPr>
          <w:rFonts w:eastAsia="Times New Roman"/>
        </w:rPr>
      </w:pPr>
    </w:p>
    <w:p w:rsidR="00FD6C5A" w:rsidRDefault="00FD6C5A" w:rsidP="00D60986">
      <w:pPr>
        <w:numPr>
          <w:ilvl w:val="0"/>
          <w:numId w:val="20"/>
        </w:numPr>
        <w:spacing w:after="160"/>
        <w:ind w:left="1080"/>
        <w:contextualSpacing/>
        <w:rPr>
          <w:rFonts w:eastAsia="Times New Roman"/>
        </w:rPr>
      </w:pPr>
      <w:r>
        <w:rPr>
          <w:rFonts w:eastAsia="Times New Roman"/>
        </w:rPr>
        <w:t xml:space="preserve">Demonstrate </w:t>
      </w:r>
      <w:r w:rsidRPr="004644D6">
        <w:rPr>
          <w:rFonts w:eastAsia="Times New Roman"/>
        </w:rPr>
        <w:t xml:space="preserve">knowledge of research </w:t>
      </w:r>
      <w:r>
        <w:rPr>
          <w:rFonts w:eastAsia="Times New Roman"/>
        </w:rPr>
        <w:t>methods used in sociology</w:t>
      </w:r>
    </w:p>
    <w:p w:rsidR="00FD6C5A" w:rsidRPr="004644D6" w:rsidRDefault="00FD6C5A" w:rsidP="00D60986">
      <w:pPr>
        <w:numPr>
          <w:ilvl w:val="0"/>
          <w:numId w:val="20"/>
        </w:numPr>
        <w:spacing w:after="160"/>
        <w:ind w:left="1080"/>
        <w:contextualSpacing/>
        <w:rPr>
          <w:rFonts w:eastAsia="Times New Roman"/>
        </w:rPr>
      </w:pPr>
      <w:r w:rsidRPr="004644D6">
        <w:rPr>
          <w:rFonts w:eastAsia="Times New Roman"/>
        </w:rPr>
        <w:t xml:space="preserve">Understand and apply major theoretical perspectives in sociology </w:t>
      </w:r>
    </w:p>
    <w:p w:rsidR="00FD6C5A" w:rsidRPr="004644D6" w:rsidRDefault="00FD6C5A" w:rsidP="00D60986">
      <w:pPr>
        <w:numPr>
          <w:ilvl w:val="0"/>
          <w:numId w:val="20"/>
        </w:numPr>
        <w:spacing w:after="160"/>
        <w:ind w:left="1080"/>
        <w:contextualSpacing/>
        <w:rPr>
          <w:rFonts w:eastAsia="Times New Roman"/>
        </w:rPr>
      </w:pPr>
      <w:r w:rsidRPr="004644D6">
        <w:rPr>
          <w:rFonts w:eastAsia="Times New Roman"/>
        </w:rPr>
        <w:t>Demonstrate knowledge of major figures</w:t>
      </w:r>
      <w:r>
        <w:rPr>
          <w:rFonts w:eastAsia="Times New Roman"/>
        </w:rPr>
        <w:t xml:space="preserve">, concepts, and theories </w:t>
      </w:r>
      <w:r w:rsidRPr="004644D6">
        <w:rPr>
          <w:rFonts w:eastAsia="Times New Roman"/>
        </w:rPr>
        <w:t>in the field of sociology</w:t>
      </w:r>
    </w:p>
    <w:p w:rsidR="00FD6C5A" w:rsidRPr="00FD6C5A" w:rsidRDefault="00FD6C5A" w:rsidP="00D60986">
      <w:pPr>
        <w:numPr>
          <w:ilvl w:val="0"/>
          <w:numId w:val="20"/>
        </w:numPr>
        <w:spacing w:after="160"/>
        <w:ind w:left="1080"/>
        <w:contextualSpacing/>
      </w:pPr>
      <w:r w:rsidRPr="00FD6C5A">
        <w:rPr>
          <w:rFonts w:eastAsia="Times New Roman"/>
        </w:rPr>
        <w:t>Demonstrate an understanding of how social factors influence individual and group values, attitudes, and beliefs</w:t>
      </w:r>
    </w:p>
    <w:p w:rsidR="00FD6C5A" w:rsidRDefault="00FD6C5A" w:rsidP="00D60986">
      <w:pPr>
        <w:numPr>
          <w:ilvl w:val="0"/>
          <w:numId w:val="20"/>
        </w:numPr>
        <w:spacing w:after="160"/>
        <w:ind w:left="1080"/>
        <w:contextualSpacing/>
      </w:pPr>
      <w:r w:rsidRPr="00FD6C5A">
        <w:t xml:space="preserve">Develop an awareness of </w:t>
      </w:r>
      <w:r w:rsidR="00AE58C7">
        <w:t xml:space="preserve">American culture as well as </w:t>
      </w:r>
      <w:r w:rsidRPr="00FD6C5A">
        <w:t>cultural differences within American society and around the globe</w:t>
      </w:r>
    </w:p>
    <w:p w:rsidR="00FD6C5A" w:rsidRPr="00FD6C5A" w:rsidRDefault="00FD6C5A" w:rsidP="00D60986">
      <w:pPr>
        <w:numPr>
          <w:ilvl w:val="0"/>
          <w:numId w:val="20"/>
        </w:numPr>
        <w:ind w:left="1080"/>
        <w:contextualSpacing/>
      </w:pPr>
      <w:r w:rsidRPr="00FD6C5A">
        <w:t xml:space="preserve">Understand trends in social inequality in American society </w:t>
      </w:r>
    </w:p>
    <w:p w:rsidR="00FD6C5A" w:rsidRDefault="00FD6C5A" w:rsidP="00D60986">
      <w:pPr>
        <w:pStyle w:val="ListParagraph"/>
        <w:numPr>
          <w:ilvl w:val="0"/>
          <w:numId w:val="20"/>
        </w:numPr>
        <w:spacing w:after="160"/>
        <w:ind w:left="1080"/>
        <w:rPr>
          <w:sz w:val="24"/>
          <w:szCs w:val="24"/>
        </w:rPr>
      </w:pPr>
      <w:r>
        <w:rPr>
          <w:sz w:val="24"/>
          <w:szCs w:val="24"/>
        </w:rPr>
        <w:t>Understand causes and consequences of social inequality in American society</w:t>
      </w:r>
    </w:p>
    <w:p w:rsidR="00FD6C5A" w:rsidRDefault="00FD6C5A" w:rsidP="00D60986">
      <w:pPr>
        <w:pStyle w:val="ListParagraph"/>
        <w:numPr>
          <w:ilvl w:val="0"/>
          <w:numId w:val="20"/>
        </w:numPr>
        <w:spacing w:after="160"/>
        <w:ind w:left="1080"/>
        <w:rPr>
          <w:sz w:val="24"/>
          <w:szCs w:val="24"/>
        </w:rPr>
      </w:pPr>
      <w:r>
        <w:rPr>
          <w:sz w:val="24"/>
          <w:szCs w:val="24"/>
        </w:rPr>
        <w:t>Understand causes and consequences of racial/ethnic inequalities in American society</w:t>
      </w:r>
    </w:p>
    <w:p w:rsidR="00FD6C5A" w:rsidRDefault="00FD6C5A" w:rsidP="00D60986">
      <w:pPr>
        <w:pStyle w:val="ListParagraph"/>
        <w:numPr>
          <w:ilvl w:val="0"/>
          <w:numId w:val="20"/>
        </w:numPr>
        <w:spacing w:after="160"/>
        <w:ind w:left="1080"/>
        <w:rPr>
          <w:sz w:val="24"/>
          <w:szCs w:val="24"/>
        </w:rPr>
      </w:pPr>
      <w:r>
        <w:rPr>
          <w:sz w:val="24"/>
          <w:szCs w:val="24"/>
        </w:rPr>
        <w:t>Understand causes and consequences of gender inequalities in American society</w:t>
      </w:r>
    </w:p>
    <w:p w:rsidR="00FD6C5A" w:rsidRDefault="00FD6C5A" w:rsidP="00D60986">
      <w:pPr>
        <w:pStyle w:val="ListParagraph"/>
        <w:numPr>
          <w:ilvl w:val="0"/>
          <w:numId w:val="20"/>
        </w:numPr>
        <w:spacing w:after="160"/>
        <w:ind w:left="1080"/>
        <w:rPr>
          <w:sz w:val="24"/>
          <w:szCs w:val="24"/>
        </w:rPr>
      </w:pPr>
      <w:r>
        <w:rPr>
          <w:sz w:val="24"/>
          <w:szCs w:val="24"/>
        </w:rPr>
        <w:t>Learn about real world settings and situations that reflect and illustrate sociological concepts and perspectives</w:t>
      </w:r>
    </w:p>
    <w:p w:rsidR="00FD6C5A" w:rsidRPr="00FD6C5A" w:rsidRDefault="00FD6C5A" w:rsidP="00D60986">
      <w:pPr>
        <w:pStyle w:val="ListParagraph"/>
        <w:spacing w:after="160"/>
        <w:ind w:left="0"/>
        <w:rPr>
          <w:sz w:val="24"/>
          <w:szCs w:val="24"/>
        </w:rPr>
      </w:pPr>
    </w:p>
    <w:p w:rsidR="003D6435" w:rsidRPr="008C0EBE" w:rsidRDefault="003D6435" w:rsidP="00D60986">
      <w:pPr>
        <w:pStyle w:val="ListParagraph"/>
        <w:numPr>
          <w:ilvl w:val="0"/>
          <w:numId w:val="25"/>
        </w:numPr>
        <w:rPr>
          <w:b/>
          <w:sz w:val="24"/>
          <w:szCs w:val="24"/>
        </w:rPr>
      </w:pPr>
      <w:r w:rsidRPr="008C0EBE">
        <w:rPr>
          <w:b/>
          <w:sz w:val="24"/>
          <w:szCs w:val="24"/>
        </w:rPr>
        <w:t>Course Readings</w:t>
      </w:r>
    </w:p>
    <w:p w:rsidR="003D6435" w:rsidRPr="008C0EBE" w:rsidRDefault="003D6435" w:rsidP="00D60986">
      <w:pPr>
        <w:rPr>
          <w:rFonts w:eastAsia="Times New Roman"/>
          <w:b/>
        </w:rPr>
      </w:pPr>
    </w:p>
    <w:p w:rsidR="003D6435" w:rsidRPr="008C0EBE" w:rsidRDefault="003D6435" w:rsidP="00D60986">
      <w:pPr>
        <w:rPr>
          <w:rFonts w:eastAsia="Times New Roman"/>
        </w:rPr>
      </w:pPr>
      <w:r w:rsidRPr="008C0EBE">
        <w:rPr>
          <w:rFonts w:eastAsia="Times New Roman"/>
          <w:b/>
        </w:rPr>
        <w:tab/>
      </w:r>
      <w:r w:rsidR="003968EF" w:rsidRPr="008C0EBE">
        <w:rPr>
          <w:rFonts w:eastAsia="Times New Roman"/>
        </w:rPr>
        <w:t>The required book for the class is</w:t>
      </w:r>
      <w:r w:rsidRPr="008C0EBE">
        <w:rPr>
          <w:rFonts w:eastAsia="Times New Roman"/>
        </w:rPr>
        <w:t>:</w:t>
      </w:r>
    </w:p>
    <w:p w:rsidR="003D6435" w:rsidRPr="008C0EBE" w:rsidRDefault="003D6435" w:rsidP="00D60986">
      <w:pPr>
        <w:rPr>
          <w:rFonts w:eastAsia="Times New Roman"/>
        </w:rPr>
      </w:pPr>
    </w:p>
    <w:p w:rsidR="003D6435" w:rsidRPr="008C0EBE" w:rsidRDefault="003D6435" w:rsidP="00D60986">
      <w:pPr>
        <w:numPr>
          <w:ilvl w:val="0"/>
          <w:numId w:val="6"/>
        </w:numPr>
        <w:ind w:right="720"/>
        <w:rPr>
          <w:rFonts w:eastAsia="Times New Roman"/>
        </w:rPr>
      </w:pPr>
      <w:r w:rsidRPr="008C0EBE">
        <w:rPr>
          <w:rFonts w:eastAsia="Times New Roman"/>
        </w:rPr>
        <w:t xml:space="preserve">Susan J. Ferguson, </w:t>
      </w:r>
      <w:r w:rsidRPr="008C0EBE">
        <w:rPr>
          <w:rFonts w:eastAsia="Times New Roman"/>
          <w:i/>
        </w:rPr>
        <w:t>Mapping the Social Landscape: Reading</w:t>
      </w:r>
      <w:r w:rsidR="0033792B">
        <w:rPr>
          <w:rFonts w:eastAsia="Times New Roman"/>
          <w:i/>
        </w:rPr>
        <w:t>s</w:t>
      </w:r>
      <w:r w:rsidRPr="008C0EBE">
        <w:rPr>
          <w:rFonts w:eastAsia="Times New Roman"/>
          <w:i/>
        </w:rPr>
        <w:t xml:space="preserve"> in Sociology, </w:t>
      </w:r>
      <w:r w:rsidR="00202F29" w:rsidRPr="008C0EBE">
        <w:rPr>
          <w:rFonts w:eastAsia="Times New Roman"/>
          <w:i/>
        </w:rPr>
        <w:t>7</w:t>
      </w:r>
      <w:r w:rsidRPr="008C0EBE">
        <w:rPr>
          <w:rFonts w:eastAsia="Times New Roman"/>
          <w:i/>
          <w:vertAlign w:val="superscript"/>
        </w:rPr>
        <w:t>th</w:t>
      </w:r>
      <w:r w:rsidRPr="008C0EBE">
        <w:rPr>
          <w:rFonts w:eastAsia="Times New Roman"/>
          <w:i/>
        </w:rPr>
        <w:t xml:space="preserve"> Edition</w:t>
      </w:r>
      <w:r w:rsidR="00202F29" w:rsidRPr="008C0EBE">
        <w:rPr>
          <w:rFonts w:eastAsia="Times New Roman"/>
        </w:rPr>
        <w:t>.  McGraw Hill, 2013</w:t>
      </w:r>
      <w:r w:rsidRPr="008C0EBE">
        <w:rPr>
          <w:rFonts w:eastAsia="Times New Roman"/>
        </w:rPr>
        <w:t xml:space="preserve">.   </w:t>
      </w:r>
    </w:p>
    <w:p w:rsidR="008E58BD" w:rsidRPr="008C0EBE" w:rsidRDefault="008E58BD" w:rsidP="00D60986">
      <w:pPr>
        <w:rPr>
          <w:rFonts w:eastAsia="Times New Roman"/>
        </w:rPr>
      </w:pPr>
    </w:p>
    <w:p w:rsidR="00493C8E" w:rsidRDefault="008E58BD" w:rsidP="00D60986">
      <w:pPr>
        <w:ind w:firstLine="720"/>
        <w:rPr>
          <w:rFonts w:eastAsia="Times New Roman"/>
        </w:rPr>
      </w:pPr>
      <w:r w:rsidRPr="008C0EBE">
        <w:rPr>
          <w:rFonts w:eastAsia="Times New Roman"/>
        </w:rPr>
        <w:t xml:space="preserve">This book is an edited volume of readings, rather than a traditional textbook.  While there is no </w:t>
      </w:r>
      <w:r w:rsidRPr="008C0EBE">
        <w:rPr>
          <w:rFonts w:eastAsia="Times New Roman"/>
          <w:u w:val="single"/>
        </w:rPr>
        <w:t>required</w:t>
      </w:r>
      <w:r w:rsidRPr="008C0EBE">
        <w:rPr>
          <w:rFonts w:eastAsia="Times New Roman"/>
        </w:rPr>
        <w:t xml:space="preserve"> traditional text book, you may find it useful to consult a textbook as an additional source of information.  One </w:t>
      </w:r>
      <w:r w:rsidR="00546C5C" w:rsidRPr="008C0EBE">
        <w:rPr>
          <w:rFonts w:eastAsia="Times New Roman"/>
        </w:rPr>
        <w:t xml:space="preserve">textbook </w:t>
      </w:r>
      <w:r w:rsidRPr="008C0EBE">
        <w:rPr>
          <w:rFonts w:eastAsia="Times New Roman"/>
        </w:rPr>
        <w:t xml:space="preserve">that I have used in the past and found useful is Lisa J. McIntyre, </w:t>
      </w:r>
      <w:r w:rsidRPr="008C0EBE">
        <w:rPr>
          <w:rFonts w:eastAsia="Times New Roman"/>
          <w:i/>
        </w:rPr>
        <w:t>The Practical Skept</w:t>
      </w:r>
      <w:r w:rsidR="000F3FB9">
        <w:rPr>
          <w:rFonts w:eastAsia="Times New Roman"/>
          <w:i/>
        </w:rPr>
        <w:t>ic: Core Concepts in Sociology</w:t>
      </w:r>
      <w:r w:rsidR="00546C5C" w:rsidRPr="008C0EBE">
        <w:rPr>
          <w:rFonts w:eastAsia="Times New Roman"/>
        </w:rPr>
        <w:t xml:space="preserve">, </w:t>
      </w:r>
      <w:r w:rsidR="000F3FB9">
        <w:rPr>
          <w:rFonts w:eastAsia="Times New Roman"/>
        </w:rPr>
        <w:t>McGraw Hill</w:t>
      </w:r>
      <w:r w:rsidRPr="008C0EBE">
        <w:rPr>
          <w:rFonts w:eastAsia="Times New Roman"/>
        </w:rPr>
        <w:t>.</w:t>
      </w:r>
      <w:r w:rsidR="00546C5C" w:rsidRPr="008C0EBE">
        <w:rPr>
          <w:rFonts w:eastAsia="Times New Roman"/>
        </w:rPr>
        <w:t xml:space="preserve">  Copies are available on reserve in the TRCC library.  You may also purchase of copy of this or any other textbook on-line if you wish.  </w:t>
      </w:r>
    </w:p>
    <w:p w:rsidR="0097276B" w:rsidRPr="0097276B" w:rsidRDefault="0097276B" w:rsidP="00D60986">
      <w:pPr>
        <w:spacing w:before="240" w:after="200"/>
        <w:ind w:right="720" w:firstLine="720"/>
        <w:rPr>
          <w:rFonts w:eastAsia="Times New Roman"/>
        </w:rPr>
      </w:pPr>
      <w:r w:rsidRPr="0097276B">
        <w:rPr>
          <w:rFonts w:eastAsia="Calibri"/>
        </w:rPr>
        <w:t xml:space="preserve">Some of the required weekly readings are available on-line as listed in the Course Schedule in Section VI.  If you are unable to access the website by clicking on the link in the syllabus, you should copy and paste the website address into your browser.  </w:t>
      </w:r>
      <w:r w:rsidRPr="0097276B">
        <w:rPr>
          <w:rFonts w:eastAsia="Times New Roman"/>
        </w:rPr>
        <w:t xml:space="preserve">Assigned weekly readings should be done by the beginning of the week.  </w:t>
      </w:r>
    </w:p>
    <w:p w:rsidR="003D6435" w:rsidRPr="008C0EBE" w:rsidRDefault="003D6435" w:rsidP="00D60986">
      <w:pPr>
        <w:pStyle w:val="ListParagraph"/>
        <w:numPr>
          <w:ilvl w:val="0"/>
          <w:numId w:val="25"/>
        </w:numPr>
        <w:rPr>
          <w:b/>
          <w:sz w:val="24"/>
          <w:szCs w:val="24"/>
        </w:rPr>
      </w:pPr>
      <w:r w:rsidRPr="008C0EBE">
        <w:rPr>
          <w:b/>
          <w:sz w:val="24"/>
          <w:szCs w:val="24"/>
        </w:rPr>
        <w:t>Course Assignments and Evaluation</w:t>
      </w:r>
    </w:p>
    <w:p w:rsidR="003D6435" w:rsidRPr="008C0EBE" w:rsidRDefault="003D6435" w:rsidP="00D60986">
      <w:pPr>
        <w:rPr>
          <w:rFonts w:eastAsia="Times New Roman"/>
        </w:rPr>
      </w:pPr>
    </w:p>
    <w:p w:rsidR="003D6435" w:rsidRPr="008C0EBE" w:rsidRDefault="003D6435" w:rsidP="00D60986">
      <w:pPr>
        <w:ind w:firstLine="720"/>
        <w:rPr>
          <w:rFonts w:eastAsia="Times New Roman"/>
        </w:rPr>
      </w:pPr>
      <w:r w:rsidRPr="008C0EBE">
        <w:rPr>
          <w:rFonts w:eastAsia="Times New Roman"/>
        </w:rPr>
        <w:t>Your final course grade will be based on the following components:</w:t>
      </w:r>
    </w:p>
    <w:p w:rsidR="003D6435" w:rsidRPr="008C0EBE" w:rsidRDefault="003D6435" w:rsidP="00D60986">
      <w:pPr>
        <w:ind w:firstLine="720"/>
        <w:rPr>
          <w:rFonts w:eastAsia="Times New Roman"/>
        </w:rPr>
      </w:pPr>
    </w:p>
    <w:p w:rsidR="003D6435" w:rsidRPr="008C0EBE" w:rsidRDefault="00875F7A" w:rsidP="00D60986">
      <w:pPr>
        <w:numPr>
          <w:ilvl w:val="0"/>
          <w:numId w:val="7"/>
        </w:numPr>
        <w:rPr>
          <w:rFonts w:eastAsia="Times New Roman"/>
        </w:rPr>
      </w:pPr>
      <w:r w:rsidRPr="008C0EBE">
        <w:rPr>
          <w:rFonts w:eastAsia="Times New Roman"/>
        </w:rPr>
        <w:t xml:space="preserve">You will receive an overall discussion grade based on your participation in weekly discussions that will count </w:t>
      </w:r>
      <w:r w:rsidR="003D6435" w:rsidRPr="008C0EBE">
        <w:rPr>
          <w:rFonts w:eastAsia="Times New Roman"/>
        </w:rPr>
        <w:t xml:space="preserve">for 20% of your final grade.  </w:t>
      </w:r>
    </w:p>
    <w:p w:rsidR="003D6435" w:rsidRPr="008C0EBE" w:rsidRDefault="000A275B" w:rsidP="00D60986">
      <w:pPr>
        <w:numPr>
          <w:ilvl w:val="0"/>
          <w:numId w:val="7"/>
        </w:numPr>
        <w:rPr>
          <w:rFonts w:eastAsia="Times New Roman"/>
        </w:rPr>
      </w:pPr>
      <w:r w:rsidRPr="008C0EBE">
        <w:rPr>
          <w:rFonts w:eastAsia="Times New Roman"/>
        </w:rPr>
        <w:t xml:space="preserve">Two </w:t>
      </w:r>
      <w:r w:rsidR="003D6435" w:rsidRPr="008C0EBE">
        <w:rPr>
          <w:rFonts w:eastAsia="Times New Roman"/>
        </w:rPr>
        <w:t xml:space="preserve">out of class assignment will </w:t>
      </w:r>
      <w:r w:rsidRPr="008C0EBE">
        <w:rPr>
          <w:rFonts w:eastAsia="Times New Roman"/>
        </w:rPr>
        <w:t>count for</w:t>
      </w:r>
      <w:r w:rsidR="003C417A">
        <w:rPr>
          <w:rFonts w:eastAsia="Times New Roman"/>
        </w:rPr>
        <w:t xml:space="preserve"> a</w:t>
      </w:r>
      <w:r w:rsidR="0081704D">
        <w:rPr>
          <w:rFonts w:eastAsia="Times New Roman"/>
        </w:rPr>
        <w:t xml:space="preserve"> total of </w:t>
      </w:r>
      <w:r w:rsidRPr="008C0EBE">
        <w:rPr>
          <w:rFonts w:eastAsia="Times New Roman"/>
        </w:rPr>
        <w:t>15</w:t>
      </w:r>
      <w:r w:rsidR="003D6435" w:rsidRPr="008C0EBE">
        <w:rPr>
          <w:rFonts w:eastAsia="Times New Roman"/>
        </w:rPr>
        <w:t>% of your final grade</w:t>
      </w:r>
      <w:r w:rsidRPr="008C0EBE">
        <w:rPr>
          <w:rFonts w:eastAsia="Times New Roman"/>
        </w:rPr>
        <w:t xml:space="preserve"> (7.5% each)</w:t>
      </w:r>
    </w:p>
    <w:p w:rsidR="003D6435" w:rsidRPr="008C0EBE" w:rsidRDefault="003D6435" w:rsidP="00D60986">
      <w:pPr>
        <w:numPr>
          <w:ilvl w:val="0"/>
          <w:numId w:val="7"/>
        </w:numPr>
        <w:rPr>
          <w:rFonts w:eastAsia="Times New Roman"/>
        </w:rPr>
      </w:pPr>
      <w:r w:rsidRPr="008C0EBE">
        <w:rPr>
          <w:rFonts w:eastAsia="Times New Roman"/>
        </w:rPr>
        <w:lastRenderedPageBreak/>
        <w:t>Three exams—the first two will count for 15% of your final grade, and the final exam will count for 20% of your final grade</w:t>
      </w:r>
    </w:p>
    <w:p w:rsidR="003D6435" w:rsidRPr="008C0EBE" w:rsidRDefault="003D6435" w:rsidP="00D60986">
      <w:pPr>
        <w:numPr>
          <w:ilvl w:val="0"/>
          <w:numId w:val="7"/>
        </w:numPr>
        <w:rPr>
          <w:rFonts w:eastAsia="Times New Roman"/>
        </w:rPr>
      </w:pPr>
      <w:r w:rsidRPr="008C0EBE">
        <w:rPr>
          <w:rFonts w:eastAsia="Times New Roman"/>
        </w:rPr>
        <w:t>A</w:t>
      </w:r>
      <w:r w:rsidR="000A275B" w:rsidRPr="008C0EBE">
        <w:rPr>
          <w:rFonts w:eastAsia="Times New Roman"/>
        </w:rPr>
        <w:t xml:space="preserve"> final project will count for 15</w:t>
      </w:r>
      <w:r w:rsidRPr="008C0EBE">
        <w:rPr>
          <w:rFonts w:eastAsia="Times New Roman"/>
        </w:rPr>
        <w:t xml:space="preserve">% of your final grade </w:t>
      </w:r>
    </w:p>
    <w:p w:rsidR="00875F7A" w:rsidRPr="008C0EBE" w:rsidRDefault="00875F7A" w:rsidP="00D60986">
      <w:pPr>
        <w:rPr>
          <w:rFonts w:eastAsia="Times New Roman"/>
        </w:rPr>
      </w:pPr>
    </w:p>
    <w:p w:rsidR="00D60986" w:rsidRPr="00D60986" w:rsidRDefault="00D60986" w:rsidP="00D60986">
      <w:pPr>
        <w:ind w:firstLine="720"/>
        <w:rPr>
          <w:rFonts w:eastAsia="Calibri"/>
        </w:rPr>
      </w:pPr>
      <w:r w:rsidRPr="00D60986">
        <w:rPr>
          <w:rFonts w:eastAsia="Calibri"/>
        </w:rPr>
        <w:t>Your overall discussion grade will be determined by calculating the average of your weekly discussion grades.  Each week, you will receive a letter grade each week based on the number of posts you make, the quality of your posts, and how consistently you post throughout the week.  Overall, your will weekly discussion grade will depend on various factors such as:</w:t>
      </w:r>
    </w:p>
    <w:p w:rsidR="00D60986" w:rsidRPr="00D60986" w:rsidRDefault="00D60986" w:rsidP="00D60986">
      <w:pPr>
        <w:ind w:firstLine="720"/>
        <w:rPr>
          <w:rFonts w:eastAsia="Calibri"/>
        </w:rPr>
      </w:pPr>
    </w:p>
    <w:p w:rsidR="00D60986" w:rsidRPr="00D60986" w:rsidRDefault="00D60986" w:rsidP="00D60986">
      <w:pPr>
        <w:numPr>
          <w:ilvl w:val="0"/>
          <w:numId w:val="36"/>
        </w:numPr>
        <w:spacing w:after="200"/>
        <w:contextualSpacing/>
        <w:rPr>
          <w:rFonts w:eastAsia="Calibri"/>
        </w:rPr>
      </w:pPr>
      <w:r w:rsidRPr="00D60986">
        <w:rPr>
          <w:rFonts w:eastAsia="Calibri"/>
        </w:rPr>
        <w:t>how long your posts are and how much effort you seem to be putting into them</w:t>
      </w:r>
    </w:p>
    <w:p w:rsidR="00D60986" w:rsidRPr="00D60986" w:rsidRDefault="00D60986" w:rsidP="00D60986">
      <w:pPr>
        <w:numPr>
          <w:ilvl w:val="0"/>
          <w:numId w:val="36"/>
        </w:numPr>
        <w:spacing w:after="200"/>
        <w:contextualSpacing/>
        <w:rPr>
          <w:rFonts w:eastAsia="Calibri"/>
        </w:rPr>
      </w:pPr>
      <w:r w:rsidRPr="00D60986">
        <w:rPr>
          <w:rFonts w:eastAsia="Calibri"/>
        </w:rPr>
        <w:t xml:space="preserve">how relevant and responsive they are to the topics and readings that I ask you to in my posts   </w:t>
      </w:r>
    </w:p>
    <w:p w:rsidR="00D60986" w:rsidRPr="00D60986" w:rsidRDefault="00D60986" w:rsidP="00D60986">
      <w:pPr>
        <w:numPr>
          <w:ilvl w:val="0"/>
          <w:numId w:val="36"/>
        </w:numPr>
        <w:spacing w:after="200"/>
        <w:contextualSpacing/>
        <w:rPr>
          <w:rFonts w:eastAsia="Calibri"/>
        </w:rPr>
      </w:pPr>
      <w:r w:rsidRPr="00D60986">
        <w:rPr>
          <w:rFonts w:eastAsia="Calibri"/>
        </w:rPr>
        <w:t>the use of appropriate spelling, grammar, and language for a college course</w:t>
      </w:r>
    </w:p>
    <w:p w:rsidR="00D60986" w:rsidRPr="00D60986" w:rsidRDefault="00D60986" w:rsidP="00D60986">
      <w:pPr>
        <w:numPr>
          <w:ilvl w:val="0"/>
          <w:numId w:val="36"/>
        </w:numPr>
        <w:spacing w:after="200"/>
        <w:contextualSpacing/>
        <w:rPr>
          <w:rFonts w:eastAsia="Calibri"/>
        </w:rPr>
      </w:pPr>
      <w:r w:rsidRPr="00D60986">
        <w:rPr>
          <w:rFonts w:eastAsia="Calibri"/>
        </w:rPr>
        <w:t>whether they are introducing new information (such as relevant websites, for example) and points that enhance the discussion</w:t>
      </w:r>
    </w:p>
    <w:p w:rsidR="00D60986" w:rsidRPr="00D60986" w:rsidRDefault="00D60986" w:rsidP="00D60986">
      <w:pPr>
        <w:numPr>
          <w:ilvl w:val="0"/>
          <w:numId w:val="36"/>
        </w:numPr>
        <w:spacing w:after="200"/>
        <w:contextualSpacing/>
        <w:rPr>
          <w:rFonts w:eastAsia="Calibri"/>
        </w:rPr>
      </w:pPr>
      <w:r w:rsidRPr="00D60986">
        <w:rPr>
          <w:rFonts w:eastAsia="Calibri"/>
        </w:rPr>
        <w:t>whether you post intermittently throughout the week, as opposed to making all your posts at one time, especially at the end of the week</w:t>
      </w:r>
    </w:p>
    <w:p w:rsidR="00D60986" w:rsidRPr="00D60986" w:rsidRDefault="00D60986" w:rsidP="00D60986">
      <w:pPr>
        <w:ind w:left="1080"/>
        <w:contextualSpacing/>
        <w:rPr>
          <w:rFonts w:eastAsia="Calibri"/>
        </w:rPr>
      </w:pPr>
    </w:p>
    <w:p w:rsidR="00D60986" w:rsidRPr="00D60986" w:rsidRDefault="00D60986" w:rsidP="00D60986">
      <w:pPr>
        <w:contextualSpacing/>
        <w:rPr>
          <w:rFonts w:eastAsia="Calibri"/>
        </w:rPr>
      </w:pPr>
      <w:r w:rsidRPr="00D60986">
        <w:rPr>
          <w:rFonts w:eastAsia="Calibri"/>
        </w:rPr>
        <w:tab/>
      </w:r>
      <w:proofErr w:type="gramStart"/>
      <w:r w:rsidRPr="00D60986">
        <w:rPr>
          <w:rFonts w:eastAsia="Calibri"/>
          <w:b/>
        </w:rPr>
        <w:t>In order to</w:t>
      </w:r>
      <w:proofErr w:type="gramEnd"/>
      <w:r w:rsidRPr="00D60986">
        <w:rPr>
          <w:rFonts w:eastAsia="Calibri"/>
          <w:b/>
        </w:rPr>
        <w:t xml:space="preserve"> receive an A grade for the week, you will need to post at least 3 times each week, and your first post must be made by midnight the day after the weekly discussion forum is opened.   </w:t>
      </w:r>
      <w:r w:rsidRPr="00D60986">
        <w:rPr>
          <w:rFonts w:eastAsia="Calibri"/>
        </w:rPr>
        <w:t xml:space="preserve">However, this alone will not necessarily guarantee an A if the above criteria are not satisfactorily met, and you are free to make more than 3 posts a week to help ensure that you receive a good grade.  You are free to respond to the posts of other students, but you should address questions and topics raised by me throughout the week.  Weekly discussions will be closed by 9:00 a.m. the following week when a new weekly learning module is posted.   </w:t>
      </w:r>
    </w:p>
    <w:p w:rsidR="00D60986" w:rsidRDefault="00D60986" w:rsidP="00D60986"/>
    <w:p w:rsidR="00546C5C" w:rsidRPr="008C0EBE" w:rsidRDefault="00546C5C" w:rsidP="00D60986">
      <w:pPr>
        <w:ind w:firstLine="720"/>
        <w:rPr>
          <w:rFonts w:eastAsia="Calibri"/>
        </w:rPr>
      </w:pPr>
      <w:r w:rsidRPr="008C0EBE">
        <w:rPr>
          <w:rFonts w:eastAsia="Calibri"/>
        </w:rPr>
        <w:t>All assignments and exams involve written work, and poor writing, including poor spelling</w:t>
      </w:r>
      <w:r w:rsidR="00AE58C7">
        <w:rPr>
          <w:rFonts w:eastAsia="Calibri"/>
        </w:rPr>
        <w:t xml:space="preserve">, </w:t>
      </w:r>
      <w:r w:rsidRPr="008C0EBE">
        <w:rPr>
          <w:rFonts w:eastAsia="Calibri"/>
        </w:rPr>
        <w:t xml:space="preserve">grammar, </w:t>
      </w:r>
      <w:r w:rsidR="00AE58C7">
        <w:rPr>
          <w:rFonts w:eastAsia="Calibri"/>
        </w:rPr>
        <w:t xml:space="preserve">and syntax, </w:t>
      </w:r>
      <w:r w:rsidRPr="008C0EBE">
        <w:rPr>
          <w:rFonts w:eastAsia="Calibri"/>
        </w:rPr>
        <w:t xml:space="preserve">will negatively affect your grade.  If you need assistance with your writing skills, I strongly urge you to visit The Writing Center in room C117.  </w:t>
      </w:r>
    </w:p>
    <w:p w:rsidR="00546C5C" w:rsidRPr="008C0EBE" w:rsidRDefault="00546C5C" w:rsidP="00D60986">
      <w:pPr>
        <w:ind w:left="1080"/>
        <w:contextualSpacing/>
        <w:rPr>
          <w:rFonts w:eastAsia="Times New Roman"/>
        </w:rPr>
      </w:pPr>
    </w:p>
    <w:p w:rsidR="00546C5C" w:rsidRPr="008C0EBE" w:rsidRDefault="00546C5C" w:rsidP="00D60986">
      <w:pPr>
        <w:ind w:firstLine="720"/>
        <w:rPr>
          <w:rFonts w:eastAsia="Times New Roman"/>
        </w:rPr>
      </w:pPr>
      <w:r w:rsidRPr="008C0EBE">
        <w:rPr>
          <w:rFonts w:eastAsia="Times New Roman"/>
        </w:rPr>
        <w:t xml:space="preserve">All assignments and exams are due at specified times.  Work received up to one day late will receive up to a partial letter grade deduction.  Work received more than one day late will receive a full letter grade deduction.  Once I have graded and returned assignments and exams, late work will no longer be accepted without my permission.  </w:t>
      </w:r>
      <w:r w:rsidRPr="008C0EBE">
        <w:rPr>
          <w:rFonts w:eastAsia="Times New Roman"/>
          <w:b/>
        </w:rPr>
        <w:t xml:space="preserve">Failure to complete assignments and/or exams will hurt your final grade more than submitted work that receives an F but reflects appropriate effort.  </w:t>
      </w:r>
    </w:p>
    <w:p w:rsidR="00546C5C" w:rsidRPr="008C0EBE" w:rsidRDefault="00546C5C" w:rsidP="00D60986">
      <w:pPr>
        <w:contextualSpacing/>
        <w:rPr>
          <w:rFonts w:eastAsia="Times New Roman"/>
          <w:b/>
        </w:rPr>
      </w:pPr>
    </w:p>
    <w:p w:rsidR="00546C5C" w:rsidRPr="008C0EBE" w:rsidRDefault="00546C5C" w:rsidP="00D60986">
      <w:pPr>
        <w:ind w:firstLine="720"/>
        <w:rPr>
          <w:rFonts w:eastAsia="Times New Roman"/>
        </w:rPr>
      </w:pPr>
      <w:r w:rsidRPr="008C0EBE">
        <w:rPr>
          <w:rFonts w:eastAsia="Times New Roman"/>
        </w:rPr>
        <w:t xml:space="preserve">Students are expected to follow to standards of academic honesty.  If there is a question about cheating or plagiarism, the college’s </w:t>
      </w:r>
      <w:r w:rsidRPr="008C0EBE">
        <w:rPr>
          <w:rFonts w:eastAsia="Times New Roman"/>
          <w:b/>
          <w:bCs/>
        </w:rPr>
        <w:t>Academic Integrity Policy</w:t>
      </w:r>
      <w:r w:rsidRPr="008C0EBE">
        <w:rPr>
          <w:rFonts w:eastAsia="Times New Roman"/>
        </w:rPr>
        <w:t xml:space="preserve"> (revised 8 January 2003) will be followed. </w:t>
      </w:r>
    </w:p>
    <w:p w:rsidR="00546C5C" w:rsidRDefault="00546C5C" w:rsidP="00D60986">
      <w:pPr>
        <w:ind w:firstLine="720"/>
        <w:rPr>
          <w:rFonts w:eastAsia="Times New Roman"/>
        </w:rPr>
      </w:pPr>
    </w:p>
    <w:p w:rsidR="003777B0" w:rsidRPr="003777B0" w:rsidRDefault="003777B0" w:rsidP="00D60986">
      <w:pPr>
        <w:ind w:firstLine="720"/>
        <w:rPr>
          <w:rFonts w:eastAsia="Times New Roman"/>
        </w:rPr>
      </w:pPr>
      <w:r w:rsidRPr="003777B0">
        <w:rPr>
          <w:rFonts w:eastAsia="Times New Roman"/>
        </w:rPr>
        <w:t xml:space="preserve">If you have a disability of any kind that may affect your progress in this course, please contact Matt </w:t>
      </w:r>
      <w:proofErr w:type="spellStart"/>
      <w:r w:rsidRPr="003777B0">
        <w:rPr>
          <w:rFonts w:eastAsia="Times New Roman"/>
        </w:rPr>
        <w:t>Liscum</w:t>
      </w:r>
      <w:proofErr w:type="spellEnd"/>
      <w:r w:rsidRPr="003777B0">
        <w:rPr>
          <w:rFonts w:eastAsia="Times New Roman"/>
        </w:rPr>
        <w:t xml:space="preserve">, the TRCC Disability Service Provider (DSP) at 860-383-5240.  His office is Room A-119 in the Counseling and Advising Office.  Please note that accommodations cannot be provided until you provide written authorization from a DSP.  </w:t>
      </w:r>
    </w:p>
    <w:p w:rsidR="001044BE" w:rsidRPr="008C0EBE" w:rsidRDefault="001044BE" w:rsidP="00D60986">
      <w:pPr>
        <w:rPr>
          <w:rFonts w:eastAsia="Times New Roman"/>
          <w:b/>
        </w:rPr>
      </w:pPr>
    </w:p>
    <w:p w:rsidR="00F64465" w:rsidRPr="008C0EBE" w:rsidRDefault="00F64465" w:rsidP="00D60986">
      <w:pPr>
        <w:numPr>
          <w:ilvl w:val="0"/>
          <w:numId w:val="5"/>
        </w:numPr>
        <w:rPr>
          <w:rFonts w:eastAsia="Times New Roman"/>
          <w:b/>
        </w:rPr>
      </w:pPr>
      <w:r w:rsidRPr="008C0EBE">
        <w:rPr>
          <w:rFonts w:eastAsia="Times New Roman"/>
          <w:b/>
        </w:rPr>
        <w:t>Course Schedule</w:t>
      </w:r>
    </w:p>
    <w:p w:rsidR="00F64465" w:rsidRPr="008C0EBE" w:rsidRDefault="00F64465" w:rsidP="00D60986">
      <w:pPr>
        <w:rPr>
          <w:rFonts w:eastAsia="Times New Roman"/>
          <w:b/>
        </w:rPr>
      </w:pPr>
    </w:p>
    <w:p w:rsidR="00F64465" w:rsidRPr="008C0EBE" w:rsidRDefault="00F64465" w:rsidP="00D60986">
      <w:pPr>
        <w:ind w:firstLine="720"/>
        <w:rPr>
          <w:rFonts w:eastAsia="Times New Roman"/>
        </w:rPr>
      </w:pPr>
      <w:r w:rsidRPr="008C0EBE">
        <w:rPr>
          <w:rFonts w:eastAsia="Times New Roman"/>
        </w:rPr>
        <w:t xml:space="preserve">The following schedule is a list of the lecture topics that are intended to be covered each week as well as the required readings for the week.  Any revisions will be announced during the course.    </w:t>
      </w:r>
    </w:p>
    <w:p w:rsidR="00F64465" w:rsidRPr="008C0EBE" w:rsidRDefault="00F64465" w:rsidP="00D60986">
      <w:pPr>
        <w:pStyle w:val="ListParagraph"/>
        <w:ind w:left="1080"/>
        <w:rPr>
          <w:sz w:val="24"/>
          <w:szCs w:val="24"/>
        </w:rPr>
      </w:pPr>
    </w:p>
    <w:p w:rsidR="00F64465" w:rsidRPr="008C0EBE" w:rsidRDefault="00F64465" w:rsidP="00D60986">
      <w:pPr>
        <w:pStyle w:val="ListParagraph"/>
        <w:ind w:left="0"/>
        <w:rPr>
          <w:b/>
          <w:sz w:val="24"/>
          <w:szCs w:val="24"/>
          <w:u w:val="single"/>
        </w:rPr>
      </w:pPr>
      <w:r w:rsidRPr="008C0EBE">
        <w:rPr>
          <w:b/>
          <w:sz w:val="24"/>
          <w:szCs w:val="24"/>
          <w:u w:val="single"/>
        </w:rPr>
        <w:t>Part I.  Sociology as Social Science</w:t>
      </w:r>
    </w:p>
    <w:p w:rsidR="00F64465" w:rsidRPr="008C0EBE" w:rsidRDefault="00F64465" w:rsidP="00D60986">
      <w:pPr>
        <w:pStyle w:val="ListParagraph"/>
        <w:ind w:left="0"/>
        <w:rPr>
          <w:b/>
          <w:sz w:val="24"/>
          <w:szCs w:val="24"/>
          <w:u w:val="single"/>
        </w:rPr>
      </w:pPr>
    </w:p>
    <w:p w:rsidR="00F64465" w:rsidRPr="008C0EBE" w:rsidRDefault="00F64465" w:rsidP="00D60986">
      <w:pPr>
        <w:rPr>
          <w:rFonts w:eastAsia="Times New Roman"/>
        </w:rPr>
      </w:pPr>
      <w:r w:rsidRPr="008C0EBE">
        <w:rPr>
          <w:rFonts w:eastAsia="Times New Roman"/>
        </w:rPr>
        <w:t>Week 1</w:t>
      </w:r>
      <w:r w:rsidR="00614367">
        <w:rPr>
          <w:rFonts w:eastAsia="Times New Roman"/>
        </w:rPr>
        <w:t xml:space="preserve"> Wednesday 8/</w:t>
      </w:r>
      <w:r w:rsidR="00F81768">
        <w:rPr>
          <w:rFonts w:eastAsia="Times New Roman"/>
        </w:rPr>
        <w:t>29</w:t>
      </w:r>
      <w:r w:rsidRPr="008C0EBE">
        <w:rPr>
          <w:rFonts w:eastAsia="Times New Roman"/>
        </w:rPr>
        <w:t>: The Sociological Perspective</w:t>
      </w:r>
    </w:p>
    <w:p w:rsidR="00F64465" w:rsidRPr="008C0EBE" w:rsidRDefault="00F64465" w:rsidP="00D60986">
      <w:pPr>
        <w:ind w:firstLine="360"/>
        <w:rPr>
          <w:rFonts w:eastAsia="Times New Roman"/>
        </w:rPr>
      </w:pPr>
    </w:p>
    <w:p w:rsidR="00F64465" w:rsidRPr="008C0EBE" w:rsidRDefault="00F64465" w:rsidP="00D60986">
      <w:pPr>
        <w:ind w:firstLine="360"/>
        <w:rPr>
          <w:rFonts w:eastAsia="Times New Roman"/>
        </w:rPr>
      </w:pPr>
      <w:r w:rsidRPr="008C0EBE">
        <w:rPr>
          <w:rFonts w:eastAsia="Times New Roman"/>
        </w:rPr>
        <w:tab/>
        <w:t>Readings: Ferguson readings 1, 2, and 3</w:t>
      </w:r>
    </w:p>
    <w:p w:rsidR="00F64465" w:rsidRPr="008C0EBE" w:rsidRDefault="00F64465" w:rsidP="00D60986">
      <w:pPr>
        <w:rPr>
          <w:rFonts w:eastAsia="Times New Roman"/>
        </w:rPr>
      </w:pPr>
    </w:p>
    <w:p w:rsidR="00F64465" w:rsidRPr="008C0EBE" w:rsidRDefault="00614367" w:rsidP="00D60986">
      <w:pPr>
        <w:rPr>
          <w:rFonts w:eastAsia="Times New Roman"/>
        </w:rPr>
      </w:pPr>
      <w:r w:rsidRPr="008C0EBE">
        <w:rPr>
          <w:rFonts w:eastAsia="Times New Roman"/>
        </w:rPr>
        <w:t>Week 2</w:t>
      </w:r>
      <w:r>
        <w:rPr>
          <w:rFonts w:eastAsia="Times New Roman"/>
        </w:rPr>
        <w:t xml:space="preserve"> </w:t>
      </w:r>
      <w:r w:rsidR="00F77EDC">
        <w:rPr>
          <w:rFonts w:eastAsia="Times New Roman"/>
        </w:rPr>
        <w:t xml:space="preserve">Wednesday </w:t>
      </w:r>
      <w:r>
        <w:rPr>
          <w:rFonts w:eastAsia="Times New Roman"/>
        </w:rPr>
        <w:t>9/</w:t>
      </w:r>
      <w:r w:rsidR="00F81768">
        <w:rPr>
          <w:rFonts w:eastAsia="Times New Roman"/>
        </w:rPr>
        <w:t>5</w:t>
      </w:r>
      <w:r w:rsidR="00F64465" w:rsidRPr="008C0EBE">
        <w:rPr>
          <w:rFonts w:eastAsia="Times New Roman"/>
        </w:rPr>
        <w:t>: Sociological Theory</w:t>
      </w:r>
    </w:p>
    <w:p w:rsidR="00F64465" w:rsidRPr="008C0EBE" w:rsidRDefault="008C0EBE" w:rsidP="00D60986">
      <w:pPr>
        <w:rPr>
          <w:rFonts w:eastAsia="Times New Roman"/>
        </w:rPr>
      </w:pPr>
      <w:r w:rsidRPr="008C0EBE">
        <w:rPr>
          <w:rFonts w:eastAsia="Times New Roman"/>
        </w:rPr>
        <w:t xml:space="preserve"> </w:t>
      </w:r>
    </w:p>
    <w:p w:rsidR="008C0EBE" w:rsidRPr="008C0EBE" w:rsidRDefault="008C0EBE" w:rsidP="00D60986">
      <w:pPr>
        <w:rPr>
          <w:rFonts w:eastAsia="Times New Roman"/>
        </w:rPr>
      </w:pPr>
      <w:r w:rsidRPr="008C0EBE">
        <w:rPr>
          <w:rFonts w:eastAsia="Times New Roman"/>
        </w:rPr>
        <w:tab/>
        <w:t xml:space="preserve">Readings: </w:t>
      </w:r>
    </w:p>
    <w:p w:rsidR="008C0EBE" w:rsidRDefault="008C0EBE" w:rsidP="00D60986">
      <w:pPr>
        <w:numPr>
          <w:ilvl w:val="0"/>
          <w:numId w:val="32"/>
        </w:numPr>
        <w:contextualSpacing/>
        <w:rPr>
          <w:rFonts w:eastAsia="Times New Roman"/>
        </w:rPr>
      </w:pPr>
      <w:r w:rsidRPr="008C0EBE">
        <w:rPr>
          <w:rFonts w:eastAsia="Times New Roman"/>
        </w:rPr>
        <w:t>Ferguson reading 7</w:t>
      </w:r>
    </w:p>
    <w:p w:rsidR="000D4CFE" w:rsidRDefault="000D4CFE" w:rsidP="00D60986">
      <w:pPr>
        <w:numPr>
          <w:ilvl w:val="0"/>
          <w:numId w:val="32"/>
        </w:numPr>
        <w:contextualSpacing/>
        <w:rPr>
          <w:rFonts w:eastAsia="Times New Roman"/>
        </w:rPr>
      </w:pPr>
      <w:r w:rsidRPr="000D4CFE">
        <w:rPr>
          <w:rFonts w:eastAsia="Times New Roman"/>
        </w:rPr>
        <w:t>Quality Research International, “</w:t>
      </w:r>
      <w:r w:rsidRPr="000D4CFE">
        <w:rPr>
          <w:rFonts w:eastAsia="Times New Roman"/>
          <w:bCs/>
        </w:rPr>
        <w:t xml:space="preserve">Case Study: Durkheim's study of suicide: inductive or deductive?” on-line at </w:t>
      </w:r>
      <w:hyperlink r:id="rId8" w:history="1">
        <w:r w:rsidRPr="000D4CFE">
          <w:rPr>
            <w:rStyle w:val="Hyperlink"/>
            <w:rFonts w:eastAsia="Times New Roman"/>
            <w:bCs/>
          </w:rPr>
          <w:t>http://www.qualityresearchinternational.com/methodology/RRW2pt2Casestudydurkheim.php</w:t>
        </w:r>
      </w:hyperlink>
    </w:p>
    <w:p w:rsidR="000D4CFE" w:rsidRPr="008C0EBE" w:rsidRDefault="000D4CFE" w:rsidP="000D4CFE">
      <w:pPr>
        <w:numPr>
          <w:ilvl w:val="0"/>
          <w:numId w:val="32"/>
        </w:numPr>
        <w:contextualSpacing/>
        <w:rPr>
          <w:rFonts w:eastAsia="Times New Roman"/>
        </w:rPr>
      </w:pPr>
      <w:r>
        <w:rPr>
          <w:rFonts w:eastAsia="Times New Roman"/>
        </w:rPr>
        <w:t xml:space="preserve">Act for Libraries, “What are Emile Durkheim’s Four Types of Suicide?”, on-line at </w:t>
      </w:r>
      <w:hyperlink r:id="rId9" w:history="1">
        <w:r w:rsidRPr="00E13F70">
          <w:rPr>
            <w:rStyle w:val="Hyperlink"/>
            <w:rFonts w:eastAsia="Times New Roman"/>
          </w:rPr>
          <w:t>http://www.actforlibraries.org/what-are-emile-durkheims-four-types-of-suicide/</w:t>
        </w:r>
      </w:hyperlink>
      <w:r>
        <w:rPr>
          <w:rFonts w:eastAsia="Times New Roman"/>
        </w:rPr>
        <w:t xml:space="preserve"> </w:t>
      </w:r>
    </w:p>
    <w:p w:rsidR="003C417A" w:rsidRPr="008C0EBE" w:rsidRDefault="003C417A" w:rsidP="00D60986">
      <w:pPr>
        <w:contextualSpacing/>
        <w:rPr>
          <w:rFonts w:eastAsia="Times New Roman"/>
        </w:rPr>
      </w:pPr>
    </w:p>
    <w:p w:rsidR="00F64465" w:rsidRPr="008C0EBE" w:rsidRDefault="00614367" w:rsidP="00D60986">
      <w:pPr>
        <w:rPr>
          <w:rFonts w:eastAsia="Times New Roman"/>
        </w:rPr>
      </w:pPr>
      <w:r w:rsidRPr="008C0EBE">
        <w:rPr>
          <w:rFonts w:eastAsia="Times New Roman"/>
        </w:rPr>
        <w:t>Week 3</w:t>
      </w:r>
      <w:r>
        <w:rPr>
          <w:rFonts w:eastAsia="Times New Roman"/>
        </w:rPr>
        <w:t xml:space="preserve"> </w:t>
      </w:r>
      <w:r w:rsidR="00F77EDC">
        <w:rPr>
          <w:rFonts w:eastAsia="Times New Roman"/>
        </w:rPr>
        <w:t xml:space="preserve">Wednesday </w:t>
      </w:r>
      <w:r>
        <w:rPr>
          <w:rFonts w:eastAsia="Times New Roman"/>
        </w:rPr>
        <w:t>9/1</w:t>
      </w:r>
      <w:r w:rsidR="00F81768">
        <w:rPr>
          <w:rFonts w:eastAsia="Times New Roman"/>
        </w:rPr>
        <w:t>2</w:t>
      </w:r>
      <w:r w:rsidR="00F64465" w:rsidRPr="008C0EBE">
        <w:rPr>
          <w:rFonts w:eastAsia="Times New Roman"/>
        </w:rPr>
        <w:t xml:space="preserve">: </w:t>
      </w:r>
      <w:r w:rsidR="00686942">
        <w:rPr>
          <w:rFonts w:eastAsia="Times New Roman"/>
        </w:rPr>
        <w:t xml:space="preserve">Sampling and </w:t>
      </w:r>
      <w:r w:rsidR="00F64465" w:rsidRPr="008C0EBE">
        <w:rPr>
          <w:rFonts w:eastAsia="Times New Roman"/>
        </w:rPr>
        <w:t>Research Methods</w:t>
      </w:r>
    </w:p>
    <w:p w:rsidR="00F64465" w:rsidRPr="008C0EBE" w:rsidRDefault="00F64465" w:rsidP="00D60986">
      <w:pPr>
        <w:ind w:left="1080"/>
        <w:rPr>
          <w:rFonts w:eastAsia="Times New Roman"/>
        </w:rPr>
      </w:pPr>
    </w:p>
    <w:p w:rsidR="008C0EBE" w:rsidRPr="008C0EBE" w:rsidRDefault="008C0EBE" w:rsidP="00D60986">
      <w:pPr>
        <w:ind w:firstLine="720"/>
        <w:rPr>
          <w:rFonts w:eastAsia="Times New Roman"/>
        </w:rPr>
      </w:pPr>
      <w:r w:rsidRPr="008C0EBE">
        <w:rPr>
          <w:rFonts w:eastAsia="Times New Roman"/>
        </w:rPr>
        <w:t xml:space="preserve">Readings: </w:t>
      </w:r>
    </w:p>
    <w:p w:rsidR="008C0EBE" w:rsidRPr="008C0EBE" w:rsidRDefault="008C0EBE" w:rsidP="00D60986">
      <w:pPr>
        <w:pStyle w:val="ListParagraph"/>
        <w:numPr>
          <w:ilvl w:val="0"/>
          <w:numId w:val="34"/>
        </w:numPr>
        <w:rPr>
          <w:sz w:val="24"/>
          <w:szCs w:val="24"/>
        </w:rPr>
      </w:pPr>
      <w:r w:rsidRPr="008C0EBE">
        <w:rPr>
          <w:sz w:val="24"/>
          <w:szCs w:val="24"/>
        </w:rPr>
        <w:t>Ferguson reading 8</w:t>
      </w:r>
    </w:p>
    <w:p w:rsidR="008C0EBE" w:rsidRPr="008C0EBE" w:rsidRDefault="008C0EBE" w:rsidP="00D60986">
      <w:pPr>
        <w:numPr>
          <w:ilvl w:val="0"/>
          <w:numId w:val="33"/>
        </w:numPr>
        <w:contextualSpacing/>
        <w:rPr>
          <w:rFonts w:eastAsia="Times New Roman"/>
        </w:rPr>
      </w:pPr>
      <w:r w:rsidRPr="008C0EBE">
        <w:rPr>
          <w:rFonts w:eastAsia="Times New Roman"/>
        </w:rPr>
        <w:t>Grimes, “If You Want to Observe ‘</w:t>
      </w:r>
      <w:proofErr w:type="spellStart"/>
      <w:r w:rsidRPr="008C0EBE">
        <w:rPr>
          <w:rFonts w:eastAsia="Times New Roman"/>
        </w:rPr>
        <w:t>Em</w:t>
      </w:r>
      <w:proofErr w:type="spellEnd"/>
      <w:r w:rsidRPr="008C0EBE">
        <w:rPr>
          <w:rFonts w:eastAsia="Times New Roman"/>
        </w:rPr>
        <w:t>, Join ‘</w:t>
      </w:r>
      <w:proofErr w:type="spellStart"/>
      <w:r w:rsidRPr="008C0EBE">
        <w:rPr>
          <w:rFonts w:eastAsia="Times New Roman"/>
        </w:rPr>
        <w:t>Em</w:t>
      </w:r>
      <w:proofErr w:type="spellEnd"/>
      <w:r w:rsidRPr="008C0EBE">
        <w:rPr>
          <w:rFonts w:eastAsia="Times New Roman"/>
        </w:rPr>
        <w:t>”</w:t>
      </w:r>
      <w:r>
        <w:rPr>
          <w:rFonts w:eastAsia="Times New Roman"/>
        </w:rPr>
        <w:t>,</w:t>
      </w:r>
      <w:r w:rsidRPr="008C0EBE">
        <w:rPr>
          <w:rFonts w:eastAsia="Times New Roman"/>
        </w:rPr>
        <w:t xml:space="preserve"> </w:t>
      </w:r>
      <w:r w:rsidRPr="008C0EBE">
        <w:rPr>
          <w:rFonts w:eastAsia="Times New Roman"/>
          <w:i/>
        </w:rPr>
        <w:t>The New York Times</w:t>
      </w:r>
      <w:r w:rsidRPr="008C0EBE">
        <w:rPr>
          <w:rFonts w:eastAsia="Times New Roman"/>
        </w:rPr>
        <w:t xml:space="preserve">, June 16, 2008, at </w:t>
      </w:r>
      <w:hyperlink r:id="rId10" w:history="1">
        <w:r w:rsidRPr="008C0EBE">
          <w:rPr>
            <w:rFonts w:eastAsia="Times New Roman"/>
            <w:color w:val="0000FF" w:themeColor="hyperlink"/>
            <w:u w:val="single"/>
          </w:rPr>
          <w:t>http://www.nytimes.com/2008/01/16/books/16grimes.html?_r=0</w:t>
        </w:r>
      </w:hyperlink>
    </w:p>
    <w:p w:rsidR="00F64465" w:rsidRPr="008C0EBE" w:rsidRDefault="00F64465" w:rsidP="00D60986">
      <w:pPr>
        <w:rPr>
          <w:rFonts w:eastAsia="Times New Roman"/>
        </w:rPr>
      </w:pPr>
    </w:p>
    <w:p w:rsidR="00F64465" w:rsidRPr="002E26E1" w:rsidRDefault="00F64465" w:rsidP="00D60986">
      <w:pPr>
        <w:ind w:left="720"/>
        <w:rPr>
          <w:rFonts w:eastAsia="Times New Roman"/>
          <w:b/>
        </w:rPr>
      </w:pPr>
      <w:r w:rsidRPr="002E26E1">
        <w:rPr>
          <w:rFonts w:eastAsia="Times New Roman"/>
          <w:b/>
        </w:rPr>
        <w:t xml:space="preserve">Assignment 1 posted; due </w:t>
      </w:r>
      <w:r w:rsidR="00F77EDC">
        <w:rPr>
          <w:rFonts w:eastAsia="Times New Roman"/>
          <w:b/>
        </w:rPr>
        <w:t xml:space="preserve">Wednesday </w:t>
      </w:r>
      <w:r w:rsidR="00614367">
        <w:rPr>
          <w:rFonts w:eastAsia="Times New Roman"/>
          <w:b/>
        </w:rPr>
        <w:t>9/</w:t>
      </w:r>
      <w:r w:rsidR="00F81768">
        <w:rPr>
          <w:rFonts w:eastAsia="Times New Roman"/>
          <w:b/>
        </w:rPr>
        <w:t>19</w:t>
      </w:r>
      <w:r w:rsidRPr="002E26E1">
        <w:rPr>
          <w:rFonts w:eastAsia="Times New Roman"/>
          <w:b/>
        </w:rPr>
        <w:t xml:space="preserve"> by 9:00 a.m.</w:t>
      </w:r>
    </w:p>
    <w:p w:rsidR="00F64465" w:rsidRPr="008C0EBE" w:rsidRDefault="00F64465" w:rsidP="00D60986">
      <w:pPr>
        <w:rPr>
          <w:rFonts w:eastAsia="Times New Roman"/>
        </w:rPr>
      </w:pPr>
    </w:p>
    <w:p w:rsidR="00F64465" w:rsidRPr="008C0EBE" w:rsidRDefault="00614367" w:rsidP="00D60986">
      <w:pPr>
        <w:rPr>
          <w:rFonts w:eastAsia="Times New Roman"/>
        </w:rPr>
      </w:pPr>
      <w:r w:rsidRPr="008C0EBE">
        <w:rPr>
          <w:rFonts w:eastAsia="Times New Roman"/>
        </w:rPr>
        <w:t>Week 4</w:t>
      </w:r>
      <w:r>
        <w:rPr>
          <w:rFonts w:eastAsia="Times New Roman"/>
        </w:rPr>
        <w:t xml:space="preserve"> </w:t>
      </w:r>
      <w:r w:rsidR="00F77EDC">
        <w:rPr>
          <w:rFonts w:eastAsia="Times New Roman"/>
        </w:rPr>
        <w:t xml:space="preserve">Wednesday </w:t>
      </w:r>
      <w:r>
        <w:rPr>
          <w:rFonts w:eastAsia="Times New Roman"/>
        </w:rPr>
        <w:t>9/</w:t>
      </w:r>
      <w:r w:rsidR="00F81768">
        <w:rPr>
          <w:rFonts w:eastAsia="Times New Roman"/>
        </w:rPr>
        <w:t>19</w:t>
      </w:r>
      <w:r w:rsidR="00F64465" w:rsidRPr="008C0EBE">
        <w:rPr>
          <w:rFonts w:eastAsia="Times New Roman"/>
        </w:rPr>
        <w:t>: Theoretical Perspectives</w:t>
      </w:r>
    </w:p>
    <w:p w:rsidR="00F64465" w:rsidRPr="008C0EBE" w:rsidRDefault="00F64465" w:rsidP="00D60986">
      <w:pPr>
        <w:rPr>
          <w:rFonts w:eastAsia="Times New Roman"/>
        </w:rPr>
      </w:pPr>
    </w:p>
    <w:p w:rsidR="00F64465" w:rsidRPr="008C0EBE" w:rsidRDefault="007A6723" w:rsidP="00D60986">
      <w:pPr>
        <w:ind w:left="720"/>
        <w:rPr>
          <w:rFonts w:eastAsia="Times New Roman"/>
        </w:rPr>
      </w:pPr>
      <w:r w:rsidRPr="00E41013">
        <w:rPr>
          <w:rFonts w:eastAsia="Times New Roman"/>
        </w:rPr>
        <w:t>Readings: Ferguson readings 4, 5, 19, 38, and 40</w:t>
      </w:r>
    </w:p>
    <w:p w:rsidR="00F64465" w:rsidRPr="008C0EBE" w:rsidRDefault="00F64465" w:rsidP="00D60986">
      <w:pPr>
        <w:ind w:left="720"/>
        <w:rPr>
          <w:rFonts w:eastAsia="Times New Roman"/>
        </w:rPr>
      </w:pPr>
    </w:p>
    <w:p w:rsidR="00F64465" w:rsidRPr="008C0EBE" w:rsidRDefault="00F64465" w:rsidP="00D60986">
      <w:pPr>
        <w:rPr>
          <w:b/>
          <w:u w:val="single"/>
        </w:rPr>
      </w:pPr>
      <w:r w:rsidRPr="008C0EBE">
        <w:rPr>
          <w:b/>
          <w:u w:val="single"/>
        </w:rPr>
        <w:t>Part II: Culture and Social Structure</w:t>
      </w:r>
    </w:p>
    <w:p w:rsidR="00F64465" w:rsidRPr="008C0EBE" w:rsidRDefault="00F64465" w:rsidP="00D60986">
      <w:pPr>
        <w:ind w:left="360"/>
        <w:rPr>
          <w:b/>
          <w:u w:val="single"/>
        </w:rPr>
      </w:pPr>
    </w:p>
    <w:p w:rsidR="00F64465" w:rsidRPr="008C0EBE" w:rsidRDefault="00614367" w:rsidP="00D60986">
      <w:pPr>
        <w:rPr>
          <w:rFonts w:eastAsia="Times New Roman"/>
        </w:rPr>
      </w:pPr>
      <w:r>
        <w:rPr>
          <w:rFonts w:eastAsia="Times New Roman"/>
        </w:rPr>
        <w:t xml:space="preserve">Week 5 </w:t>
      </w:r>
      <w:r w:rsidR="00F77EDC">
        <w:rPr>
          <w:rFonts w:eastAsia="Times New Roman"/>
        </w:rPr>
        <w:t xml:space="preserve">Wednesday </w:t>
      </w:r>
      <w:r>
        <w:rPr>
          <w:rFonts w:eastAsia="Times New Roman"/>
        </w:rPr>
        <w:t>9/2</w:t>
      </w:r>
      <w:r w:rsidR="00F81768">
        <w:rPr>
          <w:rFonts w:eastAsia="Times New Roman"/>
        </w:rPr>
        <w:t>6</w:t>
      </w:r>
      <w:r w:rsidR="00D155B8">
        <w:rPr>
          <w:rFonts w:eastAsia="Times New Roman"/>
        </w:rPr>
        <w:t>: Culture</w:t>
      </w:r>
    </w:p>
    <w:p w:rsidR="00F64465" w:rsidRPr="008C0EBE" w:rsidRDefault="00F64465" w:rsidP="00D60986">
      <w:pPr>
        <w:ind w:firstLine="720"/>
        <w:rPr>
          <w:rFonts w:eastAsia="Times New Roman"/>
        </w:rPr>
      </w:pPr>
    </w:p>
    <w:p w:rsidR="00F64465" w:rsidRPr="008C0EBE" w:rsidRDefault="00F64465" w:rsidP="00D60986">
      <w:pPr>
        <w:rPr>
          <w:rFonts w:eastAsia="Times New Roman"/>
        </w:rPr>
      </w:pPr>
      <w:r w:rsidRPr="008C0EBE">
        <w:rPr>
          <w:rFonts w:eastAsia="Times New Roman"/>
        </w:rPr>
        <w:tab/>
        <w:t>Readings: Ferguson readin</w:t>
      </w:r>
      <w:r w:rsidR="007A6723">
        <w:rPr>
          <w:rFonts w:eastAsia="Times New Roman"/>
        </w:rPr>
        <w:t xml:space="preserve">gs </w:t>
      </w:r>
      <w:r w:rsidRPr="008C0EBE">
        <w:rPr>
          <w:rFonts w:eastAsia="Times New Roman"/>
        </w:rPr>
        <w:t>10</w:t>
      </w:r>
      <w:r w:rsidR="00EB4BBE">
        <w:rPr>
          <w:rFonts w:eastAsia="Times New Roman"/>
        </w:rPr>
        <w:t>, 11, and 12</w:t>
      </w:r>
    </w:p>
    <w:p w:rsidR="00F64465" w:rsidRPr="008C0EBE" w:rsidRDefault="00F64465" w:rsidP="00D60986">
      <w:pPr>
        <w:rPr>
          <w:rFonts w:eastAsia="Times New Roman"/>
        </w:rPr>
      </w:pPr>
    </w:p>
    <w:p w:rsidR="003C417A" w:rsidRPr="003C417A" w:rsidRDefault="00F64465" w:rsidP="00D60986">
      <w:pPr>
        <w:rPr>
          <w:rFonts w:eastAsia="Times New Roman"/>
          <w:b/>
        </w:rPr>
      </w:pPr>
      <w:r w:rsidRPr="008C0EBE">
        <w:rPr>
          <w:rFonts w:eastAsia="Times New Roman"/>
        </w:rPr>
        <w:tab/>
      </w:r>
      <w:r w:rsidR="003C417A" w:rsidRPr="003C417A">
        <w:rPr>
          <w:rFonts w:eastAsia="Times New Roman"/>
          <w:b/>
        </w:rPr>
        <w:t xml:space="preserve">Exam 1 posted; due </w:t>
      </w:r>
      <w:r w:rsidR="00F77EDC">
        <w:rPr>
          <w:rFonts w:eastAsia="Times New Roman"/>
          <w:b/>
        </w:rPr>
        <w:t xml:space="preserve">Wednesday </w:t>
      </w:r>
      <w:r w:rsidR="00614367">
        <w:rPr>
          <w:rFonts w:eastAsia="Times New Roman"/>
          <w:b/>
        </w:rPr>
        <w:t>10/</w:t>
      </w:r>
      <w:r w:rsidR="00F81768">
        <w:rPr>
          <w:rFonts w:eastAsia="Times New Roman"/>
          <w:b/>
        </w:rPr>
        <w:t>3</w:t>
      </w:r>
      <w:r w:rsidR="003C417A" w:rsidRPr="003C417A">
        <w:rPr>
          <w:rFonts w:eastAsia="Times New Roman"/>
          <w:b/>
        </w:rPr>
        <w:t xml:space="preserve"> by 9:00 a.m.</w:t>
      </w:r>
    </w:p>
    <w:p w:rsidR="00F64465" w:rsidRPr="008C0EBE" w:rsidRDefault="00F64465" w:rsidP="00D60986">
      <w:pPr>
        <w:rPr>
          <w:rFonts w:eastAsia="Times New Roman"/>
        </w:rPr>
      </w:pPr>
    </w:p>
    <w:p w:rsidR="00F64465" w:rsidRPr="008C0EBE" w:rsidRDefault="00614367" w:rsidP="00D60986">
      <w:pPr>
        <w:rPr>
          <w:rFonts w:eastAsia="Times New Roman"/>
        </w:rPr>
      </w:pPr>
      <w:r w:rsidRPr="008C0EBE">
        <w:rPr>
          <w:rFonts w:eastAsia="Times New Roman"/>
        </w:rPr>
        <w:t>Week 6</w:t>
      </w:r>
      <w:r>
        <w:rPr>
          <w:rFonts w:eastAsia="Times New Roman"/>
        </w:rPr>
        <w:t xml:space="preserve"> </w:t>
      </w:r>
      <w:r w:rsidR="00F77EDC">
        <w:rPr>
          <w:rFonts w:eastAsia="Times New Roman"/>
        </w:rPr>
        <w:t xml:space="preserve">Wednesday </w:t>
      </w:r>
      <w:r>
        <w:rPr>
          <w:rFonts w:eastAsia="Times New Roman"/>
        </w:rPr>
        <w:t>10/</w:t>
      </w:r>
      <w:r w:rsidR="00F81768">
        <w:rPr>
          <w:rFonts w:eastAsia="Times New Roman"/>
        </w:rPr>
        <w:t>3</w:t>
      </w:r>
      <w:r w:rsidR="00F64465" w:rsidRPr="008C0EBE">
        <w:rPr>
          <w:rFonts w:eastAsia="Times New Roman"/>
        </w:rPr>
        <w:t xml:space="preserve">: Socialization </w:t>
      </w:r>
    </w:p>
    <w:p w:rsidR="00F64465" w:rsidRPr="008C0EBE" w:rsidRDefault="00F64465" w:rsidP="00D60986">
      <w:pPr>
        <w:rPr>
          <w:rFonts w:eastAsia="Times New Roman"/>
        </w:rPr>
      </w:pPr>
    </w:p>
    <w:p w:rsidR="00F64465" w:rsidRDefault="00F64465" w:rsidP="00D60986">
      <w:pPr>
        <w:rPr>
          <w:rFonts w:eastAsia="Times New Roman"/>
        </w:rPr>
      </w:pPr>
      <w:r w:rsidRPr="008C0EBE">
        <w:rPr>
          <w:rFonts w:eastAsia="Times New Roman"/>
        </w:rPr>
        <w:tab/>
        <w:t xml:space="preserve">Readings: Ferguson readings </w:t>
      </w:r>
      <w:r w:rsidR="002E26E1">
        <w:rPr>
          <w:rFonts w:eastAsia="Times New Roman"/>
        </w:rPr>
        <w:t xml:space="preserve">13, </w:t>
      </w:r>
      <w:r w:rsidRPr="008C0EBE">
        <w:rPr>
          <w:rFonts w:eastAsia="Times New Roman"/>
        </w:rPr>
        <w:t xml:space="preserve">14, </w:t>
      </w:r>
      <w:r w:rsidR="002E26E1">
        <w:rPr>
          <w:rFonts w:eastAsia="Times New Roman"/>
        </w:rPr>
        <w:t>and 16</w:t>
      </w:r>
    </w:p>
    <w:p w:rsidR="003C417A" w:rsidRDefault="003C417A" w:rsidP="00D60986">
      <w:pPr>
        <w:rPr>
          <w:rFonts w:eastAsia="Times New Roman"/>
        </w:rPr>
      </w:pPr>
    </w:p>
    <w:p w:rsidR="003C417A" w:rsidRPr="002E26E1" w:rsidRDefault="003C417A" w:rsidP="00D60986">
      <w:pPr>
        <w:rPr>
          <w:rFonts w:eastAsia="Times New Roman"/>
          <w:b/>
        </w:rPr>
      </w:pPr>
      <w:r>
        <w:rPr>
          <w:rFonts w:eastAsia="Times New Roman"/>
        </w:rPr>
        <w:tab/>
      </w:r>
      <w:r w:rsidRPr="002E26E1">
        <w:rPr>
          <w:rFonts w:eastAsia="Times New Roman"/>
          <w:b/>
        </w:rPr>
        <w:t xml:space="preserve">Assignment 2 posted; due </w:t>
      </w:r>
      <w:r w:rsidR="00F77EDC">
        <w:rPr>
          <w:rFonts w:eastAsia="Times New Roman"/>
          <w:b/>
        </w:rPr>
        <w:t xml:space="preserve">Wednesday </w:t>
      </w:r>
      <w:r w:rsidR="00614367">
        <w:rPr>
          <w:rFonts w:eastAsia="Times New Roman"/>
          <w:b/>
        </w:rPr>
        <w:t>10/1</w:t>
      </w:r>
      <w:r w:rsidR="00F81768">
        <w:rPr>
          <w:rFonts w:eastAsia="Times New Roman"/>
          <w:b/>
        </w:rPr>
        <w:t>0</w:t>
      </w:r>
      <w:r w:rsidR="00614367">
        <w:rPr>
          <w:rFonts w:eastAsia="Times New Roman"/>
          <w:b/>
        </w:rPr>
        <w:t xml:space="preserve"> </w:t>
      </w:r>
      <w:r w:rsidRPr="002E26E1">
        <w:rPr>
          <w:rFonts w:eastAsia="Times New Roman"/>
          <w:b/>
        </w:rPr>
        <w:t>at 9:00 a.m.</w:t>
      </w:r>
    </w:p>
    <w:p w:rsidR="00F64465" w:rsidRPr="008C0EBE" w:rsidRDefault="00F64465" w:rsidP="00D60986">
      <w:pPr>
        <w:rPr>
          <w:rFonts w:eastAsia="Times New Roman"/>
        </w:rPr>
      </w:pPr>
    </w:p>
    <w:p w:rsidR="00F64465" w:rsidRPr="008C0EBE" w:rsidRDefault="00614367" w:rsidP="00D60986">
      <w:pPr>
        <w:rPr>
          <w:rFonts w:eastAsia="Times New Roman"/>
        </w:rPr>
      </w:pPr>
      <w:r w:rsidRPr="008C0EBE">
        <w:rPr>
          <w:rFonts w:eastAsia="Times New Roman"/>
        </w:rPr>
        <w:t>Week 7</w:t>
      </w:r>
      <w:r>
        <w:rPr>
          <w:rFonts w:eastAsia="Times New Roman"/>
        </w:rPr>
        <w:t xml:space="preserve"> </w:t>
      </w:r>
      <w:r w:rsidR="00F77EDC">
        <w:rPr>
          <w:rFonts w:eastAsia="Times New Roman"/>
        </w:rPr>
        <w:t xml:space="preserve">Wednesday </w:t>
      </w:r>
      <w:r>
        <w:rPr>
          <w:rFonts w:eastAsia="Times New Roman"/>
        </w:rPr>
        <w:t>10/1</w:t>
      </w:r>
      <w:r w:rsidR="00F81768">
        <w:rPr>
          <w:rFonts w:eastAsia="Times New Roman"/>
        </w:rPr>
        <w:t>0</w:t>
      </w:r>
      <w:r w:rsidR="00F64465" w:rsidRPr="008C0EBE">
        <w:rPr>
          <w:rFonts w:eastAsia="Times New Roman"/>
        </w:rPr>
        <w:t>: Deviant Behavior and Social Control</w:t>
      </w:r>
    </w:p>
    <w:p w:rsidR="00F64465" w:rsidRPr="008C0EBE" w:rsidRDefault="00F64465" w:rsidP="00D60986">
      <w:pPr>
        <w:rPr>
          <w:rFonts w:eastAsia="Times New Roman"/>
        </w:rPr>
      </w:pPr>
    </w:p>
    <w:p w:rsidR="00F64465" w:rsidRPr="008C0EBE" w:rsidRDefault="00F64465" w:rsidP="00D60986">
      <w:pPr>
        <w:rPr>
          <w:rFonts w:eastAsia="Times New Roman"/>
        </w:rPr>
      </w:pPr>
      <w:r w:rsidRPr="008C0EBE">
        <w:rPr>
          <w:rFonts w:eastAsia="Times New Roman"/>
        </w:rPr>
        <w:tab/>
        <w:t xml:space="preserve">Readings: Ferguson readings </w:t>
      </w:r>
      <w:r w:rsidR="002E26E1" w:rsidRPr="00E41013">
        <w:rPr>
          <w:rFonts w:eastAsia="Times New Roman"/>
        </w:rPr>
        <w:t>6, 20, 21, and 22</w:t>
      </w:r>
    </w:p>
    <w:p w:rsidR="00F64465" w:rsidRDefault="00F64465" w:rsidP="00D60986">
      <w:pPr>
        <w:rPr>
          <w:rFonts w:eastAsia="Times New Roman"/>
        </w:rPr>
      </w:pPr>
    </w:p>
    <w:p w:rsidR="00F64465" w:rsidRPr="008C0EBE" w:rsidRDefault="00614367" w:rsidP="00D60986">
      <w:pPr>
        <w:rPr>
          <w:rFonts w:eastAsia="Times New Roman"/>
        </w:rPr>
      </w:pPr>
      <w:r>
        <w:rPr>
          <w:rFonts w:eastAsia="Times New Roman"/>
        </w:rPr>
        <w:t xml:space="preserve">Week 8 </w:t>
      </w:r>
      <w:r w:rsidR="00F77EDC">
        <w:rPr>
          <w:rFonts w:eastAsia="Times New Roman"/>
        </w:rPr>
        <w:t xml:space="preserve">Wednesday </w:t>
      </w:r>
      <w:r>
        <w:rPr>
          <w:rFonts w:eastAsia="Times New Roman"/>
        </w:rPr>
        <w:t>10/1</w:t>
      </w:r>
      <w:r w:rsidR="00F81768">
        <w:rPr>
          <w:rFonts w:eastAsia="Times New Roman"/>
        </w:rPr>
        <w:t>7</w:t>
      </w:r>
      <w:r w:rsidR="00F64465" w:rsidRPr="008C0EBE">
        <w:rPr>
          <w:rFonts w:eastAsia="Times New Roman"/>
        </w:rPr>
        <w:t>: Social Structure</w:t>
      </w:r>
    </w:p>
    <w:p w:rsidR="00F64465" w:rsidRPr="008C0EBE" w:rsidRDefault="00F64465" w:rsidP="00D60986">
      <w:pPr>
        <w:rPr>
          <w:rFonts w:eastAsia="Times New Roman"/>
        </w:rPr>
      </w:pPr>
    </w:p>
    <w:p w:rsidR="00F64465" w:rsidRPr="008C0EBE" w:rsidRDefault="00F64465" w:rsidP="00D60986">
      <w:pPr>
        <w:rPr>
          <w:rFonts w:eastAsia="Times New Roman"/>
        </w:rPr>
      </w:pPr>
      <w:r w:rsidRPr="008C0EBE">
        <w:rPr>
          <w:rFonts w:eastAsia="Times New Roman"/>
        </w:rPr>
        <w:tab/>
        <w:t>Reading</w:t>
      </w:r>
      <w:r w:rsidR="002E26E1">
        <w:rPr>
          <w:rFonts w:eastAsia="Times New Roman"/>
        </w:rPr>
        <w:t>s: Ferguson readings 17 and 18</w:t>
      </w:r>
    </w:p>
    <w:p w:rsidR="00F64465" w:rsidRDefault="00F64465" w:rsidP="00D60986">
      <w:pPr>
        <w:rPr>
          <w:rFonts w:eastAsia="Times New Roman"/>
        </w:rPr>
      </w:pPr>
    </w:p>
    <w:p w:rsidR="004C3541" w:rsidRPr="002E26E1" w:rsidRDefault="004C3541" w:rsidP="00D60986">
      <w:pPr>
        <w:ind w:left="720"/>
        <w:rPr>
          <w:rFonts w:eastAsia="Times New Roman"/>
          <w:b/>
        </w:rPr>
      </w:pPr>
      <w:r w:rsidRPr="002E26E1">
        <w:rPr>
          <w:rFonts w:eastAsia="Times New Roman"/>
          <w:b/>
        </w:rPr>
        <w:t xml:space="preserve">Final project posted; due </w:t>
      </w:r>
      <w:r w:rsidR="00D4046E">
        <w:rPr>
          <w:rFonts w:eastAsia="Times New Roman"/>
          <w:b/>
        </w:rPr>
        <w:t>Monday 12/</w:t>
      </w:r>
      <w:r w:rsidR="00F81768">
        <w:rPr>
          <w:rFonts w:eastAsia="Times New Roman"/>
          <w:b/>
        </w:rPr>
        <w:t>3</w:t>
      </w:r>
      <w:r w:rsidRPr="002E26E1">
        <w:rPr>
          <w:rFonts w:eastAsia="Times New Roman"/>
          <w:b/>
        </w:rPr>
        <w:t xml:space="preserve"> by 9:00 a.m.</w:t>
      </w:r>
    </w:p>
    <w:p w:rsidR="004C3541" w:rsidRPr="008C0EBE" w:rsidRDefault="004C3541" w:rsidP="00D60986">
      <w:pPr>
        <w:rPr>
          <w:rFonts w:eastAsia="Times New Roman"/>
        </w:rPr>
      </w:pPr>
    </w:p>
    <w:p w:rsidR="00F64465" w:rsidRPr="008C0EBE" w:rsidRDefault="00614367" w:rsidP="00D60986">
      <w:pPr>
        <w:rPr>
          <w:rFonts w:eastAsia="Times New Roman"/>
        </w:rPr>
      </w:pPr>
      <w:r>
        <w:rPr>
          <w:rFonts w:eastAsia="Times New Roman"/>
        </w:rPr>
        <w:t xml:space="preserve">Week 9 </w:t>
      </w:r>
      <w:r w:rsidR="00F77EDC">
        <w:rPr>
          <w:rFonts w:eastAsia="Times New Roman"/>
        </w:rPr>
        <w:t xml:space="preserve">Wednesday </w:t>
      </w:r>
      <w:r>
        <w:rPr>
          <w:rFonts w:eastAsia="Times New Roman"/>
        </w:rPr>
        <w:t>10/2</w:t>
      </w:r>
      <w:r w:rsidR="00F81768">
        <w:rPr>
          <w:rFonts w:eastAsia="Times New Roman"/>
        </w:rPr>
        <w:t>4</w:t>
      </w:r>
      <w:r w:rsidR="00F64465" w:rsidRPr="008C0EBE">
        <w:rPr>
          <w:rFonts w:eastAsia="Times New Roman"/>
        </w:rPr>
        <w:t>: Community</w:t>
      </w:r>
    </w:p>
    <w:p w:rsidR="00F64465" w:rsidRPr="008C0EBE" w:rsidRDefault="00F64465" w:rsidP="00D60986">
      <w:pPr>
        <w:rPr>
          <w:rFonts w:eastAsia="Times New Roman"/>
        </w:rPr>
      </w:pPr>
    </w:p>
    <w:p w:rsidR="00F64465" w:rsidRDefault="00F64465" w:rsidP="00D60986">
      <w:pPr>
        <w:rPr>
          <w:rFonts w:eastAsia="Times New Roman"/>
        </w:rPr>
      </w:pPr>
      <w:r w:rsidRPr="008C0EBE">
        <w:rPr>
          <w:rFonts w:eastAsia="Times New Roman"/>
        </w:rPr>
        <w:tab/>
        <w:t xml:space="preserve">Readings: </w:t>
      </w:r>
    </w:p>
    <w:p w:rsidR="002E26E1" w:rsidRPr="005B6680" w:rsidRDefault="002E26E1" w:rsidP="00D60986">
      <w:pPr>
        <w:numPr>
          <w:ilvl w:val="0"/>
          <w:numId w:val="28"/>
        </w:numPr>
        <w:contextualSpacing/>
        <w:rPr>
          <w:rFonts w:eastAsia="Times New Roman"/>
        </w:rPr>
      </w:pPr>
      <w:r w:rsidRPr="005B6680">
        <w:rPr>
          <w:rFonts w:eastAsia="Times New Roman"/>
        </w:rPr>
        <w:t xml:space="preserve">Ferguson </w:t>
      </w:r>
      <w:r w:rsidRPr="00E41013">
        <w:rPr>
          <w:rFonts w:eastAsia="Times New Roman"/>
        </w:rPr>
        <w:t>reading</w:t>
      </w:r>
      <w:r w:rsidRPr="005B6680">
        <w:rPr>
          <w:rFonts w:eastAsia="Times New Roman"/>
        </w:rPr>
        <w:t xml:space="preserve"> 56</w:t>
      </w:r>
    </w:p>
    <w:p w:rsidR="002E26E1" w:rsidRPr="005B6680" w:rsidRDefault="002E26E1" w:rsidP="00D60986">
      <w:pPr>
        <w:numPr>
          <w:ilvl w:val="0"/>
          <w:numId w:val="28"/>
        </w:numPr>
        <w:contextualSpacing/>
        <w:rPr>
          <w:rFonts w:eastAsia="Times New Roman"/>
        </w:rPr>
      </w:pPr>
      <w:r w:rsidRPr="005B6680">
        <w:rPr>
          <w:rFonts w:eastAsia="Times New Roman"/>
        </w:rPr>
        <w:t xml:space="preserve">Robert D. Putnam, “Bowling Alone: America’s Declining Social Capital”, </w:t>
      </w:r>
      <w:r w:rsidRPr="005B6680">
        <w:rPr>
          <w:rFonts w:eastAsia="Times New Roman"/>
          <w:i/>
          <w:iCs/>
        </w:rPr>
        <w:t>Journal of Democracy</w:t>
      </w:r>
      <w:r w:rsidRPr="005B6680">
        <w:rPr>
          <w:rFonts w:eastAsia="Times New Roman"/>
        </w:rPr>
        <w:t xml:space="preserve"> 6:1, Jan 1995, 65-78, at </w:t>
      </w:r>
      <w:hyperlink r:id="rId11" w:history="1">
        <w:r w:rsidRPr="00E41013">
          <w:rPr>
            <w:rFonts w:eastAsia="Times New Roman"/>
            <w:color w:val="0000FF"/>
            <w:u w:val="single"/>
          </w:rPr>
          <w:t>http://xroads.virginia.edu/~HYPER/DETOC/assoc/bowling.html</w:t>
        </w:r>
      </w:hyperlink>
    </w:p>
    <w:p w:rsidR="002E26E1" w:rsidRPr="00E41013" w:rsidRDefault="002E26E1" w:rsidP="00D60986">
      <w:pPr>
        <w:pStyle w:val="ListParagraph"/>
        <w:numPr>
          <w:ilvl w:val="0"/>
          <w:numId w:val="28"/>
        </w:numPr>
        <w:rPr>
          <w:sz w:val="24"/>
          <w:szCs w:val="24"/>
        </w:rPr>
      </w:pPr>
      <w:r w:rsidRPr="00E41013">
        <w:rPr>
          <w:sz w:val="24"/>
          <w:szCs w:val="24"/>
        </w:rPr>
        <w:t xml:space="preserve">Joseph Stromberg, “Eric </w:t>
      </w:r>
      <w:proofErr w:type="spellStart"/>
      <w:r w:rsidRPr="00E41013">
        <w:rPr>
          <w:sz w:val="24"/>
          <w:szCs w:val="24"/>
        </w:rPr>
        <w:t>Klinenberg</w:t>
      </w:r>
      <w:proofErr w:type="spellEnd"/>
      <w:r w:rsidRPr="00E41013">
        <w:rPr>
          <w:sz w:val="24"/>
          <w:szCs w:val="24"/>
        </w:rPr>
        <w:t xml:space="preserve"> on Going Solo”, Smithsonian.com, at </w:t>
      </w:r>
      <w:hyperlink r:id="rId12" w:history="1">
        <w:r w:rsidRPr="00E41013">
          <w:rPr>
            <w:color w:val="0000FF"/>
            <w:sz w:val="24"/>
            <w:szCs w:val="24"/>
            <w:u w:val="single"/>
          </w:rPr>
          <w:t>http://www.smithsonianmag.com/science-nature/Eric-Klinenberg-on-Going-Solo.html?c=y&amp;page=1</w:t>
        </w:r>
      </w:hyperlink>
    </w:p>
    <w:p w:rsidR="00F64465" w:rsidRPr="008C0EBE" w:rsidRDefault="00F64465" w:rsidP="00D60986">
      <w:pPr>
        <w:rPr>
          <w:rFonts w:eastAsia="Times New Roman"/>
        </w:rPr>
      </w:pPr>
    </w:p>
    <w:p w:rsidR="00F64465" w:rsidRPr="008C0EBE" w:rsidRDefault="00F64465" w:rsidP="00D60986">
      <w:pPr>
        <w:rPr>
          <w:rFonts w:eastAsia="Times New Roman"/>
          <w:b/>
          <w:u w:val="single"/>
        </w:rPr>
      </w:pPr>
      <w:r w:rsidRPr="008C0EBE">
        <w:rPr>
          <w:rFonts w:eastAsia="Times New Roman"/>
          <w:b/>
          <w:u w:val="single"/>
        </w:rPr>
        <w:t>Part III: Social Inequality</w:t>
      </w:r>
    </w:p>
    <w:p w:rsidR="00F64465" w:rsidRPr="008C0EBE" w:rsidRDefault="00F64465" w:rsidP="00D60986">
      <w:pPr>
        <w:rPr>
          <w:rFonts w:eastAsia="Times New Roman"/>
        </w:rPr>
      </w:pPr>
    </w:p>
    <w:p w:rsidR="00F64465" w:rsidRPr="008C0EBE" w:rsidRDefault="00614367" w:rsidP="00D60986">
      <w:pPr>
        <w:rPr>
          <w:rFonts w:eastAsia="Times New Roman"/>
        </w:rPr>
      </w:pPr>
      <w:r w:rsidRPr="008C0EBE">
        <w:rPr>
          <w:rFonts w:eastAsia="Times New Roman"/>
        </w:rPr>
        <w:t>Week 1</w:t>
      </w:r>
      <w:r w:rsidR="00931333">
        <w:rPr>
          <w:rFonts w:eastAsia="Times New Roman"/>
        </w:rPr>
        <w:t>0</w:t>
      </w:r>
      <w:r>
        <w:rPr>
          <w:rFonts w:eastAsia="Times New Roman"/>
        </w:rPr>
        <w:t xml:space="preserve"> </w:t>
      </w:r>
      <w:r w:rsidR="00F77EDC">
        <w:rPr>
          <w:rFonts w:eastAsia="Times New Roman"/>
        </w:rPr>
        <w:t xml:space="preserve">Wednesday </w:t>
      </w:r>
      <w:r>
        <w:rPr>
          <w:rFonts w:eastAsia="Times New Roman"/>
        </w:rPr>
        <w:t>1</w:t>
      </w:r>
      <w:r w:rsidR="00F81768">
        <w:rPr>
          <w:rFonts w:eastAsia="Times New Roman"/>
        </w:rPr>
        <w:t>0/31</w:t>
      </w:r>
      <w:r w:rsidR="00F64465" w:rsidRPr="008C0EBE">
        <w:rPr>
          <w:rFonts w:eastAsia="Times New Roman"/>
        </w:rPr>
        <w:t>: Social Inequality</w:t>
      </w:r>
    </w:p>
    <w:p w:rsidR="00F64465" w:rsidRPr="008C0EBE" w:rsidRDefault="00F64465" w:rsidP="00D60986">
      <w:pPr>
        <w:rPr>
          <w:rFonts w:eastAsia="Times New Roman"/>
        </w:rPr>
      </w:pPr>
    </w:p>
    <w:p w:rsidR="00F64465" w:rsidRPr="008C0EBE" w:rsidRDefault="00F64465" w:rsidP="00D60986">
      <w:pPr>
        <w:rPr>
          <w:rFonts w:eastAsia="Times New Roman"/>
        </w:rPr>
      </w:pPr>
      <w:r w:rsidRPr="008C0EBE">
        <w:rPr>
          <w:rFonts w:eastAsia="Times New Roman"/>
        </w:rPr>
        <w:tab/>
        <w:t xml:space="preserve">Readings:  Ferguson readings </w:t>
      </w:r>
      <w:r w:rsidR="002E26E1">
        <w:rPr>
          <w:rFonts w:eastAsia="Times New Roman"/>
        </w:rPr>
        <w:t xml:space="preserve">23, </w:t>
      </w:r>
      <w:r w:rsidR="00947FA8">
        <w:rPr>
          <w:rFonts w:eastAsia="Times New Roman"/>
        </w:rPr>
        <w:t xml:space="preserve">37, </w:t>
      </w:r>
      <w:r w:rsidR="002E26E1">
        <w:rPr>
          <w:rFonts w:eastAsia="Times New Roman"/>
        </w:rPr>
        <w:t>41, and 43</w:t>
      </w:r>
    </w:p>
    <w:p w:rsidR="00F64465" w:rsidRDefault="00F64465" w:rsidP="00D60986">
      <w:pPr>
        <w:rPr>
          <w:rFonts w:eastAsia="Times New Roman"/>
        </w:rPr>
      </w:pPr>
    </w:p>
    <w:p w:rsidR="003C417A" w:rsidRDefault="003C417A" w:rsidP="00D60986">
      <w:pPr>
        <w:rPr>
          <w:rFonts w:eastAsia="Times New Roman"/>
          <w:b/>
        </w:rPr>
      </w:pPr>
      <w:r>
        <w:rPr>
          <w:rFonts w:eastAsia="Times New Roman"/>
        </w:rPr>
        <w:tab/>
      </w:r>
      <w:r w:rsidRPr="002E26E1">
        <w:rPr>
          <w:rFonts w:eastAsia="Times New Roman"/>
          <w:b/>
        </w:rPr>
        <w:t xml:space="preserve">Exam 2 handed out; due </w:t>
      </w:r>
      <w:r w:rsidR="00614367">
        <w:rPr>
          <w:rFonts w:eastAsia="Times New Roman"/>
          <w:b/>
        </w:rPr>
        <w:t>Wednesday 11/</w:t>
      </w:r>
      <w:r w:rsidR="00F81768">
        <w:rPr>
          <w:rFonts w:eastAsia="Times New Roman"/>
          <w:b/>
        </w:rPr>
        <w:t>7</w:t>
      </w:r>
      <w:r w:rsidRPr="002E26E1">
        <w:rPr>
          <w:rFonts w:eastAsia="Times New Roman"/>
          <w:b/>
        </w:rPr>
        <w:t xml:space="preserve"> by 9:00 a.m.</w:t>
      </w:r>
    </w:p>
    <w:p w:rsidR="003C417A" w:rsidRPr="003C417A" w:rsidRDefault="003C417A" w:rsidP="00D60986">
      <w:pPr>
        <w:rPr>
          <w:rFonts w:eastAsia="Times New Roman"/>
          <w:b/>
        </w:rPr>
      </w:pPr>
    </w:p>
    <w:p w:rsidR="00F64465" w:rsidRPr="008C0EBE" w:rsidRDefault="00614367" w:rsidP="00D60986">
      <w:pPr>
        <w:rPr>
          <w:rFonts w:eastAsia="Times New Roman"/>
        </w:rPr>
      </w:pPr>
      <w:r w:rsidRPr="008C0EBE">
        <w:rPr>
          <w:rFonts w:eastAsia="Times New Roman"/>
        </w:rPr>
        <w:t>Week 1</w:t>
      </w:r>
      <w:r w:rsidR="00931333">
        <w:rPr>
          <w:rFonts w:eastAsia="Times New Roman"/>
        </w:rPr>
        <w:t>1</w:t>
      </w:r>
      <w:r>
        <w:rPr>
          <w:rFonts w:eastAsia="Times New Roman"/>
        </w:rPr>
        <w:t xml:space="preserve"> </w:t>
      </w:r>
      <w:r w:rsidR="00F77EDC">
        <w:rPr>
          <w:rFonts w:eastAsia="Times New Roman"/>
        </w:rPr>
        <w:t xml:space="preserve">Wednesday </w:t>
      </w:r>
      <w:r>
        <w:rPr>
          <w:rFonts w:eastAsia="Times New Roman"/>
        </w:rPr>
        <w:t>11/</w:t>
      </w:r>
      <w:r w:rsidR="00F81768">
        <w:rPr>
          <w:rFonts w:eastAsia="Times New Roman"/>
        </w:rPr>
        <w:t>7</w:t>
      </w:r>
      <w:r w:rsidR="00F64465" w:rsidRPr="008C0EBE">
        <w:rPr>
          <w:rFonts w:eastAsia="Times New Roman"/>
        </w:rPr>
        <w:t>: Social Stratification and Social Class</w:t>
      </w:r>
    </w:p>
    <w:p w:rsidR="00F64465" w:rsidRPr="008C0EBE" w:rsidRDefault="00F64465" w:rsidP="00D60986">
      <w:pPr>
        <w:ind w:firstLine="720"/>
        <w:rPr>
          <w:rFonts w:eastAsia="Times New Roman"/>
        </w:rPr>
      </w:pPr>
    </w:p>
    <w:p w:rsidR="00F64465" w:rsidRPr="008C0EBE" w:rsidRDefault="00F64465" w:rsidP="00D60986">
      <w:pPr>
        <w:rPr>
          <w:rFonts w:eastAsia="Times New Roman"/>
        </w:rPr>
      </w:pPr>
      <w:r w:rsidRPr="008C0EBE">
        <w:rPr>
          <w:rFonts w:eastAsia="Times New Roman"/>
        </w:rPr>
        <w:tab/>
        <w:t xml:space="preserve">Readings: Ferguson readings </w:t>
      </w:r>
      <w:r w:rsidR="00B37656">
        <w:rPr>
          <w:rFonts w:eastAsia="Times New Roman"/>
        </w:rPr>
        <w:t xml:space="preserve">15, </w:t>
      </w:r>
      <w:r w:rsidR="002E26E1">
        <w:rPr>
          <w:rFonts w:eastAsia="Times New Roman"/>
        </w:rPr>
        <w:t>24, 26, and 55</w:t>
      </w:r>
    </w:p>
    <w:p w:rsidR="00F64465" w:rsidRPr="008C0EBE" w:rsidRDefault="00F64465" w:rsidP="00D60986">
      <w:pPr>
        <w:rPr>
          <w:rFonts w:eastAsia="Times New Roman"/>
        </w:rPr>
      </w:pPr>
    </w:p>
    <w:p w:rsidR="00F64465" w:rsidRPr="008C0EBE" w:rsidRDefault="00614367" w:rsidP="00D60986">
      <w:pPr>
        <w:rPr>
          <w:rFonts w:eastAsia="Times New Roman"/>
        </w:rPr>
      </w:pPr>
      <w:r w:rsidRPr="008C0EBE">
        <w:rPr>
          <w:rFonts w:eastAsia="Times New Roman"/>
        </w:rPr>
        <w:t>Week 1</w:t>
      </w:r>
      <w:r w:rsidR="00931333">
        <w:rPr>
          <w:rFonts w:eastAsia="Times New Roman"/>
        </w:rPr>
        <w:t>2</w:t>
      </w:r>
      <w:r>
        <w:rPr>
          <w:rFonts w:eastAsia="Times New Roman"/>
        </w:rPr>
        <w:t xml:space="preserve"> </w:t>
      </w:r>
      <w:r w:rsidR="00F77EDC">
        <w:rPr>
          <w:rFonts w:eastAsia="Times New Roman"/>
        </w:rPr>
        <w:t xml:space="preserve">Wednesday </w:t>
      </w:r>
      <w:r>
        <w:rPr>
          <w:rFonts w:eastAsia="Times New Roman"/>
        </w:rPr>
        <w:t>11/1</w:t>
      </w:r>
      <w:r w:rsidR="00F81768">
        <w:rPr>
          <w:rFonts w:eastAsia="Times New Roman"/>
        </w:rPr>
        <w:t>4</w:t>
      </w:r>
      <w:r w:rsidR="00F64465" w:rsidRPr="008C0EBE">
        <w:rPr>
          <w:rFonts w:eastAsia="Times New Roman"/>
        </w:rPr>
        <w:t>: Education</w:t>
      </w:r>
    </w:p>
    <w:p w:rsidR="00F64465" w:rsidRPr="008C0EBE" w:rsidRDefault="00F64465" w:rsidP="00D60986">
      <w:pPr>
        <w:rPr>
          <w:rFonts w:eastAsia="Times New Roman"/>
        </w:rPr>
      </w:pPr>
    </w:p>
    <w:p w:rsidR="00F64465" w:rsidRPr="008C0EBE" w:rsidRDefault="00F64465" w:rsidP="00D60986">
      <w:pPr>
        <w:rPr>
          <w:rFonts w:eastAsia="Times New Roman"/>
        </w:rPr>
      </w:pPr>
      <w:r w:rsidRPr="008C0EBE">
        <w:rPr>
          <w:rFonts w:eastAsia="Times New Roman"/>
        </w:rPr>
        <w:tab/>
        <w:t>Readings: Fe</w:t>
      </w:r>
      <w:r w:rsidR="002E26E1">
        <w:rPr>
          <w:rFonts w:eastAsia="Times New Roman"/>
        </w:rPr>
        <w:t>rguson readings 50, 51, and 52</w:t>
      </w:r>
    </w:p>
    <w:p w:rsidR="00F64465" w:rsidRPr="008C0EBE" w:rsidRDefault="00F64465" w:rsidP="00D60986">
      <w:pPr>
        <w:rPr>
          <w:rFonts w:eastAsia="Times New Roman"/>
        </w:rPr>
      </w:pPr>
    </w:p>
    <w:p w:rsidR="00F64465" w:rsidRPr="008C0EBE" w:rsidRDefault="00614367" w:rsidP="00D60986">
      <w:pPr>
        <w:rPr>
          <w:rFonts w:eastAsia="Times New Roman"/>
          <w:b/>
          <w:u w:val="single"/>
        </w:rPr>
      </w:pPr>
      <w:r w:rsidRPr="008C0EBE">
        <w:rPr>
          <w:rFonts w:eastAsia="Times New Roman"/>
        </w:rPr>
        <w:t>Week 1</w:t>
      </w:r>
      <w:r w:rsidR="00931333">
        <w:rPr>
          <w:rFonts w:eastAsia="Times New Roman"/>
        </w:rPr>
        <w:t>3</w:t>
      </w:r>
      <w:r>
        <w:rPr>
          <w:rFonts w:eastAsia="Times New Roman"/>
        </w:rPr>
        <w:t xml:space="preserve"> </w:t>
      </w:r>
      <w:r w:rsidR="00744A8A">
        <w:rPr>
          <w:rFonts w:eastAsia="Times New Roman"/>
        </w:rPr>
        <w:t>Monday</w:t>
      </w:r>
      <w:r w:rsidR="00F77EDC">
        <w:rPr>
          <w:rFonts w:eastAsia="Times New Roman"/>
        </w:rPr>
        <w:t xml:space="preserve"> </w:t>
      </w:r>
      <w:r>
        <w:rPr>
          <w:rFonts w:eastAsia="Times New Roman"/>
        </w:rPr>
        <w:t>11/2</w:t>
      </w:r>
      <w:r w:rsidR="00F81768">
        <w:rPr>
          <w:rFonts w:eastAsia="Times New Roman"/>
        </w:rPr>
        <w:t>6</w:t>
      </w:r>
      <w:r w:rsidR="00F64465" w:rsidRPr="008C0EBE">
        <w:rPr>
          <w:rFonts w:eastAsia="Times New Roman"/>
        </w:rPr>
        <w:t>: Racial and Ethnic Inequality</w:t>
      </w:r>
    </w:p>
    <w:p w:rsidR="00F64465" w:rsidRPr="008C0EBE" w:rsidRDefault="00F64465" w:rsidP="00D60986">
      <w:pPr>
        <w:ind w:firstLine="720"/>
        <w:rPr>
          <w:rFonts w:eastAsia="Times New Roman"/>
        </w:rPr>
      </w:pPr>
    </w:p>
    <w:p w:rsidR="00F64465" w:rsidRPr="008C0EBE" w:rsidRDefault="00F64465" w:rsidP="00D60986">
      <w:pPr>
        <w:rPr>
          <w:rFonts w:eastAsia="Times New Roman"/>
        </w:rPr>
      </w:pPr>
      <w:r w:rsidRPr="008C0EBE">
        <w:rPr>
          <w:rFonts w:eastAsia="Times New Roman"/>
        </w:rPr>
        <w:tab/>
        <w:t>Readings: Ferguson readings 25, 31, 32, 33, and 34</w:t>
      </w:r>
      <w:r w:rsidR="002E26E1">
        <w:rPr>
          <w:rFonts w:eastAsia="Times New Roman"/>
        </w:rPr>
        <w:t xml:space="preserve"> </w:t>
      </w:r>
    </w:p>
    <w:p w:rsidR="00F64465" w:rsidRPr="008C0EBE" w:rsidRDefault="00F64465" w:rsidP="00D60986">
      <w:pPr>
        <w:rPr>
          <w:rFonts w:eastAsia="Times New Roman"/>
        </w:rPr>
      </w:pPr>
    </w:p>
    <w:p w:rsidR="00744A8A" w:rsidRDefault="00744A8A" w:rsidP="00D60986">
      <w:pPr>
        <w:rPr>
          <w:rFonts w:eastAsia="Times New Roman"/>
        </w:rPr>
      </w:pPr>
      <w:r w:rsidRPr="008C0EBE">
        <w:rPr>
          <w:rFonts w:eastAsia="Times New Roman"/>
        </w:rPr>
        <w:lastRenderedPageBreak/>
        <w:t>Week 1</w:t>
      </w:r>
      <w:r w:rsidR="00931333">
        <w:rPr>
          <w:rFonts w:eastAsia="Times New Roman"/>
        </w:rPr>
        <w:t>4</w:t>
      </w:r>
      <w:r>
        <w:rPr>
          <w:rFonts w:eastAsia="Times New Roman"/>
        </w:rPr>
        <w:t xml:space="preserve"> Monday 12/</w:t>
      </w:r>
      <w:r w:rsidR="00F81768">
        <w:rPr>
          <w:rFonts w:eastAsia="Times New Roman"/>
        </w:rPr>
        <w:t>3</w:t>
      </w:r>
      <w:r w:rsidRPr="008C0EBE">
        <w:rPr>
          <w:rFonts w:eastAsia="Times New Roman"/>
        </w:rPr>
        <w:t>: Gender Inequality</w:t>
      </w:r>
    </w:p>
    <w:p w:rsidR="00744A8A" w:rsidRDefault="00744A8A" w:rsidP="00D60986">
      <w:pPr>
        <w:rPr>
          <w:rFonts w:eastAsia="Times New Roman"/>
        </w:rPr>
      </w:pPr>
    </w:p>
    <w:p w:rsidR="00F64465" w:rsidRPr="008C0EBE" w:rsidRDefault="00F64465" w:rsidP="00D60986">
      <w:pPr>
        <w:rPr>
          <w:rFonts w:eastAsia="Times New Roman"/>
        </w:rPr>
      </w:pPr>
      <w:r w:rsidRPr="008C0EBE">
        <w:rPr>
          <w:rFonts w:eastAsia="Times New Roman"/>
        </w:rPr>
        <w:tab/>
        <w:t>Readings: Ferguson readi</w:t>
      </w:r>
      <w:r w:rsidR="002E26E1">
        <w:rPr>
          <w:rFonts w:eastAsia="Times New Roman"/>
        </w:rPr>
        <w:t>ngs 9, 27, 28, 29, and 42</w:t>
      </w:r>
    </w:p>
    <w:p w:rsidR="00F64465" w:rsidRDefault="00F64465" w:rsidP="00D60986">
      <w:pPr>
        <w:rPr>
          <w:rFonts w:eastAsia="Times New Roman"/>
        </w:rPr>
      </w:pPr>
    </w:p>
    <w:p w:rsidR="00E244B0" w:rsidRDefault="00E244B0" w:rsidP="00D60986">
      <w:pPr>
        <w:rPr>
          <w:rFonts w:eastAsia="Times New Roman"/>
          <w:b/>
        </w:rPr>
      </w:pPr>
      <w:r>
        <w:rPr>
          <w:rFonts w:eastAsia="Times New Roman"/>
        </w:rPr>
        <w:tab/>
      </w:r>
      <w:r w:rsidR="00744A8A">
        <w:rPr>
          <w:rFonts w:eastAsia="Times New Roman"/>
          <w:b/>
        </w:rPr>
        <w:t>Final Project Due Monday 12/</w:t>
      </w:r>
      <w:r w:rsidR="00F81768">
        <w:rPr>
          <w:rFonts w:eastAsia="Times New Roman"/>
          <w:b/>
        </w:rPr>
        <w:t>3</w:t>
      </w:r>
    </w:p>
    <w:p w:rsidR="00E244B0" w:rsidRPr="00E244B0" w:rsidRDefault="00E244B0" w:rsidP="00D60986">
      <w:pPr>
        <w:rPr>
          <w:rFonts w:eastAsia="Times New Roman"/>
          <w:b/>
        </w:rPr>
      </w:pPr>
    </w:p>
    <w:p w:rsidR="00F64465" w:rsidRPr="008C0EBE" w:rsidRDefault="00744A8A" w:rsidP="00D60986">
      <w:pPr>
        <w:tabs>
          <w:tab w:val="left" w:pos="1348"/>
        </w:tabs>
        <w:rPr>
          <w:rFonts w:eastAsia="Times New Roman"/>
        </w:rPr>
      </w:pPr>
      <w:r w:rsidRPr="008C0EBE">
        <w:rPr>
          <w:rFonts w:eastAsia="Times New Roman"/>
        </w:rPr>
        <w:t xml:space="preserve">Week </w:t>
      </w:r>
      <w:r w:rsidR="00931333">
        <w:rPr>
          <w:rFonts w:eastAsia="Times New Roman"/>
        </w:rPr>
        <w:t xml:space="preserve">15 </w:t>
      </w:r>
      <w:bookmarkStart w:id="0" w:name="_GoBack"/>
      <w:bookmarkEnd w:id="0"/>
      <w:r>
        <w:rPr>
          <w:rFonts w:eastAsia="Times New Roman"/>
        </w:rPr>
        <w:t>Monday</w:t>
      </w:r>
      <w:r w:rsidR="00F77EDC">
        <w:rPr>
          <w:rFonts w:eastAsia="Times New Roman"/>
        </w:rPr>
        <w:t xml:space="preserve"> </w:t>
      </w:r>
      <w:r>
        <w:rPr>
          <w:rFonts w:eastAsia="Times New Roman"/>
        </w:rPr>
        <w:t>12/1</w:t>
      </w:r>
      <w:r w:rsidR="00F81768">
        <w:rPr>
          <w:rFonts w:eastAsia="Times New Roman"/>
        </w:rPr>
        <w:t>0</w:t>
      </w:r>
      <w:r w:rsidR="00F64465" w:rsidRPr="008C0EBE">
        <w:rPr>
          <w:rFonts w:eastAsia="Times New Roman"/>
        </w:rPr>
        <w:t>: Final</w:t>
      </w:r>
      <w:r>
        <w:rPr>
          <w:rFonts w:eastAsia="Times New Roman"/>
        </w:rPr>
        <w:t>s</w:t>
      </w:r>
      <w:r w:rsidR="00F64465" w:rsidRPr="008C0EBE">
        <w:rPr>
          <w:rFonts w:eastAsia="Times New Roman"/>
        </w:rPr>
        <w:t xml:space="preserve"> Week</w:t>
      </w:r>
    </w:p>
    <w:p w:rsidR="00F64465" w:rsidRPr="008C0EBE" w:rsidRDefault="00F64465" w:rsidP="00D60986">
      <w:pPr>
        <w:rPr>
          <w:rFonts w:eastAsia="Times New Roman"/>
          <w:b/>
          <w:u w:val="single"/>
        </w:rPr>
      </w:pPr>
    </w:p>
    <w:p w:rsidR="00F64465" w:rsidRPr="002E26E1" w:rsidRDefault="00F64465" w:rsidP="00D60986">
      <w:pPr>
        <w:rPr>
          <w:rFonts w:eastAsia="Times New Roman"/>
          <w:b/>
        </w:rPr>
      </w:pPr>
      <w:r w:rsidRPr="008C0EBE">
        <w:rPr>
          <w:rFonts w:eastAsia="Times New Roman"/>
        </w:rPr>
        <w:tab/>
      </w:r>
      <w:r w:rsidRPr="002E26E1">
        <w:rPr>
          <w:rFonts w:eastAsia="Times New Roman"/>
          <w:b/>
        </w:rPr>
        <w:t xml:space="preserve">Final Exam posted; due </w:t>
      </w:r>
      <w:r w:rsidR="002B6B3B">
        <w:rPr>
          <w:rFonts w:eastAsia="Times New Roman"/>
          <w:b/>
        </w:rPr>
        <w:t>Monday</w:t>
      </w:r>
      <w:r w:rsidR="00D635DC">
        <w:rPr>
          <w:rFonts w:eastAsia="Times New Roman"/>
          <w:b/>
        </w:rPr>
        <w:t xml:space="preserve"> </w:t>
      </w:r>
      <w:r w:rsidR="00744A8A">
        <w:rPr>
          <w:rFonts w:eastAsia="Times New Roman"/>
          <w:b/>
        </w:rPr>
        <w:t>12/1</w:t>
      </w:r>
      <w:r w:rsidR="00F81768">
        <w:rPr>
          <w:rFonts w:eastAsia="Times New Roman"/>
          <w:b/>
        </w:rPr>
        <w:t>7</w:t>
      </w:r>
      <w:r w:rsidRPr="002E26E1">
        <w:rPr>
          <w:rFonts w:eastAsia="Times New Roman"/>
          <w:b/>
        </w:rPr>
        <w:t xml:space="preserve"> by </w:t>
      </w:r>
      <w:r w:rsidR="00CC2E42">
        <w:rPr>
          <w:rFonts w:eastAsia="Times New Roman"/>
          <w:b/>
        </w:rPr>
        <w:t>9:00 a.m.</w:t>
      </w:r>
    </w:p>
    <w:p w:rsidR="00F64465" w:rsidRPr="008C0EBE" w:rsidRDefault="00F64465" w:rsidP="00D60986">
      <w:pPr>
        <w:rPr>
          <w:rFonts w:eastAsia="Times New Roman"/>
          <w:b/>
        </w:rPr>
      </w:pPr>
    </w:p>
    <w:p w:rsidR="00656BEF" w:rsidRPr="008C0EBE" w:rsidRDefault="00321C40" w:rsidP="00D60986"/>
    <w:sectPr w:rsidR="00656BEF" w:rsidRPr="008C0EBE" w:rsidSect="0076245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C40" w:rsidRDefault="00321C40" w:rsidP="003D6435">
      <w:r>
        <w:separator/>
      </w:r>
    </w:p>
  </w:endnote>
  <w:endnote w:type="continuationSeparator" w:id="0">
    <w:p w:rsidR="00321C40" w:rsidRDefault="00321C40" w:rsidP="003D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579514"/>
      <w:docPartObj>
        <w:docPartGallery w:val="Page Numbers (Bottom of Page)"/>
        <w:docPartUnique/>
      </w:docPartObj>
    </w:sdtPr>
    <w:sdtEndPr/>
    <w:sdtContent>
      <w:p w:rsidR="003D6435" w:rsidRDefault="002D314B">
        <w:pPr>
          <w:pStyle w:val="Footer"/>
          <w:jc w:val="center"/>
        </w:pPr>
        <w:r>
          <w:fldChar w:fldCharType="begin"/>
        </w:r>
        <w:r>
          <w:instrText xml:space="preserve"> PAGE   \* MERGEFORMAT </w:instrText>
        </w:r>
        <w:r>
          <w:fldChar w:fldCharType="separate"/>
        </w:r>
        <w:r w:rsidR="00D51171">
          <w:rPr>
            <w:noProof/>
          </w:rPr>
          <w:t>1</w:t>
        </w:r>
        <w:r>
          <w:rPr>
            <w:noProof/>
          </w:rPr>
          <w:fldChar w:fldCharType="end"/>
        </w:r>
      </w:p>
    </w:sdtContent>
  </w:sdt>
  <w:p w:rsidR="003D6435" w:rsidRDefault="003D6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C40" w:rsidRDefault="00321C40" w:rsidP="003D6435">
      <w:r>
        <w:separator/>
      </w:r>
    </w:p>
  </w:footnote>
  <w:footnote w:type="continuationSeparator" w:id="0">
    <w:p w:rsidR="00321C40" w:rsidRDefault="00321C40" w:rsidP="003D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BA7"/>
    <w:multiLevelType w:val="hybridMultilevel"/>
    <w:tmpl w:val="38F80C78"/>
    <w:lvl w:ilvl="0" w:tplc="EEACDD8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962909"/>
    <w:multiLevelType w:val="hybridMultilevel"/>
    <w:tmpl w:val="010C98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D457A"/>
    <w:multiLevelType w:val="hybridMultilevel"/>
    <w:tmpl w:val="4CDE5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20018F"/>
    <w:multiLevelType w:val="hybridMultilevel"/>
    <w:tmpl w:val="BF2C9706"/>
    <w:lvl w:ilvl="0" w:tplc="0DE44B6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8453A14"/>
    <w:multiLevelType w:val="hybridMultilevel"/>
    <w:tmpl w:val="870EC5B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591C7B"/>
    <w:multiLevelType w:val="hybridMultilevel"/>
    <w:tmpl w:val="95BCDF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BA376C2"/>
    <w:multiLevelType w:val="hybridMultilevel"/>
    <w:tmpl w:val="78C6B89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B403F7"/>
    <w:multiLevelType w:val="hybridMultilevel"/>
    <w:tmpl w:val="5D2A80EE"/>
    <w:lvl w:ilvl="0" w:tplc="27CC14E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8C23D7"/>
    <w:multiLevelType w:val="hybridMultilevel"/>
    <w:tmpl w:val="BCC69740"/>
    <w:lvl w:ilvl="0" w:tplc="F15AA718">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EAB4460"/>
    <w:multiLevelType w:val="hybridMultilevel"/>
    <w:tmpl w:val="61D494DC"/>
    <w:lvl w:ilvl="0" w:tplc="6652D7D8">
      <w:start w:val="3"/>
      <w:numFmt w:val="upperRoman"/>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EE7430D"/>
    <w:multiLevelType w:val="hybridMultilevel"/>
    <w:tmpl w:val="2F925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D425F8"/>
    <w:multiLevelType w:val="hybridMultilevel"/>
    <w:tmpl w:val="E58AA5BA"/>
    <w:lvl w:ilvl="0" w:tplc="9AA4148E">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DC4C65"/>
    <w:multiLevelType w:val="hybridMultilevel"/>
    <w:tmpl w:val="F266F4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AB644D"/>
    <w:multiLevelType w:val="hybridMultilevel"/>
    <w:tmpl w:val="7138D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C65349"/>
    <w:multiLevelType w:val="hybridMultilevel"/>
    <w:tmpl w:val="A9C8E184"/>
    <w:lvl w:ilvl="0" w:tplc="64B86C00">
      <w:start w:val="3"/>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D2B9E"/>
    <w:multiLevelType w:val="hybridMultilevel"/>
    <w:tmpl w:val="E00CEBBA"/>
    <w:lvl w:ilvl="0" w:tplc="5A36289A">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43C75"/>
    <w:multiLevelType w:val="hybridMultilevel"/>
    <w:tmpl w:val="48BA85B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F6971DA"/>
    <w:multiLevelType w:val="hybridMultilevel"/>
    <w:tmpl w:val="96304470"/>
    <w:lvl w:ilvl="0" w:tplc="6B50642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4B51EBB"/>
    <w:multiLevelType w:val="hybridMultilevel"/>
    <w:tmpl w:val="569C2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12462"/>
    <w:multiLevelType w:val="hybridMultilevel"/>
    <w:tmpl w:val="D86A0E82"/>
    <w:lvl w:ilvl="0" w:tplc="5A36289A">
      <w:start w:val="1"/>
      <w:numFmt w:val="upp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185A80"/>
    <w:multiLevelType w:val="hybridMultilevel"/>
    <w:tmpl w:val="30CC6EE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26D5877"/>
    <w:multiLevelType w:val="hybridMultilevel"/>
    <w:tmpl w:val="5C824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8933EB"/>
    <w:multiLevelType w:val="hybridMultilevel"/>
    <w:tmpl w:val="8A36CE3A"/>
    <w:lvl w:ilvl="0" w:tplc="1DF218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27E7E"/>
    <w:multiLevelType w:val="hybridMultilevel"/>
    <w:tmpl w:val="FDF8B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741000"/>
    <w:multiLevelType w:val="hybridMultilevel"/>
    <w:tmpl w:val="F77297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31A2987"/>
    <w:multiLevelType w:val="hybridMultilevel"/>
    <w:tmpl w:val="ACB08BE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93628"/>
    <w:multiLevelType w:val="hybridMultilevel"/>
    <w:tmpl w:val="A90E1006"/>
    <w:lvl w:ilvl="0" w:tplc="67F81B9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11344FF"/>
    <w:multiLevelType w:val="hybridMultilevel"/>
    <w:tmpl w:val="E6389A4E"/>
    <w:lvl w:ilvl="0" w:tplc="6906A90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4AB05A0"/>
    <w:multiLevelType w:val="hybridMultilevel"/>
    <w:tmpl w:val="F586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D7E91"/>
    <w:multiLevelType w:val="hybridMultilevel"/>
    <w:tmpl w:val="C4F8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0"/>
  </w:num>
  <w:num w:numId="17">
    <w:abstractNumId w:val="20"/>
  </w:num>
  <w:num w:numId="18">
    <w:abstractNumId w:val="1"/>
  </w:num>
  <w:num w:numId="19">
    <w:abstractNumId w:val="26"/>
  </w:num>
  <w:num w:numId="20">
    <w:abstractNumId w:val="25"/>
  </w:num>
  <w:num w:numId="21">
    <w:abstractNumId w:val="14"/>
  </w:num>
  <w:num w:numId="22">
    <w:abstractNumId w:val="12"/>
  </w:num>
  <w:num w:numId="23">
    <w:abstractNumId w:val="6"/>
  </w:num>
  <w:num w:numId="24">
    <w:abstractNumId w:val="11"/>
  </w:num>
  <w:num w:numId="25">
    <w:abstractNumId w:val="23"/>
  </w:num>
  <w:num w:numId="26">
    <w:abstractNumId w:val="19"/>
  </w:num>
  <w:num w:numId="27">
    <w:abstractNumId w:val="27"/>
  </w:num>
  <w:num w:numId="28">
    <w:abstractNumId w:val="31"/>
  </w:num>
  <w:num w:numId="29">
    <w:abstractNumId w:val="10"/>
  </w:num>
  <w:num w:numId="30">
    <w:abstractNumId w:val="13"/>
  </w:num>
  <w:num w:numId="31">
    <w:abstractNumId w:val="30"/>
  </w:num>
  <w:num w:numId="32">
    <w:abstractNumId w:val="22"/>
  </w:num>
  <w:num w:numId="33">
    <w:abstractNumId w:val="24"/>
  </w:num>
  <w:num w:numId="34">
    <w:abstractNumId w:val="2"/>
  </w:num>
  <w:num w:numId="3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35"/>
    <w:rsid w:val="000A275B"/>
    <w:rsid w:val="000D328E"/>
    <w:rsid w:val="000D4CFE"/>
    <w:rsid w:val="000F3FB9"/>
    <w:rsid w:val="001044BE"/>
    <w:rsid w:val="00132E24"/>
    <w:rsid w:val="0014322C"/>
    <w:rsid w:val="001D4D06"/>
    <w:rsid w:val="001E008F"/>
    <w:rsid w:val="001E4ADB"/>
    <w:rsid w:val="00202F29"/>
    <w:rsid w:val="0026395B"/>
    <w:rsid w:val="002B6B3B"/>
    <w:rsid w:val="002B6FC8"/>
    <w:rsid w:val="002C31ED"/>
    <w:rsid w:val="002D314B"/>
    <w:rsid w:val="002E26E1"/>
    <w:rsid w:val="002E6589"/>
    <w:rsid w:val="002F42C0"/>
    <w:rsid w:val="002F75AD"/>
    <w:rsid w:val="00303AE7"/>
    <w:rsid w:val="00321C40"/>
    <w:rsid w:val="00331ACE"/>
    <w:rsid w:val="003357B2"/>
    <w:rsid w:val="0033792B"/>
    <w:rsid w:val="003603FB"/>
    <w:rsid w:val="003629EA"/>
    <w:rsid w:val="00371630"/>
    <w:rsid w:val="003768C3"/>
    <w:rsid w:val="003777B0"/>
    <w:rsid w:val="003920C9"/>
    <w:rsid w:val="003968EF"/>
    <w:rsid w:val="003B3C0F"/>
    <w:rsid w:val="003C3718"/>
    <w:rsid w:val="003C417A"/>
    <w:rsid w:val="003D0CE5"/>
    <w:rsid w:val="003D6435"/>
    <w:rsid w:val="003F1643"/>
    <w:rsid w:val="003F4A83"/>
    <w:rsid w:val="00420D4B"/>
    <w:rsid w:val="00433F49"/>
    <w:rsid w:val="00493C8E"/>
    <w:rsid w:val="004B05C4"/>
    <w:rsid w:val="004C3541"/>
    <w:rsid w:val="005016DA"/>
    <w:rsid w:val="00503264"/>
    <w:rsid w:val="00546C5C"/>
    <w:rsid w:val="00583F79"/>
    <w:rsid w:val="005A4F3C"/>
    <w:rsid w:val="005B4B0D"/>
    <w:rsid w:val="005C22D1"/>
    <w:rsid w:val="00614367"/>
    <w:rsid w:val="00640B72"/>
    <w:rsid w:val="00651124"/>
    <w:rsid w:val="00686942"/>
    <w:rsid w:val="006D1BB5"/>
    <w:rsid w:val="00701035"/>
    <w:rsid w:val="007010A4"/>
    <w:rsid w:val="00703393"/>
    <w:rsid w:val="00744A8A"/>
    <w:rsid w:val="00745192"/>
    <w:rsid w:val="00755235"/>
    <w:rsid w:val="00762454"/>
    <w:rsid w:val="00765BB4"/>
    <w:rsid w:val="00765C3C"/>
    <w:rsid w:val="007A6723"/>
    <w:rsid w:val="007C5542"/>
    <w:rsid w:val="007E72EA"/>
    <w:rsid w:val="007F5A47"/>
    <w:rsid w:val="0081704D"/>
    <w:rsid w:val="008238DC"/>
    <w:rsid w:val="008268C7"/>
    <w:rsid w:val="00833FCB"/>
    <w:rsid w:val="00840A42"/>
    <w:rsid w:val="008712F1"/>
    <w:rsid w:val="00875F7A"/>
    <w:rsid w:val="00880F36"/>
    <w:rsid w:val="008A00E7"/>
    <w:rsid w:val="008C02C7"/>
    <w:rsid w:val="008C0EBE"/>
    <w:rsid w:val="008E58BD"/>
    <w:rsid w:val="00901304"/>
    <w:rsid w:val="009227E8"/>
    <w:rsid w:val="00931333"/>
    <w:rsid w:val="0093179D"/>
    <w:rsid w:val="00933AEA"/>
    <w:rsid w:val="00947FA8"/>
    <w:rsid w:val="009677C5"/>
    <w:rsid w:val="009725FF"/>
    <w:rsid w:val="0097276B"/>
    <w:rsid w:val="00977C98"/>
    <w:rsid w:val="009B666D"/>
    <w:rsid w:val="009E0CF5"/>
    <w:rsid w:val="009F2767"/>
    <w:rsid w:val="00A2757F"/>
    <w:rsid w:val="00A573DC"/>
    <w:rsid w:val="00AE58C7"/>
    <w:rsid w:val="00B2474C"/>
    <w:rsid w:val="00B37656"/>
    <w:rsid w:val="00B53F6B"/>
    <w:rsid w:val="00B907C7"/>
    <w:rsid w:val="00BB3B35"/>
    <w:rsid w:val="00BF028D"/>
    <w:rsid w:val="00BF30C9"/>
    <w:rsid w:val="00C1530B"/>
    <w:rsid w:val="00C23A27"/>
    <w:rsid w:val="00C549BD"/>
    <w:rsid w:val="00C56F48"/>
    <w:rsid w:val="00C918EA"/>
    <w:rsid w:val="00CC0A5C"/>
    <w:rsid w:val="00CC2E42"/>
    <w:rsid w:val="00D002AA"/>
    <w:rsid w:val="00D155B8"/>
    <w:rsid w:val="00D33492"/>
    <w:rsid w:val="00D349E0"/>
    <w:rsid w:val="00D4046E"/>
    <w:rsid w:val="00D51171"/>
    <w:rsid w:val="00D60986"/>
    <w:rsid w:val="00D635DC"/>
    <w:rsid w:val="00D80E5C"/>
    <w:rsid w:val="00DB5F38"/>
    <w:rsid w:val="00DC30EF"/>
    <w:rsid w:val="00E1001F"/>
    <w:rsid w:val="00E15AD4"/>
    <w:rsid w:val="00E244B0"/>
    <w:rsid w:val="00E65603"/>
    <w:rsid w:val="00E91C7A"/>
    <w:rsid w:val="00EB4BBE"/>
    <w:rsid w:val="00EC5A0A"/>
    <w:rsid w:val="00EE529C"/>
    <w:rsid w:val="00F01609"/>
    <w:rsid w:val="00F074BF"/>
    <w:rsid w:val="00F07CD5"/>
    <w:rsid w:val="00F64465"/>
    <w:rsid w:val="00F77EDC"/>
    <w:rsid w:val="00F81768"/>
    <w:rsid w:val="00FD48AF"/>
    <w:rsid w:val="00FD6370"/>
    <w:rsid w:val="00FD6C5A"/>
    <w:rsid w:val="00FD716D"/>
    <w:rsid w:val="00FE22F5"/>
    <w:rsid w:val="00FF333B"/>
    <w:rsid w:val="00FF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805D"/>
  <w15:docId w15:val="{292862A4-9542-4D02-AF50-8D22742C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454"/>
  </w:style>
  <w:style w:type="paragraph" w:styleId="Heading1">
    <w:name w:val="heading 1"/>
    <w:basedOn w:val="Normal"/>
    <w:next w:val="Normal"/>
    <w:link w:val="Heading1Char"/>
    <w:uiPriority w:val="9"/>
    <w:qFormat/>
    <w:rsid w:val="00546C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3D6435"/>
    <w:pPr>
      <w:keepNext/>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6435"/>
    <w:rPr>
      <w:rFonts w:eastAsia="Times New Roman"/>
      <w:szCs w:val="20"/>
    </w:rPr>
  </w:style>
  <w:style w:type="character" w:styleId="Hyperlink">
    <w:name w:val="Hyperlink"/>
    <w:basedOn w:val="DefaultParagraphFont"/>
    <w:uiPriority w:val="99"/>
    <w:unhideWhenUsed/>
    <w:rsid w:val="003D6435"/>
    <w:rPr>
      <w:color w:val="0000FF"/>
      <w:u w:val="single"/>
    </w:rPr>
  </w:style>
  <w:style w:type="paragraph" w:styleId="Title">
    <w:name w:val="Title"/>
    <w:basedOn w:val="Normal"/>
    <w:link w:val="TitleChar"/>
    <w:uiPriority w:val="10"/>
    <w:qFormat/>
    <w:rsid w:val="003D6435"/>
    <w:pPr>
      <w:jc w:val="center"/>
    </w:pPr>
    <w:rPr>
      <w:rFonts w:eastAsia="Times New Roman"/>
      <w:b/>
      <w:szCs w:val="20"/>
    </w:rPr>
  </w:style>
  <w:style w:type="character" w:customStyle="1" w:styleId="TitleChar">
    <w:name w:val="Title Char"/>
    <w:basedOn w:val="DefaultParagraphFont"/>
    <w:link w:val="Title"/>
    <w:uiPriority w:val="10"/>
    <w:rsid w:val="003D6435"/>
    <w:rPr>
      <w:rFonts w:eastAsia="Times New Roman"/>
      <w:b/>
      <w:szCs w:val="20"/>
    </w:rPr>
  </w:style>
  <w:style w:type="paragraph" w:styleId="Subtitle">
    <w:name w:val="Subtitle"/>
    <w:basedOn w:val="Normal"/>
    <w:link w:val="SubtitleChar"/>
    <w:uiPriority w:val="11"/>
    <w:qFormat/>
    <w:rsid w:val="003D6435"/>
    <w:rPr>
      <w:rFonts w:eastAsia="Times New Roman"/>
      <w:szCs w:val="20"/>
    </w:rPr>
  </w:style>
  <w:style w:type="character" w:customStyle="1" w:styleId="SubtitleChar">
    <w:name w:val="Subtitle Char"/>
    <w:basedOn w:val="DefaultParagraphFont"/>
    <w:link w:val="Subtitle"/>
    <w:uiPriority w:val="11"/>
    <w:rsid w:val="003D6435"/>
    <w:rPr>
      <w:rFonts w:eastAsia="Times New Roman"/>
      <w:szCs w:val="20"/>
    </w:rPr>
  </w:style>
  <w:style w:type="paragraph" w:styleId="ListParagraph">
    <w:name w:val="List Paragraph"/>
    <w:basedOn w:val="Normal"/>
    <w:uiPriority w:val="34"/>
    <w:qFormat/>
    <w:rsid w:val="003D6435"/>
    <w:pPr>
      <w:ind w:left="720"/>
      <w:contextualSpacing/>
    </w:pPr>
    <w:rPr>
      <w:rFonts w:eastAsia="Times New Roman"/>
      <w:sz w:val="20"/>
      <w:szCs w:val="20"/>
    </w:rPr>
  </w:style>
  <w:style w:type="paragraph" w:styleId="Header">
    <w:name w:val="header"/>
    <w:basedOn w:val="Normal"/>
    <w:link w:val="HeaderChar"/>
    <w:uiPriority w:val="99"/>
    <w:semiHidden/>
    <w:unhideWhenUsed/>
    <w:rsid w:val="003D6435"/>
    <w:pPr>
      <w:tabs>
        <w:tab w:val="center" w:pos="4680"/>
        <w:tab w:val="right" w:pos="9360"/>
      </w:tabs>
    </w:pPr>
  </w:style>
  <w:style w:type="character" w:customStyle="1" w:styleId="HeaderChar">
    <w:name w:val="Header Char"/>
    <w:basedOn w:val="DefaultParagraphFont"/>
    <w:link w:val="Header"/>
    <w:uiPriority w:val="99"/>
    <w:semiHidden/>
    <w:rsid w:val="003D6435"/>
  </w:style>
  <w:style w:type="paragraph" w:styleId="Footer">
    <w:name w:val="footer"/>
    <w:basedOn w:val="Normal"/>
    <w:link w:val="FooterChar"/>
    <w:uiPriority w:val="99"/>
    <w:unhideWhenUsed/>
    <w:rsid w:val="003D6435"/>
    <w:pPr>
      <w:tabs>
        <w:tab w:val="center" w:pos="4680"/>
        <w:tab w:val="right" w:pos="9360"/>
      </w:tabs>
    </w:pPr>
  </w:style>
  <w:style w:type="character" w:customStyle="1" w:styleId="FooterChar">
    <w:name w:val="Footer Char"/>
    <w:basedOn w:val="DefaultParagraphFont"/>
    <w:link w:val="Footer"/>
    <w:uiPriority w:val="99"/>
    <w:rsid w:val="003D6435"/>
  </w:style>
  <w:style w:type="character" w:styleId="Strong">
    <w:name w:val="Strong"/>
    <w:basedOn w:val="DefaultParagraphFont"/>
    <w:qFormat/>
    <w:rsid w:val="00701035"/>
    <w:rPr>
      <w:b/>
      <w:bCs/>
    </w:rPr>
  </w:style>
  <w:style w:type="character" w:customStyle="1" w:styleId="Heading1Char">
    <w:name w:val="Heading 1 Char"/>
    <w:basedOn w:val="DefaultParagraphFont"/>
    <w:link w:val="Heading1"/>
    <w:uiPriority w:val="9"/>
    <w:rsid w:val="00546C5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F01609"/>
    <w:rPr>
      <w:color w:val="800080" w:themeColor="followedHyperlink"/>
      <w:u w:val="single"/>
    </w:rPr>
  </w:style>
  <w:style w:type="character" w:styleId="UnresolvedMention">
    <w:name w:val="Unresolved Mention"/>
    <w:basedOn w:val="DefaultParagraphFont"/>
    <w:uiPriority w:val="99"/>
    <w:semiHidden/>
    <w:unhideWhenUsed/>
    <w:rsid w:val="000D4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216629">
      <w:bodyDiv w:val="1"/>
      <w:marLeft w:val="0"/>
      <w:marRight w:val="0"/>
      <w:marTop w:val="0"/>
      <w:marBottom w:val="0"/>
      <w:divBdr>
        <w:top w:val="none" w:sz="0" w:space="0" w:color="auto"/>
        <w:left w:val="none" w:sz="0" w:space="0" w:color="auto"/>
        <w:bottom w:val="none" w:sz="0" w:space="0" w:color="auto"/>
        <w:right w:val="none" w:sz="0" w:space="0" w:color="auto"/>
      </w:divBdr>
    </w:div>
    <w:div w:id="18913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lityresearchinternational.com/methodology/RRW2pt2Casestudydurkheim.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neufeld@trcc.commnet.edu" TargetMode="External"/><Relationship Id="rId12" Type="http://schemas.openxmlformats.org/officeDocument/2006/relationships/hyperlink" Target="http://www.smithsonianmag.com/science-nature/Eric-Klinenberg-on-Going-Solo.html?c=y&amp;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roads.virginia.edu/~HYPER/DETOC/assoc/bowling.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ytimes.com/2008/01/16/books/16grimes.html?_r=0" TargetMode="External"/><Relationship Id="rId4" Type="http://schemas.openxmlformats.org/officeDocument/2006/relationships/webSettings" Target="webSettings.xml"/><Relationship Id="rId9" Type="http://schemas.openxmlformats.org/officeDocument/2006/relationships/hyperlink" Target="http://www.actforlibraries.org/what-are-emile-durkheims-four-types-of-suic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Neufeld</dc:creator>
  <cp:lastModifiedBy>Steven Neufeld</cp:lastModifiedBy>
  <cp:revision>7</cp:revision>
  <dcterms:created xsi:type="dcterms:W3CDTF">2018-08-07T14:08:00Z</dcterms:created>
  <dcterms:modified xsi:type="dcterms:W3CDTF">2018-08-27T12:09:00Z</dcterms:modified>
</cp:coreProperties>
</file>