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61E" w:rsidRPr="00C4661E" w:rsidRDefault="00C4661E" w:rsidP="00C4661E">
      <w:pPr>
        <w:pStyle w:val="NormalWeb"/>
        <w:spacing w:before="2" w:after="2"/>
        <w:rPr>
          <w:rFonts w:ascii="Cambria" w:hAnsi="Cambria"/>
          <w:b/>
          <w:sz w:val="24"/>
          <w:szCs w:val="24"/>
        </w:rPr>
      </w:pPr>
      <w:bookmarkStart w:id="0" w:name="_GoBack"/>
      <w:bookmarkEnd w:id="0"/>
      <w:r w:rsidRPr="00C4661E">
        <w:rPr>
          <w:rFonts w:ascii="Cambria" w:hAnsi="Cambria"/>
          <w:b/>
          <w:sz w:val="24"/>
          <w:szCs w:val="24"/>
        </w:rPr>
        <w:t>World Music/Music Cultures of the World (ANT 136/MUS 104)</w:t>
      </w:r>
    </w:p>
    <w:p w:rsidR="00C4661E" w:rsidRDefault="00862E96" w:rsidP="00C4661E">
      <w:pPr>
        <w:pStyle w:val="NormalWeb"/>
        <w:spacing w:before="2" w:after="2"/>
        <w:rPr>
          <w:rFonts w:ascii="Cambria" w:hAnsi="Cambria"/>
          <w:sz w:val="24"/>
          <w:szCs w:val="24"/>
        </w:rPr>
      </w:pPr>
      <w:r>
        <w:rPr>
          <w:rFonts w:ascii="Cambria" w:hAnsi="Cambria"/>
          <w:sz w:val="24"/>
          <w:szCs w:val="24"/>
        </w:rPr>
        <w:t>Fall</w:t>
      </w:r>
      <w:r w:rsidR="0023694E">
        <w:rPr>
          <w:rFonts w:ascii="Cambria" w:hAnsi="Cambria"/>
          <w:sz w:val="24"/>
          <w:szCs w:val="24"/>
        </w:rPr>
        <w:t xml:space="preserve"> 2018</w:t>
      </w:r>
      <w:r w:rsidR="00C4661E">
        <w:rPr>
          <w:rFonts w:ascii="Cambria" w:hAnsi="Cambria"/>
          <w:sz w:val="24"/>
          <w:szCs w:val="24"/>
        </w:rPr>
        <w:t>:  Online Section</w:t>
      </w:r>
    </w:p>
    <w:p w:rsidR="00C4661E" w:rsidRDefault="00C4661E" w:rsidP="00C4661E">
      <w:pPr>
        <w:pStyle w:val="NormalWeb"/>
        <w:spacing w:before="2" w:after="2"/>
      </w:pPr>
      <w:r>
        <w:rPr>
          <w:rFonts w:ascii="Cambria" w:hAnsi="Cambria"/>
          <w:sz w:val="24"/>
          <w:szCs w:val="24"/>
        </w:rPr>
        <w:t>Professor: William O’Hare</w:t>
      </w:r>
      <w:r>
        <w:rPr>
          <w:rFonts w:ascii="Cambria" w:hAnsi="Cambria"/>
          <w:sz w:val="24"/>
          <w:szCs w:val="24"/>
        </w:rPr>
        <w:br/>
        <w:t xml:space="preserve">Email: All course correspondence will be done via Blackboard </w:t>
      </w:r>
    </w:p>
    <w:p w:rsidR="00C4661E" w:rsidRDefault="00C4661E" w:rsidP="00C4661E">
      <w:pPr>
        <w:pStyle w:val="NormalWeb"/>
        <w:spacing w:before="2" w:after="2"/>
        <w:rPr>
          <w:rFonts w:ascii="Cambria" w:hAnsi="Cambria"/>
          <w:b/>
          <w:bCs/>
          <w:sz w:val="24"/>
          <w:szCs w:val="24"/>
        </w:rPr>
      </w:pPr>
    </w:p>
    <w:p w:rsidR="00C4661E" w:rsidRDefault="00C4661E" w:rsidP="00C4661E">
      <w:pPr>
        <w:pStyle w:val="NormalWeb"/>
        <w:spacing w:before="2" w:after="2"/>
      </w:pPr>
      <w:r>
        <w:rPr>
          <w:rFonts w:ascii="Cambria" w:hAnsi="Cambria"/>
          <w:b/>
          <w:bCs/>
          <w:sz w:val="24"/>
          <w:szCs w:val="24"/>
        </w:rPr>
        <w:t xml:space="preserve">Course Description: </w:t>
      </w:r>
    </w:p>
    <w:p w:rsidR="00C4661E" w:rsidRDefault="00C4661E" w:rsidP="00C4661E">
      <w:pPr>
        <w:pStyle w:val="NormalWeb"/>
        <w:spacing w:before="2" w:after="2"/>
      </w:pPr>
      <w:r>
        <w:rPr>
          <w:sz w:val="24"/>
          <w:szCs w:val="24"/>
        </w:rPr>
        <w:t>A comparative survey of musical concepts, style, and performance practices of various world cultures. Course content will emphasize the context of musical expression within the different cultures examined.</w:t>
      </w:r>
      <w:r>
        <w:rPr>
          <w:sz w:val="24"/>
          <w:szCs w:val="24"/>
        </w:rPr>
        <w:br/>
      </w:r>
      <w:r>
        <w:rPr>
          <w:rFonts w:ascii="Cambria" w:hAnsi="Cambria"/>
          <w:i/>
          <w:iCs/>
          <w:sz w:val="24"/>
          <w:szCs w:val="24"/>
        </w:rPr>
        <w:t xml:space="preserve">This Course fulfills the International/Intercultural Requirement. </w:t>
      </w:r>
    </w:p>
    <w:p w:rsidR="00C4661E" w:rsidRDefault="00C4661E" w:rsidP="00C4661E">
      <w:pPr>
        <w:pStyle w:val="NormalWeb"/>
        <w:spacing w:before="2" w:after="2"/>
        <w:rPr>
          <w:rFonts w:ascii="Cambria" w:hAnsi="Cambria"/>
          <w:b/>
          <w:bCs/>
          <w:sz w:val="24"/>
          <w:szCs w:val="24"/>
        </w:rPr>
      </w:pPr>
    </w:p>
    <w:p w:rsidR="00C4661E" w:rsidRDefault="00C4661E" w:rsidP="00C4661E">
      <w:pPr>
        <w:pStyle w:val="NormalWeb"/>
        <w:spacing w:before="2" w:after="2"/>
      </w:pPr>
      <w:r>
        <w:rPr>
          <w:rFonts w:ascii="Cambria" w:hAnsi="Cambria"/>
          <w:b/>
          <w:bCs/>
          <w:sz w:val="24"/>
          <w:szCs w:val="24"/>
        </w:rPr>
        <w:t xml:space="preserve">Course Outcomes: </w:t>
      </w:r>
    </w:p>
    <w:p w:rsidR="00C4661E" w:rsidRDefault="00C4661E" w:rsidP="00C4661E">
      <w:pPr>
        <w:pStyle w:val="NormalWeb"/>
        <w:spacing w:before="2" w:after="2"/>
      </w:pPr>
      <w:r>
        <w:rPr>
          <w:rFonts w:ascii="Cambria" w:hAnsi="Cambria"/>
          <w:sz w:val="24"/>
          <w:szCs w:val="24"/>
        </w:rPr>
        <w:t xml:space="preserve">Upon successful completion of this course a student should be able to: </w:t>
      </w:r>
    </w:p>
    <w:p w:rsidR="00C4661E" w:rsidRDefault="00C4661E" w:rsidP="00C4661E">
      <w:pPr>
        <w:pStyle w:val="NormalWeb"/>
        <w:spacing w:before="2" w:after="2"/>
      </w:pPr>
      <w:r>
        <w:rPr>
          <w:rFonts w:ascii="Cambria" w:hAnsi="Cambria"/>
          <w:sz w:val="24"/>
          <w:szCs w:val="24"/>
        </w:rPr>
        <w:t xml:space="preserve">1. Identify and explain the basic elements of music including, but not limited to, melody, rhythm, timbre, harmony, and pitch. </w:t>
      </w:r>
    </w:p>
    <w:p w:rsidR="00C4661E" w:rsidRDefault="00C4661E" w:rsidP="00C4661E">
      <w:pPr>
        <w:pStyle w:val="NormalWeb"/>
        <w:spacing w:before="2" w:after="2"/>
      </w:pPr>
      <w:r>
        <w:rPr>
          <w:rFonts w:ascii="Cambria" w:hAnsi="Cambria"/>
          <w:sz w:val="24"/>
          <w:szCs w:val="24"/>
        </w:rPr>
        <w:t xml:space="preserve">2. Describe and explain the Sachs-Hornbostel method of classifying musical instruments, giving specific examples form various world cultures. </w:t>
      </w:r>
    </w:p>
    <w:p w:rsidR="00C4661E" w:rsidRDefault="00C4661E" w:rsidP="00C4661E">
      <w:pPr>
        <w:pStyle w:val="NormalWeb"/>
        <w:spacing w:before="2" w:after="2"/>
      </w:pPr>
      <w:r>
        <w:rPr>
          <w:rFonts w:ascii="Cambria" w:hAnsi="Cambria"/>
          <w:sz w:val="24"/>
          <w:szCs w:val="24"/>
        </w:rPr>
        <w:t xml:space="preserve">3. Compare/contrast the cultural function of music of various regional musical cultures as explored in the course </w:t>
      </w:r>
    </w:p>
    <w:p w:rsidR="00C4661E" w:rsidRDefault="00C4661E" w:rsidP="00C4661E">
      <w:pPr>
        <w:pStyle w:val="NormalWeb"/>
        <w:spacing w:before="2" w:after="2"/>
        <w:rPr>
          <w:rFonts w:ascii="Cambria" w:hAnsi="Cambria"/>
          <w:b/>
          <w:bCs/>
          <w:sz w:val="24"/>
          <w:szCs w:val="24"/>
        </w:rPr>
      </w:pPr>
    </w:p>
    <w:p w:rsidR="00C4661E" w:rsidRDefault="00C4661E" w:rsidP="00C4661E">
      <w:pPr>
        <w:pStyle w:val="NormalWeb"/>
        <w:spacing w:before="2" w:after="2"/>
      </w:pPr>
      <w:r>
        <w:rPr>
          <w:rFonts w:ascii="Cambria" w:hAnsi="Cambria"/>
          <w:b/>
          <w:bCs/>
          <w:sz w:val="24"/>
          <w:szCs w:val="24"/>
        </w:rPr>
        <w:t xml:space="preserve">Required Textbooks: </w:t>
      </w:r>
    </w:p>
    <w:p w:rsidR="008619B9" w:rsidRDefault="00C4661E" w:rsidP="00C4661E">
      <w:pPr>
        <w:pStyle w:val="NormalWeb"/>
        <w:spacing w:before="2" w:after="2"/>
        <w:rPr>
          <w:rFonts w:ascii="Cambria" w:hAnsi="Cambria"/>
          <w:sz w:val="24"/>
          <w:szCs w:val="24"/>
        </w:rPr>
      </w:pPr>
      <w:r w:rsidRPr="008619B9">
        <w:rPr>
          <w:rFonts w:ascii="Cambria" w:hAnsi="Cambria"/>
          <w:sz w:val="24"/>
          <w:szCs w:val="24"/>
          <w:u w:val="single"/>
        </w:rPr>
        <w:t>World Music: A Global Journey</w:t>
      </w:r>
      <w:r w:rsidR="008619B9">
        <w:rPr>
          <w:rFonts w:ascii="Cambria" w:hAnsi="Cambria"/>
          <w:sz w:val="24"/>
          <w:szCs w:val="24"/>
        </w:rPr>
        <w:t xml:space="preserve"> (Concise Edition)</w:t>
      </w:r>
      <w:r>
        <w:rPr>
          <w:rFonts w:ascii="Cambria" w:hAnsi="Cambria"/>
          <w:sz w:val="24"/>
          <w:szCs w:val="24"/>
        </w:rPr>
        <w:t xml:space="preserve">, </w:t>
      </w:r>
    </w:p>
    <w:p w:rsidR="00C4661E" w:rsidRDefault="00C4661E" w:rsidP="00C4661E">
      <w:pPr>
        <w:pStyle w:val="NormalWeb"/>
        <w:spacing w:before="2" w:after="2"/>
      </w:pPr>
      <w:r>
        <w:rPr>
          <w:rFonts w:ascii="Cambria" w:hAnsi="Cambria"/>
          <w:sz w:val="24"/>
          <w:szCs w:val="24"/>
        </w:rPr>
        <w:t xml:space="preserve">by Terry Miller and Andrew Shahriari </w:t>
      </w:r>
      <w:r w:rsidR="003C2F6D">
        <w:rPr>
          <w:rFonts w:ascii="Cambria" w:hAnsi="Cambria"/>
          <w:sz w:val="24"/>
          <w:szCs w:val="24"/>
        </w:rPr>
        <w:t xml:space="preserve"> </w:t>
      </w:r>
    </w:p>
    <w:p w:rsidR="00C4661E" w:rsidRDefault="00C4661E" w:rsidP="00C4661E">
      <w:pPr>
        <w:pStyle w:val="NormalWeb"/>
        <w:spacing w:before="2" w:after="2"/>
        <w:rPr>
          <w:rFonts w:ascii="Cambria" w:hAnsi="Cambria"/>
          <w:b/>
          <w:bCs/>
          <w:sz w:val="24"/>
          <w:szCs w:val="24"/>
        </w:rPr>
      </w:pPr>
    </w:p>
    <w:p w:rsidR="00C4661E" w:rsidRDefault="00C4661E" w:rsidP="00C4661E">
      <w:pPr>
        <w:pStyle w:val="NormalWeb"/>
        <w:spacing w:before="2" w:after="2"/>
      </w:pPr>
      <w:r>
        <w:rPr>
          <w:rFonts w:ascii="Cambria" w:hAnsi="Cambria"/>
          <w:b/>
          <w:bCs/>
          <w:sz w:val="24"/>
          <w:szCs w:val="24"/>
        </w:rPr>
        <w:t xml:space="preserve">Grading System: </w:t>
      </w:r>
    </w:p>
    <w:p w:rsidR="00C4661E" w:rsidRDefault="00C4661E" w:rsidP="00C4661E">
      <w:pPr>
        <w:pStyle w:val="NormalWeb"/>
        <w:spacing w:before="2" w:after="2"/>
        <w:rPr>
          <w:rFonts w:ascii="Cambria" w:hAnsi="Cambria"/>
          <w:sz w:val="24"/>
          <w:szCs w:val="24"/>
        </w:rPr>
      </w:pPr>
      <w:r>
        <w:rPr>
          <w:rFonts w:ascii="Cambria" w:hAnsi="Cambria"/>
          <w:sz w:val="24"/>
          <w:szCs w:val="24"/>
        </w:rPr>
        <w:t>Reflec</w:t>
      </w:r>
      <w:r w:rsidR="000A1308">
        <w:rPr>
          <w:rFonts w:ascii="Cambria" w:hAnsi="Cambria"/>
          <w:sz w:val="24"/>
          <w:szCs w:val="24"/>
        </w:rPr>
        <w:t>tive Essay (What is Music?): 20</w:t>
      </w:r>
      <w:r>
        <w:rPr>
          <w:rFonts w:ascii="Cambria" w:hAnsi="Cambria"/>
          <w:sz w:val="24"/>
          <w:szCs w:val="24"/>
        </w:rPr>
        <w:t xml:space="preserve"> points</w:t>
      </w:r>
      <w:r>
        <w:rPr>
          <w:rFonts w:ascii="Cambria" w:hAnsi="Cambria"/>
          <w:sz w:val="24"/>
          <w:szCs w:val="24"/>
        </w:rPr>
        <w:br/>
        <w:t xml:space="preserve">15 Discussion Boards: 20 points each for 300 points </w:t>
      </w:r>
    </w:p>
    <w:p w:rsidR="00C4661E" w:rsidRDefault="00C4661E" w:rsidP="00C4661E">
      <w:pPr>
        <w:pStyle w:val="NormalWeb"/>
        <w:spacing w:before="2" w:after="2"/>
        <w:rPr>
          <w:rFonts w:ascii="Cambria" w:hAnsi="Cambria"/>
          <w:sz w:val="24"/>
          <w:szCs w:val="24"/>
        </w:rPr>
      </w:pPr>
      <w:r>
        <w:rPr>
          <w:rFonts w:ascii="Cambria" w:hAnsi="Cambria"/>
          <w:sz w:val="24"/>
          <w:szCs w:val="24"/>
        </w:rPr>
        <w:t>2 Chapter Exams: 200 points each for 400 points</w:t>
      </w:r>
      <w:r>
        <w:rPr>
          <w:rFonts w:ascii="Cambria" w:hAnsi="Cambria"/>
          <w:sz w:val="24"/>
          <w:szCs w:val="24"/>
        </w:rPr>
        <w:br/>
        <w:t>Final Essay: 200 points</w:t>
      </w:r>
    </w:p>
    <w:p w:rsidR="003C2F6D" w:rsidRDefault="00C4661E" w:rsidP="00C4661E">
      <w:pPr>
        <w:pStyle w:val="NormalWeb"/>
        <w:spacing w:before="2" w:after="2"/>
        <w:rPr>
          <w:rFonts w:ascii="Cambria" w:hAnsi="Cambria"/>
          <w:sz w:val="24"/>
          <w:szCs w:val="24"/>
        </w:rPr>
      </w:pPr>
      <w:r>
        <w:rPr>
          <w:rFonts w:ascii="Cambria" w:hAnsi="Cambria"/>
          <w:sz w:val="24"/>
          <w:szCs w:val="24"/>
        </w:rPr>
        <w:t>YouTube Project: 100 points</w:t>
      </w:r>
    </w:p>
    <w:p w:rsidR="00C4661E" w:rsidRDefault="000A1308" w:rsidP="00C4661E">
      <w:pPr>
        <w:pStyle w:val="NormalWeb"/>
        <w:spacing w:before="2" w:after="2"/>
        <w:rPr>
          <w:rFonts w:ascii="Cambria" w:hAnsi="Cambria"/>
          <w:sz w:val="24"/>
          <w:szCs w:val="24"/>
        </w:rPr>
      </w:pPr>
      <w:r>
        <w:rPr>
          <w:rFonts w:ascii="Cambria" w:hAnsi="Cambria"/>
          <w:sz w:val="24"/>
          <w:szCs w:val="24"/>
        </w:rPr>
        <w:br/>
        <w:t>Total:1020</w:t>
      </w:r>
    </w:p>
    <w:p w:rsidR="00C4661E" w:rsidRDefault="00C4661E" w:rsidP="00C4661E">
      <w:pPr>
        <w:pStyle w:val="NormalWeb"/>
        <w:spacing w:before="2" w:after="2"/>
      </w:pPr>
    </w:p>
    <w:p w:rsidR="00C4661E" w:rsidRDefault="00C4661E" w:rsidP="00C4661E">
      <w:pPr>
        <w:pStyle w:val="NormalWeb"/>
        <w:spacing w:before="2" w:after="2"/>
      </w:pPr>
      <w:r>
        <w:rPr>
          <w:rFonts w:ascii="Cambria" w:hAnsi="Cambria"/>
          <w:b/>
          <w:bCs/>
          <w:sz w:val="24"/>
          <w:szCs w:val="24"/>
        </w:rPr>
        <w:t>Evaluation Description:</w:t>
      </w:r>
      <w:r>
        <w:rPr>
          <w:rFonts w:ascii="Cambria" w:hAnsi="Cambria"/>
          <w:b/>
          <w:bCs/>
          <w:sz w:val="24"/>
          <w:szCs w:val="24"/>
        </w:rPr>
        <w:br/>
      </w:r>
      <w:r>
        <w:rPr>
          <w:rFonts w:ascii="Cambria" w:hAnsi="Cambria"/>
          <w:sz w:val="24"/>
          <w:szCs w:val="24"/>
        </w:rPr>
        <w:t xml:space="preserve">The </w:t>
      </w:r>
      <w:r>
        <w:rPr>
          <w:rFonts w:ascii="Cambria" w:hAnsi="Cambria"/>
          <w:b/>
          <w:bCs/>
          <w:sz w:val="24"/>
          <w:szCs w:val="24"/>
        </w:rPr>
        <w:t xml:space="preserve">reflective essay </w:t>
      </w:r>
      <w:r w:rsidR="008619B9">
        <w:rPr>
          <w:rFonts w:ascii="Cambria" w:hAnsi="Cambria"/>
          <w:sz w:val="24"/>
          <w:szCs w:val="24"/>
        </w:rPr>
        <w:t>is a 1</w:t>
      </w:r>
      <w:r>
        <w:rPr>
          <w:rFonts w:ascii="Cambria" w:hAnsi="Cambria"/>
          <w:sz w:val="24"/>
          <w:szCs w:val="24"/>
        </w:rPr>
        <w:t xml:space="preserve">-2 page response to the two central questions of the course: What is Music? What is the cultural function of music? </w:t>
      </w:r>
    </w:p>
    <w:p w:rsidR="00C4661E" w:rsidRDefault="00C4661E" w:rsidP="00C4661E">
      <w:pPr>
        <w:pStyle w:val="NormalWeb"/>
        <w:spacing w:before="2" w:after="2"/>
        <w:rPr>
          <w:rFonts w:ascii="Cambria" w:hAnsi="Cambria"/>
          <w:sz w:val="24"/>
          <w:szCs w:val="24"/>
        </w:rPr>
      </w:pPr>
    </w:p>
    <w:p w:rsidR="00C4661E" w:rsidRDefault="00C4661E" w:rsidP="00C4661E">
      <w:pPr>
        <w:pStyle w:val="NormalWeb"/>
        <w:spacing w:before="2" w:after="2"/>
        <w:rPr>
          <w:rFonts w:ascii="Cambria" w:hAnsi="Cambria"/>
          <w:sz w:val="24"/>
          <w:szCs w:val="24"/>
        </w:rPr>
      </w:pPr>
      <w:r>
        <w:rPr>
          <w:rFonts w:ascii="Cambria" w:hAnsi="Cambria"/>
          <w:b/>
          <w:bCs/>
          <w:sz w:val="24"/>
          <w:szCs w:val="24"/>
        </w:rPr>
        <w:t xml:space="preserve">Discussion Boards </w:t>
      </w:r>
      <w:r w:rsidR="003C2F6D">
        <w:rPr>
          <w:rFonts w:ascii="Cambria" w:hAnsi="Cambria"/>
          <w:sz w:val="24"/>
          <w:szCs w:val="24"/>
        </w:rPr>
        <w:t xml:space="preserve">will be posted </w:t>
      </w:r>
      <w:r w:rsidR="000A1308">
        <w:rPr>
          <w:rFonts w:ascii="Cambria" w:hAnsi="Cambria"/>
          <w:sz w:val="24"/>
          <w:szCs w:val="24"/>
        </w:rPr>
        <w:t>on Friday</w:t>
      </w:r>
      <w:r>
        <w:rPr>
          <w:rFonts w:ascii="Cambria" w:hAnsi="Cambria"/>
          <w:sz w:val="24"/>
          <w:szCs w:val="24"/>
        </w:rPr>
        <w:t xml:space="preserve"> of each wee</w:t>
      </w:r>
      <w:r w:rsidR="000A1308">
        <w:rPr>
          <w:rFonts w:ascii="Cambria" w:hAnsi="Cambria"/>
          <w:sz w:val="24"/>
          <w:szCs w:val="24"/>
        </w:rPr>
        <w:t xml:space="preserve">k. Students are expected to post </w:t>
      </w:r>
      <w:r>
        <w:rPr>
          <w:rFonts w:ascii="Cambria" w:hAnsi="Cambria"/>
          <w:sz w:val="24"/>
          <w:szCs w:val="24"/>
        </w:rPr>
        <w:t>one original response to the discuss</w:t>
      </w:r>
      <w:r w:rsidR="003C2F6D">
        <w:rPr>
          <w:rFonts w:ascii="Cambria" w:hAnsi="Cambria"/>
          <w:sz w:val="24"/>
          <w:szCs w:val="24"/>
        </w:rPr>
        <w:t>ion prompt no later than 11:59 pm the following Wednesday</w:t>
      </w:r>
      <w:r>
        <w:rPr>
          <w:rFonts w:ascii="Cambria" w:hAnsi="Cambria"/>
          <w:sz w:val="24"/>
          <w:szCs w:val="24"/>
        </w:rPr>
        <w:t xml:space="preserve">. All students will then be required to read the posts and respond to </w:t>
      </w:r>
      <w:r w:rsidRPr="000A1308">
        <w:rPr>
          <w:rFonts w:ascii="Cambria" w:hAnsi="Cambria"/>
          <w:sz w:val="24"/>
          <w:szCs w:val="24"/>
          <w:u w:val="single"/>
        </w:rPr>
        <w:t>at least</w:t>
      </w:r>
      <w:r>
        <w:rPr>
          <w:rFonts w:ascii="Cambria" w:hAnsi="Cambria"/>
          <w:sz w:val="24"/>
          <w:szCs w:val="24"/>
        </w:rPr>
        <w:t xml:space="preserve"> one post no later th</w:t>
      </w:r>
      <w:r w:rsidR="00DF666B">
        <w:rPr>
          <w:rFonts w:ascii="Cambria" w:hAnsi="Cambria"/>
          <w:sz w:val="24"/>
          <w:szCs w:val="24"/>
        </w:rPr>
        <w:t xml:space="preserve">an midnight the </w:t>
      </w:r>
      <w:r w:rsidR="008619B9">
        <w:rPr>
          <w:rFonts w:ascii="Cambria" w:hAnsi="Cambria"/>
          <w:sz w:val="24"/>
          <w:szCs w:val="24"/>
        </w:rPr>
        <w:t>following Sunday</w:t>
      </w:r>
      <w:r>
        <w:rPr>
          <w:rFonts w:ascii="Cambria" w:hAnsi="Cambria"/>
          <w:sz w:val="24"/>
          <w:szCs w:val="24"/>
        </w:rPr>
        <w:t xml:space="preserve">. </w:t>
      </w:r>
      <w:r w:rsidR="003C2F6D">
        <w:rPr>
          <w:rFonts w:ascii="Cambria" w:hAnsi="Cambria"/>
          <w:sz w:val="24"/>
          <w:szCs w:val="24"/>
        </w:rPr>
        <w:t xml:space="preserve"> Discussion boards will overlap in time, so it is important for students to pay close attention to which board they are posting to.</w:t>
      </w:r>
    </w:p>
    <w:p w:rsidR="00C4661E" w:rsidRDefault="00C4661E" w:rsidP="00C4661E">
      <w:pPr>
        <w:pStyle w:val="NormalWeb"/>
        <w:spacing w:before="2" w:after="2"/>
        <w:rPr>
          <w:rFonts w:ascii="Cambria" w:hAnsi="Cambria"/>
          <w:sz w:val="24"/>
          <w:szCs w:val="24"/>
        </w:rPr>
      </w:pPr>
    </w:p>
    <w:p w:rsidR="00C4661E" w:rsidRDefault="00C4661E" w:rsidP="00C4661E">
      <w:pPr>
        <w:pStyle w:val="NormalWeb"/>
        <w:spacing w:before="2" w:after="2"/>
      </w:pPr>
      <w:r>
        <w:rPr>
          <w:rFonts w:ascii="Cambria" w:hAnsi="Cambria"/>
          <w:sz w:val="24"/>
          <w:szCs w:val="24"/>
        </w:rPr>
        <w:t xml:space="preserve">Response posts must not be submitted until after the original post deadline. You will be graded on the quality of your posts as much as the quantity. Your original post </w:t>
      </w:r>
      <w:r>
        <w:rPr>
          <w:rFonts w:ascii="Cambria" w:hAnsi="Cambria"/>
          <w:sz w:val="24"/>
          <w:szCs w:val="24"/>
        </w:rPr>
        <w:lastRenderedPageBreak/>
        <w:t>should be at least 200 words and demonstrate familiarity with the chapter reading as well as any assigned videos.  Response posts should have substance and provide evidence of critical thinking.</w:t>
      </w:r>
    </w:p>
    <w:p w:rsidR="008619B9" w:rsidRDefault="008619B9" w:rsidP="00C4661E">
      <w:pPr>
        <w:pStyle w:val="NormalWeb"/>
        <w:spacing w:before="2" w:after="2"/>
        <w:rPr>
          <w:rFonts w:ascii="Cambria" w:hAnsi="Cambria"/>
          <w:b/>
          <w:sz w:val="24"/>
          <w:szCs w:val="24"/>
        </w:rPr>
      </w:pPr>
    </w:p>
    <w:p w:rsidR="00C4661E" w:rsidRDefault="00C4661E" w:rsidP="00C4661E">
      <w:pPr>
        <w:pStyle w:val="NormalWeb"/>
        <w:spacing w:before="2" w:after="2"/>
        <w:rPr>
          <w:rFonts w:ascii="Cambria" w:hAnsi="Cambria"/>
          <w:sz w:val="24"/>
          <w:szCs w:val="24"/>
        </w:rPr>
      </w:pPr>
      <w:r w:rsidRPr="00C4661E">
        <w:rPr>
          <w:rFonts w:ascii="Cambria" w:hAnsi="Cambria"/>
          <w:b/>
          <w:sz w:val="24"/>
          <w:szCs w:val="24"/>
        </w:rPr>
        <w:t>Chapter Exams</w:t>
      </w:r>
      <w:r>
        <w:rPr>
          <w:rFonts w:ascii="Cambria" w:hAnsi="Cambria"/>
          <w:sz w:val="24"/>
          <w:szCs w:val="24"/>
        </w:rPr>
        <w:t xml:space="preserve"> will consist of 4 short answer questions and one essay </w:t>
      </w:r>
      <w:r w:rsidRPr="00DF666B">
        <w:rPr>
          <w:rFonts w:ascii="Cambria" w:hAnsi="Cambria"/>
          <w:b/>
          <w:sz w:val="24"/>
          <w:szCs w:val="24"/>
          <w:u w:val="single"/>
        </w:rPr>
        <w:t>based</w:t>
      </w:r>
      <w:r>
        <w:rPr>
          <w:rFonts w:ascii="Cambria" w:hAnsi="Cambria"/>
          <w:sz w:val="24"/>
          <w:szCs w:val="24"/>
        </w:rPr>
        <w:t xml:space="preserve"> on the study questions presented at the end of each chapter.   There will also be a fill-in-the blank section based on the vocabulary words from each chapter.</w:t>
      </w:r>
    </w:p>
    <w:p w:rsidR="00C4661E" w:rsidRDefault="00C4661E" w:rsidP="00C4661E">
      <w:pPr>
        <w:pStyle w:val="NormalWeb"/>
        <w:spacing w:before="2" w:after="2"/>
      </w:pPr>
    </w:p>
    <w:p w:rsidR="00C4661E" w:rsidRDefault="00C4661E" w:rsidP="00C4661E">
      <w:pPr>
        <w:pStyle w:val="NormalWeb"/>
        <w:spacing w:before="2" w:after="2"/>
        <w:rPr>
          <w:rFonts w:ascii="Cambria" w:hAnsi="Cambria"/>
          <w:sz w:val="24"/>
          <w:szCs w:val="24"/>
        </w:rPr>
      </w:pPr>
      <w:r>
        <w:rPr>
          <w:rFonts w:ascii="Cambria" w:hAnsi="Cambria"/>
          <w:sz w:val="24"/>
          <w:szCs w:val="24"/>
        </w:rPr>
        <w:t xml:space="preserve">The </w:t>
      </w:r>
      <w:r>
        <w:rPr>
          <w:rFonts w:ascii="Cambria" w:hAnsi="Cambria"/>
          <w:b/>
          <w:bCs/>
          <w:sz w:val="24"/>
          <w:szCs w:val="24"/>
        </w:rPr>
        <w:t xml:space="preserve">Final Essay </w:t>
      </w:r>
      <w:r>
        <w:rPr>
          <w:rFonts w:ascii="Cambria" w:hAnsi="Cambria"/>
          <w:sz w:val="24"/>
          <w:szCs w:val="24"/>
        </w:rPr>
        <w:t xml:space="preserve">will ask you to reflect upon your experience learning about culture and cultural anthropology. You will be evaluated on your ability to demonstrate reflective thinking and to support your ideas with clear examples from the entire course. </w:t>
      </w:r>
    </w:p>
    <w:p w:rsidR="00C4661E" w:rsidRDefault="00C4661E" w:rsidP="00C4661E">
      <w:pPr>
        <w:pStyle w:val="NormalWeb"/>
        <w:spacing w:before="2" w:after="2"/>
        <w:rPr>
          <w:rFonts w:ascii="Cambria" w:hAnsi="Cambria"/>
          <w:sz w:val="24"/>
          <w:szCs w:val="24"/>
        </w:rPr>
      </w:pPr>
    </w:p>
    <w:p w:rsidR="00C4661E" w:rsidRDefault="00C4661E" w:rsidP="00C4661E">
      <w:pPr>
        <w:pStyle w:val="NormalWeb"/>
        <w:spacing w:before="2" w:after="2"/>
        <w:rPr>
          <w:rFonts w:ascii="Cambria" w:hAnsi="Cambria"/>
          <w:sz w:val="24"/>
          <w:szCs w:val="24"/>
        </w:rPr>
      </w:pPr>
      <w:r>
        <w:rPr>
          <w:rFonts w:ascii="Cambria" w:hAnsi="Cambria"/>
          <w:sz w:val="24"/>
          <w:szCs w:val="24"/>
        </w:rPr>
        <w:t xml:space="preserve">The </w:t>
      </w:r>
      <w:r w:rsidRPr="00C4661E">
        <w:rPr>
          <w:rFonts w:ascii="Cambria" w:hAnsi="Cambria"/>
          <w:b/>
          <w:sz w:val="24"/>
          <w:szCs w:val="24"/>
        </w:rPr>
        <w:t>YouTube Project</w:t>
      </w:r>
      <w:r>
        <w:rPr>
          <w:rFonts w:ascii="Cambria" w:hAnsi="Cambria"/>
          <w:sz w:val="24"/>
          <w:szCs w:val="24"/>
        </w:rPr>
        <w:t xml:space="preserve"> is explained on a separate sheet located in th</w:t>
      </w:r>
      <w:r w:rsidR="008619B9">
        <w:rPr>
          <w:rFonts w:ascii="Cambria" w:hAnsi="Cambria"/>
          <w:sz w:val="24"/>
          <w:szCs w:val="24"/>
        </w:rPr>
        <w:t>e “course contents” section of B</w:t>
      </w:r>
      <w:r>
        <w:rPr>
          <w:rFonts w:ascii="Cambria" w:hAnsi="Cambria"/>
          <w:sz w:val="24"/>
          <w:szCs w:val="24"/>
        </w:rPr>
        <w:t>lackboard.</w:t>
      </w:r>
    </w:p>
    <w:p w:rsidR="00C4661E" w:rsidRDefault="00C4661E" w:rsidP="00C4661E">
      <w:pPr>
        <w:pStyle w:val="NormalWeb"/>
        <w:spacing w:before="2" w:after="2"/>
      </w:pPr>
    </w:p>
    <w:p w:rsidR="00C4661E" w:rsidRDefault="00C4661E" w:rsidP="00C4661E">
      <w:pPr>
        <w:pStyle w:val="NormalWeb"/>
        <w:spacing w:before="2" w:after="2"/>
        <w:rPr>
          <w:rFonts w:ascii="Cambria" w:hAnsi="Cambria"/>
          <w:color w:val="0000FF"/>
        </w:rPr>
      </w:pPr>
      <w:r>
        <w:rPr>
          <w:rFonts w:ascii="Cambria" w:hAnsi="Cambria"/>
          <w:b/>
          <w:bCs/>
          <w:sz w:val="24"/>
          <w:szCs w:val="24"/>
        </w:rPr>
        <w:t>Blackboard</w:t>
      </w:r>
      <w:r>
        <w:rPr>
          <w:rFonts w:ascii="Cambria" w:hAnsi="Cambria"/>
          <w:sz w:val="24"/>
          <w:szCs w:val="24"/>
        </w:rPr>
        <w:t xml:space="preserve">: We will use Blackboard for all communications and announcements for the course. It is essential that you understand how to access this resource. Go to the following web site for helpful information about using Blackboard: </w:t>
      </w:r>
      <w:r>
        <w:rPr>
          <w:rFonts w:ascii="Cambria" w:hAnsi="Cambria"/>
          <w:color w:val="0000FF"/>
        </w:rPr>
        <w:t xml:space="preserve">http://www.trcc.commnet.edu/Div_IT/EducationalTechnology/Student.shtml </w:t>
      </w:r>
    </w:p>
    <w:p w:rsidR="00C4661E" w:rsidRDefault="00C4661E" w:rsidP="00C4661E">
      <w:pPr>
        <w:pStyle w:val="NormalWeb"/>
        <w:spacing w:before="2" w:after="2"/>
      </w:pPr>
    </w:p>
    <w:p w:rsidR="00C4661E" w:rsidRDefault="00C4661E" w:rsidP="00C4661E">
      <w:pPr>
        <w:pStyle w:val="NormalWeb"/>
        <w:spacing w:before="2" w:after="2"/>
      </w:pPr>
      <w:r>
        <w:rPr>
          <w:rFonts w:ascii="Cambria" w:hAnsi="Cambria"/>
          <w:b/>
          <w:bCs/>
          <w:color w:val="FF0000"/>
          <w:sz w:val="24"/>
          <w:szCs w:val="24"/>
        </w:rPr>
        <w:t xml:space="preserve">YOU SHOULD CHECK BLACKBOARD DAILY DURING THE WEEK AND AT LEAST ONCE DURING THE WEEKEND. </w:t>
      </w:r>
    </w:p>
    <w:p w:rsidR="00C4661E" w:rsidRDefault="00C4661E" w:rsidP="00C4661E">
      <w:pPr>
        <w:pStyle w:val="NormalWeb"/>
        <w:spacing w:before="2" w:after="2"/>
        <w:rPr>
          <w:rFonts w:ascii="Arial Narrow" w:hAnsi="Arial Narrow"/>
          <w:b/>
          <w:bCs/>
          <w:sz w:val="22"/>
          <w:szCs w:val="22"/>
        </w:rPr>
      </w:pPr>
    </w:p>
    <w:p w:rsidR="00C4661E" w:rsidRDefault="00C4661E" w:rsidP="00C4661E">
      <w:pPr>
        <w:pStyle w:val="NormalWeb"/>
        <w:spacing w:before="2" w:after="2"/>
      </w:pPr>
      <w:r>
        <w:rPr>
          <w:rFonts w:ascii="Arial Narrow" w:hAnsi="Arial Narrow"/>
          <w:b/>
          <w:bCs/>
          <w:sz w:val="22"/>
          <w:szCs w:val="22"/>
        </w:rPr>
        <w:t xml:space="preserve">Campus and Class Policies: </w:t>
      </w:r>
    </w:p>
    <w:p w:rsidR="00C4661E" w:rsidRDefault="00C4661E" w:rsidP="00C4661E">
      <w:pPr>
        <w:pStyle w:val="NormalWeb"/>
        <w:spacing w:before="2" w:after="2"/>
      </w:pPr>
      <w:r>
        <w:rPr>
          <w:rFonts w:ascii="Arial Narrow" w:hAnsi="Arial Narrow"/>
          <w:i/>
          <w:iCs/>
          <w:sz w:val="22"/>
          <w:szCs w:val="22"/>
        </w:rPr>
        <w:t xml:space="preserve">Academic Integrity </w:t>
      </w:r>
      <w:r>
        <w:rPr>
          <w:rFonts w:ascii="Arial Narrow" w:hAnsi="Arial Narrow"/>
          <w:sz w:val="22"/>
          <w:szCs w:val="22"/>
        </w:rPr>
        <w:t>- Academic integrity is essential to a useful education. Failure to act with academic integrity severely limits a person’s ability to succeed in the classroom and beyond. Furthermore, academic dishonesty erodes the legitimacy of every degree awarded by the College. In this class and in the course of your academic career, present only your own best work; clearly document the sources of the material you use from others; and act at all times with honor.</w:t>
      </w:r>
      <w:r>
        <w:rPr>
          <w:rFonts w:ascii="Arial Narrow" w:hAnsi="Arial Narrow"/>
          <w:sz w:val="22"/>
          <w:szCs w:val="22"/>
        </w:rPr>
        <w:br/>
      </w:r>
      <w:r>
        <w:rPr>
          <w:rFonts w:ascii="Arial Narrow" w:hAnsi="Arial Narrow"/>
          <w:i/>
          <w:iCs/>
          <w:sz w:val="22"/>
          <w:szCs w:val="22"/>
        </w:rPr>
        <w:t xml:space="preserve">Academic Dishonesty </w:t>
      </w:r>
      <w:r>
        <w:rPr>
          <w:rFonts w:ascii="Calibri" w:hAnsi="Calibri"/>
          <w:i/>
          <w:iCs/>
          <w:sz w:val="22"/>
          <w:szCs w:val="22"/>
        </w:rPr>
        <w:t xml:space="preserve">- </w:t>
      </w:r>
      <w:r>
        <w:rPr>
          <w:rFonts w:ascii="Arial Narrow" w:hAnsi="Arial Narrow"/>
          <w:sz w:val="22"/>
          <w:szCs w:val="22"/>
        </w:rPr>
        <w:t>Student Discipline Policy, section 2:10, Board of Trustees of Connecticut Community Colleges. Academic Dishonesty shall in general mean conduct which has as its intent or effect the false representation of a student’s academic performance, including but not limited to (a) cheating on an examination, (b) collaborating with others in work to be presented, contrary to the stated rules of the course, (c) plagiarizing, including the submission of others’ ideas or papers (whether purchased, borrowed, or otherwise obtained) as one’s own, (d) stealing or having unauthorized access to examination or course materials, (e) falsifying records of laboratory or other data, (f) submitting, if contrary to the rules of a course, work previously presented in another course, and (g) knowingly and intentionally assisting another student in any of the above, including assistance in an arrangement whereby any work, classroom performance, examination or other activity is submitted or performed by a person other than the student under whose name the work is submitted or performed.</w:t>
      </w:r>
      <w:r>
        <w:rPr>
          <w:rFonts w:ascii="Arial Narrow" w:hAnsi="Arial Narrow"/>
          <w:sz w:val="22"/>
          <w:szCs w:val="22"/>
        </w:rPr>
        <w:br/>
      </w:r>
      <w:r>
        <w:rPr>
          <w:rFonts w:ascii="Arial Narrow" w:hAnsi="Arial Narrow"/>
          <w:i/>
          <w:iCs/>
          <w:sz w:val="22"/>
          <w:szCs w:val="22"/>
        </w:rPr>
        <w:t>Withdrawal policy</w:t>
      </w:r>
      <w:r>
        <w:rPr>
          <w:rFonts w:ascii="Arial Narrow" w:hAnsi="Arial Narrow"/>
          <w:sz w:val="22"/>
          <w:szCs w:val="22"/>
        </w:rPr>
        <w:t xml:space="preserve">-Any student who finds it necessary to discontinue a course once class has met must provide written notice to the registrar. Withdrawal forms are available at the Registrar’s office. No punitive “W” grades are assigned to any withdrawal requested before the unrestricted withdrawal deadline for the semester. Withdrawal requests received after this deadline must bear the signature of the instructor. No withdrawals are permitted after the last class preceding the final exam. Students who do not obtain an official withdrawal, but simply stop attending classes, run the risk of receiving an “F” grade for the course. </w:t>
      </w:r>
      <w:r>
        <w:rPr>
          <w:rFonts w:ascii="Arial Narrow" w:hAnsi="Arial Narrow"/>
          <w:i/>
          <w:iCs/>
          <w:sz w:val="22"/>
          <w:szCs w:val="22"/>
        </w:rPr>
        <w:t>Students with disabilities</w:t>
      </w:r>
      <w:r>
        <w:rPr>
          <w:rFonts w:ascii="Arial Narrow" w:hAnsi="Arial Narrow"/>
          <w:sz w:val="22"/>
          <w:szCs w:val="22"/>
        </w:rPr>
        <w:t xml:space="preserve">- Students with disabilities are guaranteed reasonable accommodations under the provisions of the Americans with Disabilities Act of 1992. Disclosure of a disability must be voluntary. If you have a hidden or visible disability that may require classroom or test-taking modifications, please contact the Student Development Services office at 860-383-5217. Please see the Three Rivers Community College Catalog for additional policies and information. </w:t>
      </w:r>
    </w:p>
    <w:p w:rsidR="00C4661E" w:rsidRDefault="00C4661E" w:rsidP="00C4661E">
      <w:pPr>
        <w:pStyle w:val="NormalWeb"/>
        <w:spacing w:before="2" w:after="2"/>
        <w:rPr>
          <w:rFonts w:ascii="Arial Narrow" w:hAnsi="Arial Narrow"/>
          <w:b/>
          <w:bCs/>
          <w:sz w:val="22"/>
          <w:szCs w:val="22"/>
        </w:rPr>
      </w:pPr>
    </w:p>
    <w:p w:rsidR="00C4661E" w:rsidRDefault="00C4661E" w:rsidP="00C4661E">
      <w:pPr>
        <w:pStyle w:val="NormalWeb"/>
        <w:spacing w:before="2" w:after="2"/>
      </w:pPr>
      <w:r>
        <w:rPr>
          <w:rFonts w:ascii="Arial Narrow" w:hAnsi="Arial Narrow"/>
          <w:b/>
          <w:bCs/>
          <w:sz w:val="22"/>
          <w:szCs w:val="22"/>
        </w:rPr>
        <w:t xml:space="preserve">Revisions to Syllabus: </w:t>
      </w:r>
    </w:p>
    <w:p w:rsidR="00C4661E" w:rsidRDefault="00C4661E" w:rsidP="00C4661E">
      <w:pPr>
        <w:pStyle w:val="NormalWeb"/>
        <w:spacing w:before="2" w:after="2"/>
      </w:pPr>
      <w:r>
        <w:rPr>
          <w:rFonts w:ascii="Arial Narrow" w:hAnsi="Arial Narrow"/>
          <w:sz w:val="22"/>
          <w:szCs w:val="22"/>
        </w:rPr>
        <w:t xml:space="preserve">The information contained in the syllabus is subject to revision at my discretion. I will inform the class of any changes that are made. </w:t>
      </w:r>
    </w:p>
    <w:p w:rsidR="00B6597A" w:rsidRDefault="00B6597A"/>
    <w:p w:rsidR="008619B9" w:rsidRDefault="008619B9" w:rsidP="00DB0B30">
      <w:pPr>
        <w:spacing w:beforeLines="1" w:before="2" w:afterLines="1" w:after="2"/>
        <w:rPr>
          <w:rFonts w:ascii="Arial Narrow" w:hAnsi="Arial Narrow" w:cs="Times New Roman"/>
          <w:b/>
          <w:sz w:val="20"/>
          <w:szCs w:val="20"/>
        </w:rPr>
      </w:pPr>
      <w:r w:rsidRPr="008619B9">
        <w:rPr>
          <w:rFonts w:ascii="Arial Narrow" w:hAnsi="Arial Narrow" w:cs="Times New Roman"/>
          <w:b/>
          <w:sz w:val="20"/>
          <w:szCs w:val="20"/>
        </w:rPr>
        <w:t>Digication:</w:t>
      </w:r>
    </w:p>
    <w:p w:rsidR="00B6597A" w:rsidRPr="008619B9" w:rsidRDefault="008619B9" w:rsidP="00DB0B30">
      <w:pPr>
        <w:spacing w:beforeLines="1" w:before="2" w:afterLines="1" w:after="2"/>
        <w:rPr>
          <w:rFonts w:ascii="Arial Narrow" w:hAnsi="Arial Narrow" w:cs="Times New Roman"/>
          <w:b/>
          <w:sz w:val="20"/>
          <w:szCs w:val="20"/>
        </w:rPr>
      </w:pPr>
      <w:r w:rsidRPr="008619B9">
        <w:rPr>
          <w:rFonts w:ascii="Arial Narrow" w:hAnsi="Arial Narrow" w:cs="Times New Roman"/>
          <w:sz w:val="20"/>
          <w:szCs w:val="20"/>
        </w:rPr>
        <w:t xml:space="preserve"> All students are required to set up and be ready to use a Digication account associated with Three Rivers Community College.  More information will be disseminated at a later date.</w:t>
      </w:r>
    </w:p>
    <w:p w:rsidR="00DF666B" w:rsidRDefault="00DF666B">
      <w:pPr>
        <w:rPr>
          <w:rFonts w:ascii="Arial Narrow" w:hAnsi="Arial Narrow"/>
        </w:rPr>
      </w:pPr>
    </w:p>
    <w:p w:rsidR="000A1308" w:rsidRPr="007B27CB" w:rsidRDefault="000A1308" w:rsidP="000A1308">
      <w:pPr>
        <w:pStyle w:val="NormalWeb"/>
        <w:spacing w:before="2" w:after="2"/>
        <w:rPr>
          <w:rFonts w:ascii="Arial Narrow" w:hAnsi="Arial Narrow"/>
          <w:b/>
          <w:bCs/>
        </w:rPr>
      </w:pPr>
    </w:p>
    <w:p w:rsidR="000A1308" w:rsidRPr="007B27CB" w:rsidRDefault="000A1308" w:rsidP="000A1308">
      <w:pPr>
        <w:pStyle w:val="NormalWeb"/>
        <w:spacing w:before="2" w:after="2"/>
      </w:pPr>
      <w:r w:rsidRPr="007B27CB">
        <w:rPr>
          <w:rFonts w:ascii="Arial Narrow" w:hAnsi="Arial Narrow"/>
          <w:b/>
          <w:bCs/>
        </w:rPr>
        <w:t xml:space="preserve">Revisions to Syllabus: </w:t>
      </w:r>
    </w:p>
    <w:p w:rsidR="000A1308" w:rsidRPr="007B27CB" w:rsidRDefault="000A1308" w:rsidP="000A1308">
      <w:pPr>
        <w:pStyle w:val="NormalWeb"/>
        <w:spacing w:before="2" w:after="2"/>
      </w:pPr>
      <w:r w:rsidRPr="007B27CB">
        <w:rPr>
          <w:rFonts w:ascii="Arial Narrow" w:hAnsi="Arial Narrow"/>
        </w:rPr>
        <w:t xml:space="preserve">The information contained in the syllabus is subject to revision at my discretion. I will inform the class of any changes that are made. If you miss a class, check with a classmate upon your return to verify that you have the most up-to-date information. </w:t>
      </w:r>
    </w:p>
    <w:p w:rsidR="000A1308" w:rsidRPr="007B27CB" w:rsidRDefault="000A1308" w:rsidP="000A1308">
      <w:pPr>
        <w:rPr>
          <w:sz w:val="20"/>
          <w:szCs w:val="20"/>
        </w:rPr>
      </w:pPr>
    </w:p>
    <w:p w:rsidR="000A1308" w:rsidRPr="007B27CB" w:rsidRDefault="000A1308" w:rsidP="000A1308">
      <w:pPr>
        <w:pStyle w:val="NormalWeb"/>
        <w:shd w:val="clear" w:color="auto" w:fill="FFFFFF"/>
        <w:spacing w:before="2" w:after="2"/>
        <w:rPr>
          <w:rFonts w:ascii="Arial Narrow" w:hAnsi="Arial Narrow"/>
        </w:rPr>
      </w:pPr>
      <w:r w:rsidRPr="007B27CB">
        <w:rPr>
          <w:rFonts w:ascii="Arial Narrow" w:hAnsi="Arial Narrow"/>
          <w:b/>
        </w:rPr>
        <w:t>MyCommnet Alert:</w:t>
      </w:r>
      <w:r w:rsidRPr="007B27CB">
        <w:rPr>
          <w:rFonts w:ascii="Arial Narrow" w:hAnsi="Arial Narrow"/>
        </w:rPr>
        <w:br/>
        <w:t>The myCommNet Alert is a system that sends text messages and emails to anyone signed up in the event of a campus emergency. Additonally, TRCC sends messages when the college is delayed or closed due to weather. All students are encouraged to sign up for myCommNet Alert. A tutorial is available on the Educational Technology and Distance Learning Students page of the college web site. with students</w:t>
      </w:r>
      <w:r w:rsidRPr="007B27CB">
        <w:rPr>
          <w:rFonts w:ascii="Arial Narrow" w:hAnsi="Arial Narrow"/>
          <w:color w:val="1E477C"/>
        </w:rPr>
        <w:t>.</w:t>
      </w:r>
    </w:p>
    <w:p w:rsidR="000A1308" w:rsidRPr="007B27CB" w:rsidRDefault="000A1308" w:rsidP="000A1308">
      <w:pPr>
        <w:pStyle w:val="NormalWeb"/>
        <w:shd w:val="clear" w:color="auto" w:fill="FFFFFF"/>
        <w:spacing w:before="2" w:after="2"/>
        <w:rPr>
          <w:rFonts w:ascii="Arial Narrow" w:hAnsi="Arial Narrow"/>
        </w:rPr>
      </w:pPr>
    </w:p>
    <w:p w:rsidR="000A1308" w:rsidRPr="007B27CB" w:rsidRDefault="000A1308" w:rsidP="000A1308">
      <w:pPr>
        <w:rPr>
          <w:rFonts w:ascii="Arial" w:hAnsi="Arial" w:cs="Arial"/>
          <w:b/>
          <w:bCs/>
          <w:sz w:val="20"/>
          <w:szCs w:val="20"/>
        </w:rPr>
      </w:pPr>
      <w:r w:rsidRPr="007B27CB">
        <w:rPr>
          <w:rFonts w:ascii="Arial" w:hAnsi="Arial" w:cs="Arial"/>
          <w:b/>
          <w:bCs/>
          <w:sz w:val="20"/>
          <w:szCs w:val="20"/>
        </w:rPr>
        <w:t>BOARD OF REGENTS FOR HIGHTER EDUCATION AND CONNECTICUT STATE COLLEGES AND UNIVERSITIES POLICY REGARDING SEXUAL MISCONDUCT REPORTING, SUPPORT SERVICES AND PROCESSES POLICY</w:t>
      </w:r>
    </w:p>
    <w:p w:rsidR="000A1308" w:rsidRPr="007B27CB" w:rsidRDefault="000A1308" w:rsidP="000A1308">
      <w:pPr>
        <w:rPr>
          <w:rFonts w:ascii="Arial" w:hAnsi="Arial" w:cs="Arial"/>
          <w:sz w:val="20"/>
          <w:szCs w:val="20"/>
        </w:rPr>
      </w:pPr>
    </w:p>
    <w:p w:rsidR="000A1308" w:rsidRPr="007B27CB" w:rsidRDefault="000A1308" w:rsidP="000A1308">
      <w:pPr>
        <w:rPr>
          <w:rFonts w:ascii="Arial" w:hAnsi="Arial" w:cs="Arial"/>
          <w:b/>
          <w:bCs/>
          <w:sz w:val="20"/>
          <w:szCs w:val="20"/>
        </w:rPr>
      </w:pPr>
      <w:r w:rsidRPr="007B27CB">
        <w:rPr>
          <w:rFonts w:ascii="Arial" w:hAnsi="Arial" w:cs="Arial"/>
          <w:b/>
          <w:bCs/>
          <w:sz w:val="20"/>
          <w:szCs w:val="20"/>
        </w:rPr>
        <w:t>Statement of Policy for Public Act No. 14-11: An Act Concerning Sexual Assault, Stalking and Intimate Partner Violence on Campus:</w:t>
      </w:r>
    </w:p>
    <w:p w:rsidR="000A1308" w:rsidRPr="007B27CB" w:rsidRDefault="000A1308" w:rsidP="000A1308">
      <w:pPr>
        <w:rPr>
          <w:rFonts w:ascii="Arial" w:hAnsi="Arial" w:cs="Arial"/>
          <w:sz w:val="20"/>
          <w:szCs w:val="20"/>
        </w:rPr>
      </w:pPr>
      <w:r w:rsidRPr="007B27CB">
        <w:rPr>
          <w:rFonts w:ascii="Arial" w:hAnsi="Arial" w:cs="Arial"/>
          <w:sz w:val="20"/>
          <w:szCs w:val="20"/>
        </w:rPr>
        <w:t>“The Board of Regents for Higher Education (BOR) in conjunction with the Connecticut State Colleges and Universities (CSCU) is committed to insuring that each member of every BOR governed college and university community has the opportunity to participate fully in the process of education free from acts of sexual misconduct, intimate partner violence and stalking. It is the intent of the BOR and each of its colleges or universities to provide safety, privacy and support to victims of sexual misconduct and intimate partner violence.”</w:t>
      </w:r>
    </w:p>
    <w:p w:rsidR="000A1308" w:rsidRPr="007B27CB" w:rsidRDefault="000A1308" w:rsidP="000A1308">
      <w:pPr>
        <w:rPr>
          <w:rFonts w:ascii="Arial" w:hAnsi="Arial" w:cs="Arial"/>
          <w:sz w:val="20"/>
          <w:szCs w:val="20"/>
        </w:rPr>
      </w:pPr>
    </w:p>
    <w:p w:rsidR="000A1308" w:rsidRPr="007B27CB" w:rsidRDefault="000A1308" w:rsidP="000A1308">
      <w:pPr>
        <w:rPr>
          <w:rFonts w:ascii="Arial" w:hAnsi="Arial" w:cs="Arial"/>
          <w:sz w:val="20"/>
          <w:szCs w:val="20"/>
        </w:rPr>
      </w:pPr>
    </w:p>
    <w:p w:rsidR="000A1308" w:rsidRDefault="000A1308" w:rsidP="000A1308">
      <w:pPr>
        <w:rPr>
          <w:rFonts w:ascii="Arial" w:hAnsi="Arial" w:cs="Arial"/>
          <w:b/>
          <w:bCs/>
          <w:sz w:val="20"/>
          <w:szCs w:val="20"/>
        </w:rPr>
      </w:pPr>
    </w:p>
    <w:p w:rsidR="000A1308" w:rsidRDefault="000A1308" w:rsidP="000A1308">
      <w:pPr>
        <w:rPr>
          <w:rFonts w:ascii="Arial" w:hAnsi="Arial" w:cs="Arial"/>
          <w:b/>
          <w:bCs/>
          <w:sz w:val="20"/>
          <w:szCs w:val="20"/>
        </w:rPr>
      </w:pPr>
    </w:p>
    <w:p w:rsidR="000A1308" w:rsidRDefault="000A1308" w:rsidP="000A1308">
      <w:pPr>
        <w:rPr>
          <w:rFonts w:ascii="Arial" w:hAnsi="Arial" w:cs="Arial"/>
          <w:b/>
          <w:bCs/>
          <w:sz w:val="20"/>
          <w:szCs w:val="20"/>
        </w:rPr>
      </w:pPr>
    </w:p>
    <w:p w:rsidR="000A1308" w:rsidRPr="007B27CB" w:rsidRDefault="000A1308" w:rsidP="000A1308">
      <w:pPr>
        <w:rPr>
          <w:rFonts w:ascii="Arial" w:hAnsi="Arial" w:cs="Arial"/>
          <w:b/>
          <w:bCs/>
          <w:sz w:val="20"/>
          <w:szCs w:val="20"/>
        </w:rPr>
      </w:pPr>
      <w:r w:rsidRPr="007B27CB">
        <w:rPr>
          <w:rFonts w:ascii="Arial" w:hAnsi="Arial" w:cs="Arial"/>
          <w:b/>
          <w:bCs/>
          <w:sz w:val="20"/>
          <w:szCs w:val="20"/>
        </w:rPr>
        <w:t>UNITED STATES DEPARTMENT OF EDUCATION AND OFFICE OF CIVIL RIGHTS TITLE IX STATEMENT OF POLICY:</w:t>
      </w:r>
    </w:p>
    <w:p w:rsidR="000A1308" w:rsidRPr="007B27CB" w:rsidRDefault="000A1308" w:rsidP="000A1308">
      <w:pPr>
        <w:rPr>
          <w:rFonts w:ascii="Arial" w:hAnsi="Arial" w:cs="Arial"/>
          <w:sz w:val="20"/>
          <w:szCs w:val="20"/>
        </w:rPr>
      </w:pPr>
    </w:p>
    <w:p w:rsidR="000A1308" w:rsidRPr="007B27CB" w:rsidRDefault="000A1308" w:rsidP="000A1308">
      <w:pPr>
        <w:rPr>
          <w:rFonts w:ascii="Arial" w:hAnsi="Arial" w:cs="Arial"/>
          <w:sz w:val="20"/>
          <w:szCs w:val="20"/>
        </w:rPr>
      </w:pPr>
      <w:r w:rsidRPr="007B27CB">
        <w:rPr>
          <w:rFonts w:ascii="Arial" w:hAnsi="Arial" w:cs="Arial"/>
          <w:sz w:val="20"/>
          <w:szCs w:val="20"/>
        </w:rPr>
        <w:t>“Title IX of the Education Amendments of 1972 (Title IX) prohibits discrimination based on sex in education programs and activities in federally funded schools at all levels. If any part of a school district or college receives any Federal funds for any purpose, all of the operations of the district or college are covered by Title IX.</w:t>
      </w:r>
    </w:p>
    <w:p w:rsidR="000A1308" w:rsidRPr="007B27CB" w:rsidRDefault="000A1308" w:rsidP="000A1308">
      <w:pPr>
        <w:rPr>
          <w:rFonts w:ascii="Arial" w:hAnsi="Arial" w:cs="Arial"/>
          <w:sz w:val="20"/>
          <w:szCs w:val="20"/>
        </w:rPr>
      </w:pPr>
    </w:p>
    <w:p w:rsidR="000A1308" w:rsidRPr="007B27CB" w:rsidRDefault="000A1308" w:rsidP="000A1308">
      <w:pPr>
        <w:rPr>
          <w:rFonts w:ascii="Arial" w:hAnsi="Arial" w:cs="Arial"/>
          <w:sz w:val="20"/>
          <w:szCs w:val="20"/>
        </w:rPr>
      </w:pPr>
      <w:r w:rsidRPr="007B27CB">
        <w:rPr>
          <w:rFonts w:ascii="Arial" w:hAnsi="Arial" w:cs="Arial"/>
          <w:sz w:val="20"/>
          <w:szCs w:val="20"/>
        </w:rPr>
        <w:t xml:space="preserve">Title IX protects students, employees, applicants for admission and employment, and other persons from all forms of sex discrimination, including discrimination based on gender identity or failure to conform to stereotypical notions of masculinity or femininity. All students (as well as other persons) at recipient institutions are protected by Title IX – regardless of their sex, sexual orientation, gender identity, part-or full-time status, disability, race, or national origin-in all aspects of a recipient’s educational programs and activities.”  </w:t>
      </w:r>
    </w:p>
    <w:p w:rsidR="000A1308" w:rsidRPr="007B27CB" w:rsidRDefault="000A1308" w:rsidP="000A1308">
      <w:pPr>
        <w:rPr>
          <w:rFonts w:ascii="Arial" w:hAnsi="Arial" w:cs="Arial"/>
          <w:sz w:val="20"/>
          <w:szCs w:val="20"/>
        </w:rPr>
      </w:pPr>
    </w:p>
    <w:p w:rsidR="000A1308" w:rsidRPr="007B27CB" w:rsidRDefault="000A1308" w:rsidP="000A1308">
      <w:pPr>
        <w:rPr>
          <w:rFonts w:ascii="Arial" w:hAnsi="Arial" w:cs="Arial"/>
          <w:sz w:val="20"/>
          <w:szCs w:val="20"/>
        </w:rPr>
      </w:pPr>
    </w:p>
    <w:p w:rsidR="000A1308" w:rsidRPr="007B27CB" w:rsidRDefault="000A1308" w:rsidP="000A1308">
      <w:pPr>
        <w:rPr>
          <w:rFonts w:ascii="Arial" w:hAnsi="Arial" w:cs="Arial"/>
          <w:sz w:val="20"/>
          <w:szCs w:val="20"/>
        </w:rPr>
      </w:pPr>
      <w:r w:rsidRPr="007B27CB">
        <w:rPr>
          <w:rFonts w:ascii="Arial" w:hAnsi="Arial" w:cs="Arial"/>
          <w:sz w:val="20"/>
          <w:szCs w:val="20"/>
        </w:rPr>
        <w:t>If any student experiences sexual misconduct or harassment, and/or racial or ethnic discrimination on Three Rivers Community College Campus, or fears for their safety from a threat while on campus</w:t>
      </w:r>
      <w:r w:rsidR="0023694E">
        <w:rPr>
          <w:rFonts w:ascii="Arial" w:hAnsi="Arial" w:cs="Arial"/>
          <w:sz w:val="20"/>
          <w:szCs w:val="20"/>
        </w:rPr>
        <w:t>, please contact</w:t>
      </w:r>
      <w:r w:rsidRPr="007B27CB">
        <w:rPr>
          <w:rFonts w:ascii="Arial" w:hAnsi="Arial" w:cs="Arial"/>
          <w:sz w:val="20"/>
          <w:szCs w:val="20"/>
        </w:rPr>
        <w:t xml:space="preserve"> the Diversity Officer and Title IX Coordinator: </w:t>
      </w:r>
    </w:p>
    <w:p w:rsidR="000A1308" w:rsidRPr="007B27CB" w:rsidRDefault="000A1308" w:rsidP="000A1308">
      <w:pPr>
        <w:rPr>
          <w:rFonts w:ascii="Arial" w:hAnsi="Arial" w:cs="Arial"/>
          <w:sz w:val="20"/>
          <w:szCs w:val="20"/>
        </w:rPr>
      </w:pPr>
    </w:p>
    <w:p w:rsidR="000A1308" w:rsidRPr="008619B9" w:rsidRDefault="000A1308">
      <w:pPr>
        <w:rPr>
          <w:rFonts w:ascii="Arial Narrow" w:hAnsi="Arial Narrow"/>
        </w:rPr>
      </w:pPr>
    </w:p>
    <w:sectPr w:rsidR="000A1308" w:rsidRPr="008619B9" w:rsidSect="00DF666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61E"/>
    <w:rsid w:val="000A1308"/>
    <w:rsid w:val="0023694E"/>
    <w:rsid w:val="002D424B"/>
    <w:rsid w:val="003C2F6D"/>
    <w:rsid w:val="00421438"/>
    <w:rsid w:val="004A5B5A"/>
    <w:rsid w:val="007A2742"/>
    <w:rsid w:val="008619B9"/>
    <w:rsid w:val="00862E96"/>
    <w:rsid w:val="008D7CE6"/>
    <w:rsid w:val="00931675"/>
    <w:rsid w:val="00980D2D"/>
    <w:rsid w:val="009B5CF9"/>
    <w:rsid w:val="00B6237A"/>
    <w:rsid w:val="00B6597A"/>
    <w:rsid w:val="00C4661E"/>
    <w:rsid w:val="00DA39C9"/>
    <w:rsid w:val="00DB0B30"/>
    <w:rsid w:val="00DF666B"/>
    <w:rsid w:val="00EC6609"/>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B31C04-81C1-4ED5-B3DD-4FB4DAA7A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6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4661E"/>
    <w:pPr>
      <w:spacing w:beforeLines="1" w:afterLines="1"/>
    </w:pPr>
    <w:rPr>
      <w:rFonts w:ascii="Times" w:hAnsi="Times" w:cs="Times New Roman"/>
      <w:sz w:val="20"/>
      <w:szCs w:val="20"/>
    </w:rPr>
  </w:style>
  <w:style w:type="character" w:styleId="Hyperlink">
    <w:name w:val="Hyperlink"/>
    <w:basedOn w:val="DefaultParagraphFont"/>
    <w:uiPriority w:val="99"/>
    <w:semiHidden/>
    <w:unhideWhenUsed/>
    <w:rsid w:val="000A130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945280">
      <w:bodyDiv w:val="1"/>
      <w:marLeft w:val="0"/>
      <w:marRight w:val="0"/>
      <w:marTop w:val="0"/>
      <w:marBottom w:val="0"/>
      <w:divBdr>
        <w:top w:val="none" w:sz="0" w:space="0" w:color="auto"/>
        <w:left w:val="none" w:sz="0" w:space="0" w:color="auto"/>
        <w:bottom w:val="none" w:sz="0" w:space="0" w:color="auto"/>
        <w:right w:val="none" w:sz="0" w:space="0" w:color="auto"/>
      </w:divBdr>
      <w:divsChild>
        <w:div w:id="850677916">
          <w:marLeft w:val="0"/>
          <w:marRight w:val="0"/>
          <w:marTop w:val="0"/>
          <w:marBottom w:val="0"/>
          <w:divBdr>
            <w:top w:val="none" w:sz="0" w:space="0" w:color="auto"/>
            <w:left w:val="none" w:sz="0" w:space="0" w:color="auto"/>
            <w:bottom w:val="none" w:sz="0" w:space="0" w:color="auto"/>
            <w:right w:val="none" w:sz="0" w:space="0" w:color="auto"/>
          </w:divBdr>
          <w:divsChild>
            <w:div w:id="762149901">
              <w:marLeft w:val="0"/>
              <w:marRight w:val="0"/>
              <w:marTop w:val="0"/>
              <w:marBottom w:val="0"/>
              <w:divBdr>
                <w:top w:val="none" w:sz="0" w:space="0" w:color="auto"/>
                <w:left w:val="none" w:sz="0" w:space="0" w:color="auto"/>
                <w:bottom w:val="none" w:sz="0" w:space="0" w:color="auto"/>
                <w:right w:val="none" w:sz="0" w:space="0" w:color="auto"/>
              </w:divBdr>
              <w:divsChild>
                <w:div w:id="1047408790">
                  <w:marLeft w:val="0"/>
                  <w:marRight w:val="0"/>
                  <w:marTop w:val="0"/>
                  <w:marBottom w:val="0"/>
                  <w:divBdr>
                    <w:top w:val="none" w:sz="0" w:space="0" w:color="auto"/>
                    <w:left w:val="none" w:sz="0" w:space="0" w:color="auto"/>
                    <w:bottom w:val="none" w:sz="0" w:space="0" w:color="auto"/>
                    <w:right w:val="none" w:sz="0" w:space="0" w:color="auto"/>
                  </w:divBdr>
                  <w:divsChild>
                    <w:div w:id="1230766959">
                      <w:marLeft w:val="0"/>
                      <w:marRight w:val="0"/>
                      <w:marTop w:val="0"/>
                      <w:marBottom w:val="0"/>
                      <w:divBdr>
                        <w:top w:val="none" w:sz="0" w:space="0" w:color="auto"/>
                        <w:left w:val="none" w:sz="0" w:space="0" w:color="auto"/>
                        <w:bottom w:val="none" w:sz="0" w:space="0" w:color="auto"/>
                        <w:right w:val="none" w:sz="0" w:space="0" w:color="auto"/>
                      </w:divBdr>
                    </w:div>
                  </w:divsChild>
                </w:div>
                <w:div w:id="684870730">
                  <w:marLeft w:val="0"/>
                  <w:marRight w:val="0"/>
                  <w:marTop w:val="0"/>
                  <w:marBottom w:val="0"/>
                  <w:divBdr>
                    <w:top w:val="none" w:sz="0" w:space="0" w:color="auto"/>
                    <w:left w:val="none" w:sz="0" w:space="0" w:color="auto"/>
                    <w:bottom w:val="none" w:sz="0" w:space="0" w:color="auto"/>
                    <w:right w:val="none" w:sz="0" w:space="0" w:color="auto"/>
                  </w:divBdr>
                  <w:divsChild>
                    <w:div w:id="333609043">
                      <w:marLeft w:val="0"/>
                      <w:marRight w:val="0"/>
                      <w:marTop w:val="0"/>
                      <w:marBottom w:val="0"/>
                      <w:divBdr>
                        <w:top w:val="none" w:sz="0" w:space="0" w:color="auto"/>
                        <w:left w:val="none" w:sz="0" w:space="0" w:color="auto"/>
                        <w:bottom w:val="none" w:sz="0" w:space="0" w:color="auto"/>
                        <w:right w:val="none" w:sz="0" w:space="0" w:color="auto"/>
                      </w:divBdr>
                    </w:div>
                  </w:divsChild>
                </w:div>
                <w:div w:id="371734169">
                  <w:marLeft w:val="0"/>
                  <w:marRight w:val="0"/>
                  <w:marTop w:val="0"/>
                  <w:marBottom w:val="0"/>
                  <w:divBdr>
                    <w:top w:val="none" w:sz="0" w:space="0" w:color="auto"/>
                    <w:left w:val="none" w:sz="0" w:space="0" w:color="auto"/>
                    <w:bottom w:val="none" w:sz="0" w:space="0" w:color="auto"/>
                    <w:right w:val="none" w:sz="0" w:space="0" w:color="auto"/>
                  </w:divBdr>
                  <w:divsChild>
                    <w:div w:id="1262183131">
                      <w:marLeft w:val="0"/>
                      <w:marRight w:val="0"/>
                      <w:marTop w:val="0"/>
                      <w:marBottom w:val="0"/>
                      <w:divBdr>
                        <w:top w:val="none" w:sz="0" w:space="0" w:color="auto"/>
                        <w:left w:val="none" w:sz="0" w:space="0" w:color="auto"/>
                        <w:bottom w:val="none" w:sz="0" w:space="0" w:color="auto"/>
                        <w:right w:val="none" w:sz="0" w:space="0" w:color="auto"/>
                      </w:divBdr>
                    </w:div>
                  </w:divsChild>
                </w:div>
                <w:div w:id="1986203858">
                  <w:marLeft w:val="0"/>
                  <w:marRight w:val="0"/>
                  <w:marTop w:val="0"/>
                  <w:marBottom w:val="0"/>
                  <w:divBdr>
                    <w:top w:val="none" w:sz="0" w:space="0" w:color="auto"/>
                    <w:left w:val="none" w:sz="0" w:space="0" w:color="auto"/>
                    <w:bottom w:val="none" w:sz="0" w:space="0" w:color="auto"/>
                    <w:right w:val="none" w:sz="0" w:space="0" w:color="auto"/>
                  </w:divBdr>
                  <w:divsChild>
                    <w:div w:id="732504066">
                      <w:marLeft w:val="0"/>
                      <w:marRight w:val="0"/>
                      <w:marTop w:val="0"/>
                      <w:marBottom w:val="0"/>
                      <w:divBdr>
                        <w:top w:val="none" w:sz="0" w:space="0" w:color="auto"/>
                        <w:left w:val="none" w:sz="0" w:space="0" w:color="auto"/>
                        <w:bottom w:val="none" w:sz="0" w:space="0" w:color="auto"/>
                        <w:right w:val="none" w:sz="0" w:space="0" w:color="auto"/>
                      </w:divBdr>
                    </w:div>
                  </w:divsChild>
                </w:div>
                <w:div w:id="2064281435">
                  <w:marLeft w:val="0"/>
                  <w:marRight w:val="0"/>
                  <w:marTop w:val="0"/>
                  <w:marBottom w:val="0"/>
                  <w:divBdr>
                    <w:top w:val="none" w:sz="0" w:space="0" w:color="auto"/>
                    <w:left w:val="none" w:sz="0" w:space="0" w:color="auto"/>
                    <w:bottom w:val="none" w:sz="0" w:space="0" w:color="auto"/>
                    <w:right w:val="none" w:sz="0" w:space="0" w:color="auto"/>
                  </w:divBdr>
                  <w:divsChild>
                    <w:div w:id="1446772862">
                      <w:marLeft w:val="0"/>
                      <w:marRight w:val="0"/>
                      <w:marTop w:val="0"/>
                      <w:marBottom w:val="0"/>
                      <w:divBdr>
                        <w:top w:val="none" w:sz="0" w:space="0" w:color="auto"/>
                        <w:left w:val="none" w:sz="0" w:space="0" w:color="auto"/>
                        <w:bottom w:val="none" w:sz="0" w:space="0" w:color="auto"/>
                        <w:right w:val="none" w:sz="0" w:space="0" w:color="auto"/>
                      </w:divBdr>
                    </w:div>
                  </w:divsChild>
                </w:div>
                <w:div w:id="221016214">
                  <w:marLeft w:val="0"/>
                  <w:marRight w:val="0"/>
                  <w:marTop w:val="0"/>
                  <w:marBottom w:val="0"/>
                  <w:divBdr>
                    <w:top w:val="none" w:sz="0" w:space="0" w:color="auto"/>
                    <w:left w:val="none" w:sz="0" w:space="0" w:color="auto"/>
                    <w:bottom w:val="none" w:sz="0" w:space="0" w:color="auto"/>
                    <w:right w:val="none" w:sz="0" w:space="0" w:color="auto"/>
                  </w:divBdr>
                  <w:divsChild>
                    <w:div w:id="253510908">
                      <w:marLeft w:val="0"/>
                      <w:marRight w:val="0"/>
                      <w:marTop w:val="0"/>
                      <w:marBottom w:val="0"/>
                      <w:divBdr>
                        <w:top w:val="none" w:sz="0" w:space="0" w:color="auto"/>
                        <w:left w:val="none" w:sz="0" w:space="0" w:color="auto"/>
                        <w:bottom w:val="none" w:sz="0" w:space="0" w:color="auto"/>
                        <w:right w:val="none" w:sz="0" w:space="0" w:color="auto"/>
                      </w:divBdr>
                    </w:div>
                  </w:divsChild>
                </w:div>
                <w:div w:id="1917206790">
                  <w:marLeft w:val="0"/>
                  <w:marRight w:val="0"/>
                  <w:marTop w:val="0"/>
                  <w:marBottom w:val="0"/>
                  <w:divBdr>
                    <w:top w:val="none" w:sz="0" w:space="0" w:color="auto"/>
                    <w:left w:val="none" w:sz="0" w:space="0" w:color="auto"/>
                    <w:bottom w:val="none" w:sz="0" w:space="0" w:color="auto"/>
                    <w:right w:val="none" w:sz="0" w:space="0" w:color="auto"/>
                  </w:divBdr>
                  <w:divsChild>
                    <w:div w:id="1611089504">
                      <w:marLeft w:val="0"/>
                      <w:marRight w:val="0"/>
                      <w:marTop w:val="0"/>
                      <w:marBottom w:val="0"/>
                      <w:divBdr>
                        <w:top w:val="none" w:sz="0" w:space="0" w:color="auto"/>
                        <w:left w:val="none" w:sz="0" w:space="0" w:color="auto"/>
                        <w:bottom w:val="none" w:sz="0" w:space="0" w:color="auto"/>
                        <w:right w:val="none" w:sz="0" w:space="0" w:color="auto"/>
                      </w:divBdr>
                    </w:div>
                  </w:divsChild>
                </w:div>
                <w:div w:id="10685916">
                  <w:marLeft w:val="0"/>
                  <w:marRight w:val="0"/>
                  <w:marTop w:val="0"/>
                  <w:marBottom w:val="0"/>
                  <w:divBdr>
                    <w:top w:val="none" w:sz="0" w:space="0" w:color="auto"/>
                    <w:left w:val="none" w:sz="0" w:space="0" w:color="auto"/>
                    <w:bottom w:val="none" w:sz="0" w:space="0" w:color="auto"/>
                    <w:right w:val="none" w:sz="0" w:space="0" w:color="auto"/>
                  </w:divBdr>
                  <w:divsChild>
                    <w:div w:id="624042680">
                      <w:marLeft w:val="0"/>
                      <w:marRight w:val="0"/>
                      <w:marTop w:val="0"/>
                      <w:marBottom w:val="0"/>
                      <w:divBdr>
                        <w:top w:val="none" w:sz="0" w:space="0" w:color="auto"/>
                        <w:left w:val="none" w:sz="0" w:space="0" w:color="auto"/>
                        <w:bottom w:val="none" w:sz="0" w:space="0" w:color="auto"/>
                        <w:right w:val="none" w:sz="0" w:space="0" w:color="auto"/>
                      </w:divBdr>
                    </w:div>
                  </w:divsChild>
                </w:div>
                <w:div w:id="576016802">
                  <w:marLeft w:val="0"/>
                  <w:marRight w:val="0"/>
                  <w:marTop w:val="0"/>
                  <w:marBottom w:val="0"/>
                  <w:divBdr>
                    <w:top w:val="none" w:sz="0" w:space="0" w:color="auto"/>
                    <w:left w:val="none" w:sz="0" w:space="0" w:color="auto"/>
                    <w:bottom w:val="none" w:sz="0" w:space="0" w:color="auto"/>
                    <w:right w:val="none" w:sz="0" w:space="0" w:color="auto"/>
                  </w:divBdr>
                  <w:divsChild>
                    <w:div w:id="1120487486">
                      <w:marLeft w:val="0"/>
                      <w:marRight w:val="0"/>
                      <w:marTop w:val="0"/>
                      <w:marBottom w:val="0"/>
                      <w:divBdr>
                        <w:top w:val="none" w:sz="0" w:space="0" w:color="auto"/>
                        <w:left w:val="none" w:sz="0" w:space="0" w:color="auto"/>
                        <w:bottom w:val="none" w:sz="0" w:space="0" w:color="auto"/>
                        <w:right w:val="none" w:sz="0" w:space="0" w:color="auto"/>
                      </w:divBdr>
                    </w:div>
                  </w:divsChild>
                </w:div>
                <w:div w:id="301614446">
                  <w:marLeft w:val="0"/>
                  <w:marRight w:val="0"/>
                  <w:marTop w:val="0"/>
                  <w:marBottom w:val="0"/>
                  <w:divBdr>
                    <w:top w:val="none" w:sz="0" w:space="0" w:color="auto"/>
                    <w:left w:val="none" w:sz="0" w:space="0" w:color="auto"/>
                    <w:bottom w:val="none" w:sz="0" w:space="0" w:color="auto"/>
                    <w:right w:val="none" w:sz="0" w:space="0" w:color="auto"/>
                  </w:divBdr>
                  <w:divsChild>
                    <w:div w:id="1241602385">
                      <w:marLeft w:val="0"/>
                      <w:marRight w:val="0"/>
                      <w:marTop w:val="0"/>
                      <w:marBottom w:val="0"/>
                      <w:divBdr>
                        <w:top w:val="none" w:sz="0" w:space="0" w:color="auto"/>
                        <w:left w:val="none" w:sz="0" w:space="0" w:color="auto"/>
                        <w:bottom w:val="none" w:sz="0" w:space="0" w:color="auto"/>
                        <w:right w:val="none" w:sz="0" w:space="0" w:color="auto"/>
                      </w:divBdr>
                    </w:div>
                  </w:divsChild>
                </w:div>
                <w:div w:id="1565214165">
                  <w:marLeft w:val="0"/>
                  <w:marRight w:val="0"/>
                  <w:marTop w:val="0"/>
                  <w:marBottom w:val="0"/>
                  <w:divBdr>
                    <w:top w:val="none" w:sz="0" w:space="0" w:color="auto"/>
                    <w:left w:val="none" w:sz="0" w:space="0" w:color="auto"/>
                    <w:bottom w:val="none" w:sz="0" w:space="0" w:color="auto"/>
                    <w:right w:val="none" w:sz="0" w:space="0" w:color="auto"/>
                  </w:divBdr>
                  <w:divsChild>
                    <w:div w:id="816067303">
                      <w:marLeft w:val="0"/>
                      <w:marRight w:val="0"/>
                      <w:marTop w:val="0"/>
                      <w:marBottom w:val="0"/>
                      <w:divBdr>
                        <w:top w:val="none" w:sz="0" w:space="0" w:color="auto"/>
                        <w:left w:val="none" w:sz="0" w:space="0" w:color="auto"/>
                        <w:bottom w:val="none" w:sz="0" w:space="0" w:color="auto"/>
                        <w:right w:val="none" w:sz="0" w:space="0" w:color="auto"/>
                      </w:divBdr>
                    </w:div>
                  </w:divsChild>
                </w:div>
                <w:div w:id="2077630389">
                  <w:marLeft w:val="0"/>
                  <w:marRight w:val="0"/>
                  <w:marTop w:val="0"/>
                  <w:marBottom w:val="0"/>
                  <w:divBdr>
                    <w:top w:val="none" w:sz="0" w:space="0" w:color="auto"/>
                    <w:left w:val="none" w:sz="0" w:space="0" w:color="auto"/>
                    <w:bottom w:val="none" w:sz="0" w:space="0" w:color="auto"/>
                    <w:right w:val="none" w:sz="0" w:space="0" w:color="auto"/>
                  </w:divBdr>
                  <w:divsChild>
                    <w:div w:id="692531286">
                      <w:marLeft w:val="0"/>
                      <w:marRight w:val="0"/>
                      <w:marTop w:val="0"/>
                      <w:marBottom w:val="0"/>
                      <w:divBdr>
                        <w:top w:val="none" w:sz="0" w:space="0" w:color="auto"/>
                        <w:left w:val="none" w:sz="0" w:space="0" w:color="auto"/>
                        <w:bottom w:val="none" w:sz="0" w:space="0" w:color="auto"/>
                        <w:right w:val="none" w:sz="0" w:space="0" w:color="auto"/>
                      </w:divBdr>
                    </w:div>
                  </w:divsChild>
                </w:div>
                <w:div w:id="682630298">
                  <w:marLeft w:val="0"/>
                  <w:marRight w:val="0"/>
                  <w:marTop w:val="0"/>
                  <w:marBottom w:val="0"/>
                  <w:divBdr>
                    <w:top w:val="none" w:sz="0" w:space="0" w:color="auto"/>
                    <w:left w:val="none" w:sz="0" w:space="0" w:color="auto"/>
                    <w:bottom w:val="none" w:sz="0" w:space="0" w:color="auto"/>
                    <w:right w:val="none" w:sz="0" w:space="0" w:color="auto"/>
                  </w:divBdr>
                  <w:divsChild>
                    <w:div w:id="1889607029">
                      <w:marLeft w:val="0"/>
                      <w:marRight w:val="0"/>
                      <w:marTop w:val="0"/>
                      <w:marBottom w:val="0"/>
                      <w:divBdr>
                        <w:top w:val="none" w:sz="0" w:space="0" w:color="auto"/>
                        <w:left w:val="none" w:sz="0" w:space="0" w:color="auto"/>
                        <w:bottom w:val="none" w:sz="0" w:space="0" w:color="auto"/>
                        <w:right w:val="none" w:sz="0" w:space="0" w:color="auto"/>
                      </w:divBdr>
                    </w:div>
                  </w:divsChild>
                </w:div>
                <w:div w:id="20710546">
                  <w:marLeft w:val="0"/>
                  <w:marRight w:val="0"/>
                  <w:marTop w:val="0"/>
                  <w:marBottom w:val="0"/>
                  <w:divBdr>
                    <w:top w:val="none" w:sz="0" w:space="0" w:color="auto"/>
                    <w:left w:val="none" w:sz="0" w:space="0" w:color="auto"/>
                    <w:bottom w:val="none" w:sz="0" w:space="0" w:color="auto"/>
                    <w:right w:val="none" w:sz="0" w:space="0" w:color="auto"/>
                  </w:divBdr>
                  <w:divsChild>
                    <w:div w:id="1330907016">
                      <w:marLeft w:val="0"/>
                      <w:marRight w:val="0"/>
                      <w:marTop w:val="0"/>
                      <w:marBottom w:val="0"/>
                      <w:divBdr>
                        <w:top w:val="none" w:sz="0" w:space="0" w:color="auto"/>
                        <w:left w:val="none" w:sz="0" w:space="0" w:color="auto"/>
                        <w:bottom w:val="none" w:sz="0" w:space="0" w:color="auto"/>
                        <w:right w:val="none" w:sz="0" w:space="0" w:color="auto"/>
                      </w:divBdr>
                    </w:div>
                  </w:divsChild>
                </w:div>
                <w:div w:id="527715601">
                  <w:marLeft w:val="0"/>
                  <w:marRight w:val="0"/>
                  <w:marTop w:val="0"/>
                  <w:marBottom w:val="0"/>
                  <w:divBdr>
                    <w:top w:val="none" w:sz="0" w:space="0" w:color="auto"/>
                    <w:left w:val="none" w:sz="0" w:space="0" w:color="auto"/>
                    <w:bottom w:val="none" w:sz="0" w:space="0" w:color="auto"/>
                    <w:right w:val="none" w:sz="0" w:space="0" w:color="auto"/>
                  </w:divBdr>
                  <w:divsChild>
                    <w:div w:id="1533685444">
                      <w:marLeft w:val="0"/>
                      <w:marRight w:val="0"/>
                      <w:marTop w:val="0"/>
                      <w:marBottom w:val="0"/>
                      <w:divBdr>
                        <w:top w:val="none" w:sz="0" w:space="0" w:color="auto"/>
                        <w:left w:val="none" w:sz="0" w:space="0" w:color="auto"/>
                        <w:bottom w:val="none" w:sz="0" w:space="0" w:color="auto"/>
                        <w:right w:val="none" w:sz="0" w:space="0" w:color="auto"/>
                      </w:divBdr>
                    </w:div>
                  </w:divsChild>
                </w:div>
                <w:div w:id="1541942617">
                  <w:marLeft w:val="0"/>
                  <w:marRight w:val="0"/>
                  <w:marTop w:val="0"/>
                  <w:marBottom w:val="0"/>
                  <w:divBdr>
                    <w:top w:val="none" w:sz="0" w:space="0" w:color="auto"/>
                    <w:left w:val="none" w:sz="0" w:space="0" w:color="auto"/>
                    <w:bottom w:val="none" w:sz="0" w:space="0" w:color="auto"/>
                    <w:right w:val="none" w:sz="0" w:space="0" w:color="auto"/>
                  </w:divBdr>
                  <w:divsChild>
                    <w:div w:id="726951905">
                      <w:marLeft w:val="0"/>
                      <w:marRight w:val="0"/>
                      <w:marTop w:val="0"/>
                      <w:marBottom w:val="0"/>
                      <w:divBdr>
                        <w:top w:val="none" w:sz="0" w:space="0" w:color="auto"/>
                        <w:left w:val="none" w:sz="0" w:space="0" w:color="auto"/>
                        <w:bottom w:val="none" w:sz="0" w:space="0" w:color="auto"/>
                        <w:right w:val="none" w:sz="0" w:space="0" w:color="auto"/>
                      </w:divBdr>
                    </w:div>
                  </w:divsChild>
                </w:div>
                <w:div w:id="384111232">
                  <w:marLeft w:val="0"/>
                  <w:marRight w:val="0"/>
                  <w:marTop w:val="0"/>
                  <w:marBottom w:val="0"/>
                  <w:divBdr>
                    <w:top w:val="none" w:sz="0" w:space="0" w:color="auto"/>
                    <w:left w:val="none" w:sz="0" w:space="0" w:color="auto"/>
                    <w:bottom w:val="none" w:sz="0" w:space="0" w:color="auto"/>
                    <w:right w:val="none" w:sz="0" w:space="0" w:color="auto"/>
                  </w:divBdr>
                  <w:divsChild>
                    <w:div w:id="992955241">
                      <w:marLeft w:val="0"/>
                      <w:marRight w:val="0"/>
                      <w:marTop w:val="0"/>
                      <w:marBottom w:val="0"/>
                      <w:divBdr>
                        <w:top w:val="none" w:sz="0" w:space="0" w:color="auto"/>
                        <w:left w:val="none" w:sz="0" w:space="0" w:color="auto"/>
                        <w:bottom w:val="none" w:sz="0" w:space="0" w:color="auto"/>
                        <w:right w:val="none" w:sz="0" w:space="0" w:color="auto"/>
                      </w:divBdr>
                    </w:div>
                  </w:divsChild>
                </w:div>
                <w:div w:id="1183476117">
                  <w:marLeft w:val="0"/>
                  <w:marRight w:val="0"/>
                  <w:marTop w:val="0"/>
                  <w:marBottom w:val="0"/>
                  <w:divBdr>
                    <w:top w:val="none" w:sz="0" w:space="0" w:color="auto"/>
                    <w:left w:val="none" w:sz="0" w:space="0" w:color="auto"/>
                    <w:bottom w:val="none" w:sz="0" w:space="0" w:color="auto"/>
                    <w:right w:val="none" w:sz="0" w:space="0" w:color="auto"/>
                  </w:divBdr>
                  <w:divsChild>
                    <w:div w:id="1143346903">
                      <w:marLeft w:val="0"/>
                      <w:marRight w:val="0"/>
                      <w:marTop w:val="0"/>
                      <w:marBottom w:val="0"/>
                      <w:divBdr>
                        <w:top w:val="none" w:sz="0" w:space="0" w:color="auto"/>
                        <w:left w:val="none" w:sz="0" w:space="0" w:color="auto"/>
                        <w:bottom w:val="none" w:sz="0" w:space="0" w:color="auto"/>
                        <w:right w:val="none" w:sz="0" w:space="0" w:color="auto"/>
                      </w:divBdr>
                    </w:div>
                  </w:divsChild>
                </w:div>
                <w:div w:id="498347065">
                  <w:marLeft w:val="0"/>
                  <w:marRight w:val="0"/>
                  <w:marTop w:val="0"/>
                  <w:marBottom w:val="0"/>
                  <w:divBdr>
                    <w:top w:val="none" w:sz="0" w:space="0" w:color="auto"/>
                    <w:left w:val="none" w:sz="0" w:space="0" w:color="auto"/>
                    <w:bottom w:val="none" w:sz="0" w:space="0" w:color="auto"/>
                    <w:right w:val="none" w:sz="0" w:space="0" w:color="auto"/>
                  </w:divBdr>
                  <w:divsChild>
                    <w:div w:id="242422125">
                      <w:marLeft w:val="0"/>
                      <w:marRight w:val="0"/>
                      <w:marTop w:val="0"/>
                      <w:marBottom w:val="0"/>
                      <w:divBdr>
                        <w:top w:val="none" w:sz="0" w:space="0" w:color="auto"/>
                        <w:left w:val="none" w:sz="0" w:space="0" w:color="auto"/>
                        <w:bottom w:val="none" w:sz="0" w:space="0" w:color="auto"/>
                        <w:right w:val="none" w:sz="0" w:space="0" w:color="auto"/>
                      </w:divBdr>
                    </w:div>
                  </w:divsChild>
                </w:div>
                <w:div w:id="422580049">
                  <w:marLeft w:val="0"/>
                  <w:marRight w:val="0"/>
                  <w:marTop w:val="0"/>
                  <w:marBottom w:val="0"/>
                  <w:divBdr>
                    <w:top w:val="none" w:sz="0" w:space="0" w:color="auto"/>
                    <w:left w:val="none" w:sz="0" w:space="0" w:color="auto"/>
                    <w:bottom w:val="none" w:sz="0" w:space="0" w:color="auto"/>
                    <w:right w:val="none" w:sz="0" w:space="0" w:color="auto"/>
                  </w:divBdr>
                  <w:divsChild>
                    <w:div w:id="266427853">
                      <w:marLeft w:val="0"/>
                      <w:marRight w:val="0"/>
                      <w:marTop w:val="0"/>
                      <w:marBottom w:val="0"/>
                      <w:divBdr>
                        <w:top w:val="none" w:sz="0" w:space="0" w:color="auto"/>
                        <w:left w:val="none" w:sz="0" w:space="0" w:color="auto"/>
                        <w:bottom w:val="none" w:sz="0" w:space="0" w:color="auto"/>
                        <w:right w:val="none" w:sz="0" w:space="0" w:color="auto"/>
                      </w:divBdr>
                    </w:div>
                  </w:divsChild>
                </w:div>
                <w:div w:id="467433403">
                  <w:marLeft w:val="0"/>
                  <w:marRight w:val="0"/>
                  <w:marTop w:val="0"/>
                  <w:marBottom w:val="0"/>
                  <w:divBdr>
                    <w:top w:val="none" w:sz="0" w:space="0" w:color="auto"/>
                    <w:left w:val="none" w:sz="0" w:space="0" w:color="auto"/>
                    <w:bottom w:val="none" w:sz="0" w:space="0" w:color="auto"/>
                    <w:right w:val="none" w:sz="0" w:space="0" w:color="auto"/>
                  </w:divBdr>
                  <w:divsChild>
                    <w:div w:id="702050289">
                      <w:marLeft w:val="0"/>
                      <w:marRight w:val="0"/>
                      <w:marTop w:val="0"/>
                      <w:marBottom w:val="0"/>
                      <w:divBdr>
                        <w:top w:val="none" w:sz="0" w:space="0" w:color="auto"/>
                        <w:left w:val="none" w:sz="0" w:space="0" w:color="auto"/>
                        <w:bottom w:val="none" w:sz="0" w:space="0" w:color="auto"/>
                        <w:right w:val="none" w:sz="0" w:space="0" w:color="auto"/>
                      </w:divBdr>
                    </w:div>
                  </w:divsChild>
                </w:div>
                <w:div w:id="1894851861">
                  <w:marLeft w:val="0"/>
                  <w:marRight w:val="0"/>
                  <w:marTop w:val="0"/>
                  <w:marBottom w:val="0"/>
                  <w:divBdr>
                    <w:top w:val="none" w:sz="0" w:space="0" w:color="auto"/>
                    <w:left w:val="none" w:sz="0" w:space="0" w:color="auto"/>
                    <w:bottom w:val="none" w:sz="0" w:space="0" w:color="auto"/>
                    <w:right w:val="none" w:sz="0" w:space="0" w:color="auto"/>
                  </w:divBdr>
                  <w:divsChild>
                    <w:div w:id="2052654260">
                      <w:marLeft w:val="0"/>
                      <w:marRight w:val="0"/>
                      <w:marTop w:val="0"/>
                      <w:marBottom w:val="0"/>
                      <w:divBdr>
                        <w:top w:val="none" w:sz="0" w:space="0" w:color="auto"/>
                        <w:left w:val="none" w:sz="0" w:space="0" w:color="auto"/>
                        <w:bottom w:val="none" w:sz="0" w:space="0" w:color="auto"/>
                        <w:right w:val="none" w:sz="0" w:space="0" w:color="auto"/>
                      </w:divBdr>
                    </w:div>
                  </w:divsChild>
                </w:div>
                <w:div w:id="1795637122">
                  <w:marLeft w:val="0"/>
                  <w:marRight w:val="0"/>
                  <w:marTop w:val="0"/>
                  <w:marBottom w:val="0"/>
                  <w:divBdr>
                    <w:top w:val="none" w:sz="0" w:space="0" w:color="auto"/>
                    <w:left w:val="none" w:sz="0" w:space="0" w:color="auto"/>
                    <w:bottom w:val="none" w:sz="0" w:space="0" w:color="auto"/>
                    <w:right w:val="none" w:sz="0" w:space="0" w:color="auto"/>
                  </w:divBdr>
                  <w:divsChild>
                    <w:div w:id="820316627">
                      <w:marLeft w:val="0"/>
                      <w:marRight w:val="0"/>
                      <w:marTop w:val="0"/>
                      <w:marBottom w:val="0"/>
                      <w:divBdr>
                        <w:top w:val="none" w:sz="0" w:space="0" w:color="auto"/>
                        <w:left w:val="none" w:sz="0" w:space="0" w:color="auto"/>
                        <w:bottom w:val="none" w:sz="0" w:space="0" w:color="auto"/>
                        <w:right w:val="none" w:sz="0" w:space="0" w:color="auto"/>
                      </w:divBdr>
                    </w:div>
                  </w:divsChild>
                </w:div>
                <w:div w:id="1626889010">
                  <w:marLeft w:val="0"/>
                  <w:marRight w:val="0"/>
                  <w:marTop w:val="0"/>
                  <w:marBottom w:val="0"/>
                  <w:divBdr>
                    <w:top w:val="none" w:sz="0" w:space="0" w:color="auto"/>
                    <w:left w:val="none" w:sz="0" w:space="0" w:color="auto"/>
                    <w:bottom w:val="none" w:sz="0" w:space="0" w:color="auto"/>
                    <w:right w:val="none" w:sz="0" w:space="0" w:color="auto"/>
                  </w:divBdr>
                  <w:divsChild>
                    <w:div w:id="1803451563">
                      <w:marLeft w:val="0"/>
                      <w:marRight w:val="0"/>
                      <w:marTop w:val="0"/>
                      <w:marBottom w:val="0"/>
                      <w:divBdr>
                        <w:top w:val="none" w:sz="0" w:space="0" w:color="auto"/>
                        <w:left w:val="none" w:sz="0" w:space="0" w:color="auto"/>
                        <w:bottom w:val="none" w:sz="0" w:space="0" w:color="auto"/>
                        <w:right w:val="none" w:sz="0" w:space="0" w:color="auto"/>
                      </w:divBdr>
                    </w:div>
                  </w:divsChild>
                </w:div>
                <w:div w:id="1489830047">
                  <w:marLeft w:val="0"/>
                  <w:marRight w:val="0"/>
                  <w:marTop w:val="0"/>
                  <w:marBottom w:val="0"/>
                  <w:divBdr>
                    <w:top w:val="none" w:sz="0" w:space="0" w:color="auto"/>
                    <w:left w:val="none" w:sz="0" w:space="0" w:color="auto"/>
                    <w:bottom w:val="none" w:sz="0" w:space="0" w:color="auto"/>
                    <w:right w:val="none" w:sz="0" w:space="0" w:color="auto"/>
                  </w:divBdr>
                  <w:divsChild>
                    <w:div w:id="1130441960">
                      <w:marLeft w:val="0"/>
                      <w:marRight w:val="0"/>
                      <w:marTop w:val="0"/>
                      <w:marBottom w:val="0"/>
                      <w:divBdr>
                        <w:top w:val="none" w:sz="0" w:space="0" w:color="auto"/>
                        <w:left w:val="none" w:sz="0" w:space="0" w:color="auto"/>
                        <w:bottom w:val="none" w:sz="0" w:space="0" w:color="auto"/>
                        <w:right w:val="none" w:sz="0" w:space="0" w:color="auto"/>
                      </w:divBdr>
                    </w:div>
                  </w:divsChild>
                </w:div>
                <w:div w:id="214775899">
                  <w:marLeft w:val="0"/>
                  <w:marRight w:val="0"/>
                  <w:marTop w:val="0"/>
                  <w:marBottom w:val="0"/>
                  <w:divBdr>
                    <w:top w:val="none" w:sz="0" w:space="0" w:color="auto"/>
                    <w:left w:val="none" w:sz="0" w:space="0" w:color="auto"/>
                    <w:bottom w:val="none" w:sz="0" w:space="0" w:color="auto"/>
                    <w:right w:val="none" w:sz="0" w:space="0" w:color="auto"/>
                  </w:divBdr>
                  <w:divsChild>
                    <w:div w:id="1565600704">
                      <w:marLeft w:val="0"/>
                      <w:marRight w:val="0"/>
                      <w:marTop w:val="0"/>
                      <w:marBottom w:val="0"/>
                      <w:divBdr>
                        <w:top w:val="none" w:sz="0" w:space="0" w:color="auto"/>
                        <w:left w:val="none" w:sz="0" w:space="0" w:color="auto"/>
                        <w:bottom w:val="none" w:sz="0" w:space="0" w:color="auto"/>
                        <w:right w:val="none" w:sz="0" w:space="0" w:color="auto"/>
                      </w:divBdr>
                    </w:div>
                  </w:divsChild>
                </w:div>
                <w:div w:id="1777631003">
                  <w:marLeft w:val="0"/>
                  <w:marRight w:val="0"/>
                  <w:marTop w:val="0"/>
                  <w:marBottom w:val="0"/>
                  <w:divBdr>
                    <w:top w:val="none" w:sz="0" w:space="0" w:color="auto"/>
                    <w:left w:val="none" w:sz="0" w:space="0" w:color="auto"/>
                    <w:bottom w:val="none" w:sz="0" w:space="0" w:color="auto"/>
                    <w:right w:val="none" w:sz="0" w:space="0" w:color="auto"/>
                  </w:divBdr>
                  <w:divsChild>
                    <w:div w:id="598173743">
                      <w:marLeft w:val="0"/>
                      <w:marRight w:val="0"/>
                      <w:marTop w:val="0"/>
                      <w:marBottom w:val="0"/>
                      <w:divBdr>
                        <w:top w:val="none" w:sz="0" w:space="0" w:color="auto"/>
                        <w:left w:val="none" w:sz="0" w:space="0" w:color="auto"/>
                        <w:bottom w:val="none" w:sz="0" w:space="0" w:color="auto"/>
                        <w:right w:val="none" w:sz="0" w:space="0" w:color="auto"/>
                      </w:divBdr>
                    </w:div>
                  </w:divsChild>
                </w:div>
                <w:div w:id="1015111049">
                  <w:marLeft w:val="0"/>
                  <w:marRight w:val="0"/>
                  <w:marTop w:val="0"/>
                  <w:marBottom w:val="0"/>
                  <w:divBdr>
                    <w:top w:val="none" w:sz="0" w:space="0" w:color="auto"/>
                    <w:left w:val="none" w:sz="0" w:space="0" w:color="auto"/>
                    <w:bottom w:val="none" w:sz="0" w:space="0" w:color="auto"/>
                    <w:right w:val="none" w:sz="0" w:space="0" w:color="auto"/>
                  </w:divBdr>
                  <w:divsChild>
                    <w:div w:id="1649438699">
                      <w:marLeft w:val="0"/>
                      <w:marRight w:val="0"/>
                      <w:marTop w:val="0"/>
                      <w:marBottom w:val="0"/>
                      <w:divBdr>
                        <w:top w:val="none" w:sz="0" w:space="0" w:color="auto"/>
                        <w:left w:val="none" w:sz="0" w:space="0" w:color="auto"/>
                        <w:bottom w:val="none" w:sz="0" w:space="0" w:color="auto"/>
                        <w:right w:val="none" w:sz="0" w:space="0" w:color="auto"/>
                      </w:divBdr>
                    </w:div>
                  </w:divsChild>
                </w:div>
                <w:div w:id="132143284">
                  <w:marLeft w:val="0"/>
                  <w:marRight w:val="0"/>
                  <w:marTop w:val="0"/>
                  <w:marBottom w:val="0"/>
                  <w:divBdr>
                    <w:top w:val="none" w:sz="0" w:space="0" w:color="auto"/>
                    <w:left w:val="none" w:sz="0" w:space="0" w:color="auto"/>
                    <w:bottom w:val="none" w:sz="0" w:space="0" w:color="auto"/>
                    <w:right w:val="none" w:sz="0" w:space="0" w:color="auto"/>
                  </w:divBdr>
                  <w:divsChild>
                    <w:div w:id="1692687940">
                      <w:marLeft w:val="0"/>
                      <w:marRight w:val="0"/>
                      <w:marTop w:val="0"/>
                      <w:marBottom w:val="0"/>
                      <w:divBdr>
                        <w:top w:val="none" w:sz="0" w:space="0" w:color="auto"/>
                        <w:left w:val="none" w:sz="0" w:space="0" w:color="auto"/>
                        <w:bottom w:val="none" w:sz="0" w:space="0" w:color="auto"/>
                        <w:right w:val="none" w:sz="0" w:space="0" w:color="auto"/>
                      </w:divBdr>
                    </w:div>
                  </w:divsChild>
                </w:div>
                <w:div w:id="642075585">
                  <w:marLeft w:val="0"/>
                  <w:marRight w:val="0"/>
                  <w:marTop w:val="0"/>
                  <w:marBottom w:val="0"/>
                  <w:divBdr>
                    <w:top w:val="none" w:sz="0" w:space="0" w:color="auto"/>
                    <w:left w:val="none" w:sz="0" w:space="0" w:color="auto"/>
                    <w:bottom w:val="none" w:sz="0" w:space="0" w:color="auto"/>
                    <w:right w:val="none" w:sz="0" w:space="0" w:color="auto"/>
                  </w:divBdr>
                  <w:divsChild>
                    <w:div w:id="645817642">
                      <w:marLeft w:val="0"/>
                      <w:marRight w:val="0"/>
                      <w:marTop w:val="0"/>
                      <w:marBottom w:val="0"/>
                      <w:divBdr>
                        <w:top w:val="none" w:sz="0" w:space="0" w:color="auto"/>
                        <w:left w:val="none" w:sz="0" w:space="0" w:color="auto"/>
                        <w:bottom w:val="none" w:sz="0" w:space="0" w:color="auto"/>
                        <w:right w:val="none" w:sz="0" w:space="0" w:color="auto"/>
                      </w:divBdr>
                    </w:div>
                  </w:divsChild>
                </w:div>
                <w:div w:id="716004000">
                  <w:marLeft w:val="0"/>
                  <w:marRight w:val="0"/>
                  <w:marTop w:val="0"/>
                  <w:marBottom w:val="0"/>
                  <w:divBdr>
                    <w:top w:val="none" w:sz="0" w:space="0" w:color="auto"/>
                    <w:left w:val="none" w:sz="0" w:space="0" w:color="auto"/>
                    <w:bottom w:val="none" w:sz="0" w:space="0" w:color="auto"/>
                    <w:right w:val="none" w:sz="0" w:space="0" w:color="auto"/>
                  </w:divBdr>
                  <w:divsChild>
                    <w:div w:id="1114246229">
                      <w:marLeft w:val="0"/>
                      <w:marRight w:val="0"/>
                      <w:marTop w:val="0"/>
                      <w:marBottom w:val="0"/>
                      <w:divBdr>
                        <w:top w:val="none" w:sz="0" w:space="0" w:color="auto"/>
                        <w:left w:val="none" w:sz="0" w:space="0" w:color="auto"/>
                        <w:bottom w:val="none" w:sz="0" w:space="0" w:color="auto"/>
                        <w:right w:val="none" w:sz="0" w:space="0" w:color="auto"/>
                      </w:divBdr>
                    </w:div>
                  </w:divsChild>
                </w:div>
                <w:div w:id="1843742557">
                  <w:marLeft w:val="0"/>
                  <w:marRight w:val="0"/>
                  <w:marTop w:val="0"/>
                  <w:marBottom w:val="0"/>
                  <w:divBdr>
                    <w:top w:val="none" w:sz="0" w:space="0" w:color="auto"/>
                    <w:left w:val="none" w:sz="0" w:space="0" w:color="auto"/>
                    <w:bottom w:val="none" w:sz="0" w:space="0" w:color="auto"/>
                    <w:right w:val="none" w:sz="0" w:space="0" w:color="auto"/>
                  </w:divBdr>
                  <w:divsChild>
                    <w:div w:id="1591960963">
                      <w:marLeft w:val="0"/>
                      <w:marRight w:val="0"/>
                      <w:marTop w:val="0"/>
                      <w:marBottom w:val="0"/>
                      <w:divBdr>
                        <w:top w:val="none" w:sz="0" w:space="0" w:color="auto"/>
                        <w:left w:val="none" w:sz="0" w:space="0" w:color="auto"/>
                        <w:bottom w:val="none" w:sz="0" w:space="0" w:color="auto"/>
                        <w:right w:val="none" w:sz="0" w:space="0" w:color="auto"/>
                      </w:divBdr>
                    </w:div>
                  </w:divsChild>
                </w:div>
                <w:div w:id="2002388868">
                  <w:marLeft w:val="0"/>
                  <w:marRight w:val="0"/>
                  <w:marTop w:val="0"/>
                  <w:marBottom w:val="0"/>
                  <w:divBdr>
                    <w:top w:val="none" w:sz="0" w:space="0" w:color="auto"/>
                    <w:left w:val="none" w:sz="0" w:space="0" w:color="auto"/>
                    <w:bottom w:val="none" w:sz="0" w:space="0" w:color="auto"/>
                    <w:right w:val="none" w:sz="0" w:space="0" w:color="auto"/>
                  </w:divBdr>
                  <w:divsChild>
                    <w:div w:id="1326325889">
                      <w:marLeft w:val="0"/>
                      <w:marRight w:val="0"/>
                      <w:marTop w:val="0"/>
                      <w:marBottom w:val="0"/>
                      <w:divBdr>
                        <w:top w:val="none" w:sz="0" w:space="0" w:color="auto"/>
                        <w:left w:val="none" w:sz="0" w:space="0" w:color="auto"/>
                        <w:bottom w:val="none" w:sz="0" w:space="0" w:color="auto"/>
                        <w:right w:val="none" w:sz="0" w:space="0" w:color="auto"/>
                      </w:divBdr>
                    </w:div>
                  </w:divsChild>
                </w:div>
                <w:div w:id="2009482965">
                  <w:marLeft w:val="0"/>
                  <w:marRight w:val="0"/>
                  <w:marTop w:val="0"/>
                  <w:marBottom w:val="0"/>
                  <w:divBdr>
                    <w:top w:val="none" w:sz="0" w:space="0" w:color="auto"/>
                    <w:left w:val="none" w:sz="0" w:space="0" w:color="auto"/>
                    <w:bottom w:val="none" w:sz="0" w:space="0" w:color="auto"/>
                    <w:right w:val="none" w:sz="0" w:space="0" w:color="auto"/>
                  </w:divBdr>
                  <w:divsChild>
                    <w:div w:id="1875923119">
                      <w:marLeft w:val="0"/>
                      <w:marRight w:val="0"/>
                      <w:marTop w:val="0"/>
                      <w:marBottom w:val="0"/>
                      <w:divBdr>
                        <w:top w:val="none" w:sz="0" w:space="0" w:color="auto"/>
                        <w:left w:val="none" w:sz="0" w:space="0" w:color="auto"/>
                        <w:bottom w:val="none" w:sz="0" w:space="0" w:color="auto"/>
                        <w:right w:val="none" w:sz="0" w:space="0" w:color="auto"/>
                      </w:divBdr>
                    </w:div>
                  </w:divsChild>
                </w:div>
                <w:div w:id="658508604">
                  <w:marLeft w:val="0"/>
                  <w:marRight w:val="0"/>
                  <w:marTop w:val="0"/>
                  <w:marBottom w:val="0"/>
                  <w:divBdr>
                    <w:top w:val="none" w:sz="0" w:space="0" w:color="auto"/>
                    <w:left w:val="none" w:sz="0" w:space="0" w:color="auto"/>
                    <w:bottom w:val="none" w:sz="0" w:space="0" w:color="auto"/>
                    <w:right w:val="none" w:sz="0" w:space="0" w:color="auto"/>
                  </w:divBdr>
                  <w:divsChild>
                    <w:div w:id="1751346742">
                      <w:marLeft w:val="0"/>
                      <w:marRight w:val="0"/>
                      <w:marTop w:val="0"/>
                      <w:marBottom w:val="0"/>
                      <w:divBdr>
                        <w:top w:val="none" w:sz="0" w:space="0" w:color="auto"/>
                        <w:left w:val="none" w:sz="0" w:space="0" w:color="auto"/>
                        <w:bottom w:val="none" w:sz="0" w:space="0" w:color="auto"/>
                        <w:right w:val="none" w:sz="0" w:space="0" w:color="auto"/>
                      </w:divBdr>
                    </w:div>
                  </w:divsChild>
                </w:div>
                <w:div w:id="1615285268">
                  <w:marLeft w:val="0"/>
                  <w:marRight w:val="0"/>
                  <w:marTop w:val="0"/>
                  <w:marBottom w:val="0"/>
                  <w:divBdr>
                    <w:top w:val="none" w:sz="0" w:space="0" w:color="auto"/>
                    <w:left w:val="none" w:sz="0" w:space="0" w:color="auto"/>
                    <w:bottom w:val="none" w:sz="0" w:space="0" w:color="auto"/>
                    <w:right w:val="none" w:sz="0" w:space="0" w:color="auto"/>
                  </w:divBdr>
                  <w:divsChild>
                    <w:div w:id="2118211983">
                      <w:marLeft w:val="0"/>
                      <w:marRight w:val="0"/>
                      <w:marTop w:val="0"/>
                      <w:marBottom w:val="0"/>
                      <w:divBdr>
                        <w:top w:val="none" w:sz="0" w:space="0" w:color="auto"/>
                        <w:left w:val="none" w:sz="0" w:space="0" w:color="auto"/>
                        <w:bottom w:val="none" w:sz="0" w:space="0" w:color="auto"/>
                        <w:right w:val="none" w:sz="0" w:space="0" w:color="auto"/>
                      </w:divBdr>
                    </w:div>
                  </w:divsChild>
                </w:div>
                <w:div w:id="1308433279">
                  <w:marLeft w:val="0"/>
                  <w:marRight w:val="0"/>
                  <w:marTop w:val="0"/>
                  <w:marBottom w:val="0"/>
                  <w:divBdr>
                    <w:top w:val="none" w:sz="0" w:space="0" w:color="auto"/>
                    <w:left w:val="none" w:sz="0" w:space="0" w:color="auto"/>
                    <w:bottom w:val="none" w:sz="0" w:space="0" w:color="auto"/>
                    <w:right w:val="none" w:sz="0" w:space="0" w:color="auto"/>
                  </w:divBdr>
                  <w:divsChild>
                    <w:div w:id="1118791622">
                      <w:marLeft w:val="0"/>
                      <w:marRight w:val="0"/>
                      <w:marTop w:val="0"/>
                      <w:marBottom w:val="0"/>
                      <w:divBdr>
                        <w:top w:val="none" w:sz="0" w:space="0" w:color="auto"/>
                        <w:left w:val="none" w:sz="0" w:space="0" w:color="auto"/>
                        <w:bottom w:val="none" w:sz="0" w:space="0" w:color="auto"/>
                        <w:right w:val="none" w:sz="0" w:space="0" w:color="auto"/>
                      </w:divBdr>
                    </w:div>
                  </w:divsChild>
                </w:div>
                <w:div w:id="516771402">
                  <w:marLeft w:val="0"/>
                  <w:marRight w:val="0"/>
                  <w:marTop w:val="0"/>
                  <w:marBottom w:val="0"/>
                  <w:divBdr>
                    <w:top w:val="none" w:sz="0" w:space="0" w:color="auto"/>
                    <w:left w:val="none" w:sz="0" w:space="0" w:color="auto"/>
                    <w:bottom w:val="none" w:sz="0" w:space="0" w:color="auto"/>
                    <w:right w:val="none" w:sz="0" w:space="0" w:color="auto"/>
                  </w:divBdr>
                  <w:divsChild>
                    <w:div w:id="1528062947">
                      <w:marLeft w:val="0"/>
                      <w:marRight w:val="0"/>
                      <w:marTop w:val="0"/>
                      <w:marBottom w:val="0"/>
                      <w:divBdr>
                        <w:top w:val="none" w:sz="0" w:space="0" w:color="auto"/>
                        <w:left w:val="none" w:sz="0" w:space="0" w:color="auto"/>
                        <w:bottom w:val="none" w:sz="0" w:space="0" w:color="auto"/>
                        <w:right w:val="none" w:sz="0" w:space="0" w:color="auto"/>
                      </w:divBdr>
                    </w:div>
                  </w:divsChild>
                </w:div>
                <w:div w:id="1208950214">
                  <w:marLeft w:val="0"/>
                  <w:marRight w:val="0"/>
                  <w:marTop w:val="0"/>
                  <w:marBottom w:val="0"/>
                  <w:divBdr>
                    <w:top w:val="none" w:sz="0" w:space="0" w:color="auto"/>
                    <w:left w:val="none" w:sz="0" w:space="0" w:color="auto"/>
                    <w:bottom w:val="none" w:sz="0" w:space="0" w:color="auto"/>
                    <w:right w:val="none" w:sz="0" w:space="0" w:color="auto"/>
                  </w:divBdr>
                  <w:divsChild>
                    <w:div w:id="31804873">
                      <w:marLeft w:val="0"/>
                      <w:marRight w:val="0"/>
                      <w:marTop w:val="0"/>
                      <w:marBottom w:val="0"/>
                      <w:divBdr>
                        <w:top w:val="none" w:sz="0" w:space="0" w:color="auto"/>
                        <w:left w:val="none" w:sz="0" w:space="0" w:color="auto"/>
                        <w:bottom w:val="none" w:sz="0" w:space="0" w:color="auto"/>
                        <w:right w:val="none" w:sz="0" w:space="0" w:color="auto"/>
                      </w:divBdr>
                    </w:div>
                  </w:divsChild>
                </w:div>
                <w:div w:id="1139959790">
                  <w:marLeft w:val="0"/>
                  <w:marRight w:val="0"/>
                  <w:marTop w:val="0"/>
                  <w:marBottom w:val="0"/>
                  <w:divBdr>
                    <w:top w:val="none" w:sz="0" w:space="0" w:color="auto"/>
                    <w:left w:val="none" w:sz="0" w:space="0" w:color="auto"/>
                    <w:bottom w:val="none" w:sz="0" w:space="0" w:color="auto"/>
                    <w:right w:val="none" w:sz="0" w:space="0" w:color="auto"/>
                  </w:divBdr>
                  <w:divsChild>
                    <w:div w:id="1472361278">
                      <w:marLeft w:val="0"/>
                      <w:marRight w:val="0"/>
                      <w:marTop w:val="0"/>
                      <w:marBottom w:val="0"/>
                      <w:divBdr>
                        <w:top w:val="none" w:sz="0" w:space="0" w:color="auto"/>
                        <w:left w:val="none" w:sz="0" w:space="0" w:color="auto"/>
                        <w:bottom w:val="none" w:sz="0" w:space="0" w:color="auto"/>
                        <w:right w:val="none" w:sz="0" w:space="0" w:color="auto"/>
                      </w:divBdr>
                    </w:div>
                  </w:divsChild>
                </w:div>
                <w:div w:id="1792820146">
                  <w:marLeft w:val="0"/>
                  <w:marRight w:val="0"/>
                  <w:marTop w:val="0"/>
                  <w:marBottom w:val="0"/>
                  <w:divBdr>
                    <w:top w:val="none" w:sz="0" w:space="0" w:color="auto"/>
                    <w:left w:val="none" w:sz="0" w:space="0" w:color="auto"/>
                    <w:bottom w:val="none" w:sz="0" w:space="0" w:color="auto"/>
                    <w:right w:val="none" w:sz="0" w:space="0" w:color="auto"/>
                  </w:divBdr>
                  <w:divsChild>
                    <w:div w:id="724137928">
                      <w:marLeft w:val="0"/>
                      <w:marRight w:val="0"/>
                      <w:marTop w:val="0"/>
                      <w:marBottom w:val="0"/>
                      <w:divBdr>
                        <w:top w:val="none" w:sz="0" w:space="0" w:color="auto"/>
                        <w:left w:val="none" w:sz="0" w:space="0" w:color="auto"/>
                        <w:bottom w:val="none" w:sz="0" w:space="0" w:color="auto"/>
                        <w:right w:val="none" w:sz="0" w:space="0" w:color="auto"/>
                      </w:divBdr>
                    </w:div>
                  </w:divsChild>
                </w:div>
                <w:div w:id="251932285">
                  <w:marLeft w:val="0"/>
                  <w:marRight w:val="0"/>
                  <w:marTop w:val="0"/>
                  <w:marBottom w:val="0"/>
                  <w:divBdr>
                    <w:top w:val="none" w:sz="0" w:space="0" w:color="auto"/>
                    <w:left w:val="none" w:sz="0" w:space="0" w:color="auto"/>
                    <w:bottom w:val="none" w:sz="0" w:space="0" w:color="auto"/>
                    <w:right w:val="none" w:sz="0" w:space="0" w:color="auto"/>
                  </w:divBdr>
                  <w:divsChild>
                    <w:div w:id="282008265">
                      <w:marLeft w:val="0"/>
                      <w:marRight w:val="0"/>
                      <w:marTop w:val="0"/>
                      <w:marBottom w:val="0"/>
                      <w:divBdr>
                        <w:top w:val="none" w:sz="0" w:space="0" w:color="auto"/>
                        <w:left w:val="none" w:sz="0" w:space="0" w:color="auto"/>
                        <w:bottom w:val="none" w:sz="0" w:space="0" w:color="auto"/>
                        <w:right w:val="none" w:sz="0" w:space="0" w:color="auto"/>
                      </w:divBdr>
                    </w:div>
                  </w:divsChild>
                </w:div>
                <w:div w:id="2029745868">
                  <w:marLeft w:val="0"/>
                  <w:marRight w:val="0"/>
                  <w:marTop w:val="0"/>
                  <w:marBottom w:val="0"/>
                  <w:divBdr>
                    <w:top w:val="none" w:sz="0" w:space="0" w:color="auto"/>
                    <w:left w:val="none" w:sz="0" w:space="0" w:color="auto"/>
                    <w:bottom w:val="none" w:sz="0" w:space="0" w:color="auto"/>
                    <w:right w:val="none" w:sz="0" w:space="0" w:color="auto"/>
                  </w:divBdr>
                  <w:divsChild>
                    <w:div w:id="210195665">
                      <w:marLeft w:val="0"/>
                      <w:marRight w:val="0"/>
                      <w:marTop w:val="0"/>
                      <w:marBottom w:val="0"/>
                      <w:divBdr>
                        <w:top w:val="none" w:sz="0" w:space="0" w:color="auto"/>
                        <w:left w:val="none" w:sz="0" w:space="0" w:color="auto"/>
                        <w:bottom w:val="none" w:sz="0" w:space="0" w:color="auto"/>
                        <w:right w:val="none" w:sz="0" w:space="0" w:color="auto"/>
                      </w:divBdr>
                    </w:div>
                  </w:divsChild>
                </w:div>
                <w:div w:id="1760904105">
                  <w:marLeft w:val="0"/>
                  <w:marRight w:val="0"/>
                  <w:marTop w:val="0"/>
                  <w:marBottom w:val="0"/>
                  <w:divBdr>
                    <w:top w:val="none" w:sz="0" w:space="0" w:color="auto"/>
                    <w:left w:val="none" w:sz="0" w:space="0" w:color="auto"/>
                    <w:bottom w:val="none" w:sz="0" w:space="0" w:color="auto"/>
                    <w:right w:val="none" w:sz="0" w:space="0" w:color="auto"/>
                  </w:divBdr>
                  <w:divsChild>
                    <w:div w:id="549878211">
                      <w:marLeft w:val="0"/>
                      <w:marRight w:val="0"/>
                      <w:marTop w:val="0"/>
                      <w:marBottom w:val="0"/>
                      <w:divBdr>
                        <w:top w:val="none" w:sz="0" w:space="0" w:color="auto"/>
                        <w:left w:val="none" w:sz="0" w:space="0" w:color="auto"/>
                        <w:bottom w:val="none" w:sz="0" w:space="0" w:color="auto"/>
                        <w:right w:val="none" w:sz="0" w:space="0" w:color="auto"/>
                      </w:divBdr>
                    </w:div>
                  </w:divsChild>
                </w:div>
                <w:div w:id="784929616">
                  <w:marLeft w:val="0"/>
                  <w:marRight w:val="0"/>
                  <w:marTop w:val="0"/>
                  <w:marBottom w:val="0"/>
                  <w:divBdr>
                    <w:top w:val="none" w:sz="0" w:space="0" w:color="auto"/>
                    <w:left w:val="none" w:sz="0" w:space="0" w:color="auto"/>
                    <w:bottom w:val="none" w:sz="0" w:space="0" w:color="auto"/>
                    <w:right w:val="none" w:sz="0" w:space="0" w:color="auto"/>
                  </w:divBdr>
                  <w:divsChild>
                    <w:div w:id="1275165149">
                      <w:marLeft w:val="0"/>
                      <w:marRight w:val="0"/>
                      <w:marTop w:val="0"/>
                      <w:marBottom w:val="0"/>
                      <w:divBdr>
                        <w:top w:val="none" w:sz="0" w:space="0" w:color="auto"/>
                        <w:left w:val="none" w:sz="0" w:space="0" w:color="auto"/>
                        <w:bottom w:val="none" w:sz="0" w:space="0" w:color="auto"/>
                        <w:right w:val="none" w:sz="0" w:space="0" w:color="auto"/>
                      </w:divBdr>
                    </w:div>
                  </w:divsChild>
                </w:div>
                <w:div w:id="1522623997">
                  <w:marLeft w:val="0"/>
                  <w:marRight w:val="0"/>
                  <w:marTop w:val="0"/>
                  <w:marBottom w:val="0"/>
                  <w:divBdr>
                    <w:top w:val="none" w:sz="0" w:space="0" w:color="auto"/>
                    <w:left w:val="none" w:sz="0" w:space="0" w:color="auto"/>
                    <w:bottom w:val="none" w:sz="0" w:space="0" w:color="auto"/>
                    <w:right w:val="none" w:sz="0" w:space="0" w:color="auto"/>
                  </w:divBdr>
                  <w:divsChild>
                    <w:div w:id="2076466281">
                      <w:marLeft w:val="0"/>
                      <w:marRight w:val="0"/>
                      <w:marTop w:val="0"/>
                      <w:marBottom w:val="0"/>
                      <w:divBdr>
                        <w:top w:val="none" w:sz="0" w:space="0" w:color="auto"/>
                        <w:left w:val="none" w:sz="0" w:space="0" w:color="auto"/>
                        <w:bottom w:val="none" w:sz="0" w:space="0" w:color="auto"/>
                        <w:right w:val="none" w:sz="0" w:space="0" w:color="auto"/>
                      </w:divBdr>
                    </w:div>
                  </w:divsChild>
                </w:div>
                <w:div w:id="610431658">
                  <w:marLeft w:val="0"/>
                  <w:marRight w:val="0"/>
                  <w:marTop w:val="0"/>
                  <w:marBottom w:val="0"/>
                  <w:divBdr>
                    <w:top w:val="none" w:sz="0" w:space="0" w:color="auto"/>
                    <w:left w:val="none" w:sz="0" w:space="0" w:color="auto"/>
                    <w:bottom w:val="none" w:sz="0" w:space="0" w:color="auto"/>
                    <w:right w:val="none" w:sz="0" w:space="0" w:color="auto"/>
                  </w:divBdr>
                  <w:divsChild>
                    <w:div w:id="820653087">
                      <w:marLeft w:val="0"/>
                      <w:marRight w:val="0"/>
                      <w:marTop w:val="0"/>
                      <w:marBottom w:val="0"/>
                      <w:divBdr>
                        <w:top w:val="none" w:sz="0" w:space="0" w:color="auto"/>
                        <w:left w:val="none" w:sz="0" w:space="0" w:color="auto"/>
                        <w:bottom w:val="none" w:sz="0" w:space="0" w:color="auto"/>
                        <w:right w:val="none" w:sz="0" w:space="0" w:color="auto"/>
                      </w:divBdr>
                    </w:div>
                  </w:divsChild>
                </w:div>
                <w:div w:id="98841121">
                  <w:marLeft w:val="0"/>
                  <w:marRight w:val="0"/>
                  <w:marTop w:val="0"/>
                  <w:marBottom w:val="0"/>
                  <w:divBdr>
                    <w:top w:val="none" w:sz="0" w:space="0" w:color="auto"/>
                    <w:left w:val="none" w:sz="0" w:space="0" w:color="auto"/>
                    <w:bottom w:val="none" w:sz="0" w:space="0" w:color="auto"/>
                    <w:right w:val="none" w:sz="0" w:space="0" w:color="auto"/>
                  </w:divBdr>
                  <w:divsChild>
                    <w:div w:id="243761031">
                      <w:marLeft w:val="0"/>
                      <w:marRight w:val="0"/>
                      <w:marTop w:val="0"/>
                      <w:marBottom w:val="0"/>
                      <w:divBdr>
                        <w:top w:val="none" w:sz="0" w:space="0" w:color="auto"/>
                        <w:left w:val="none" w:sz="0" w:space="0" w:color="auto"/>
                        <w:bottom w:val="none" w:sz="0" w:space="0" w:color="auto"/>
                        <w:right w:val="none" w:sz="0" w:space="0" w:color="auto"/>
                      </w:divBdr>
                    </w:div>
                  </w:divsChild>
                </w:div>
                <w:div w:id="418597102">
                  <w:marLeft w:val="0"/>
                  <w:marRight w:val="0"/>
                  <w:marTop w:val="0"/>
                  <w:marBottom w:val="0"/>
                  <w:divBdr>
                    <w:top w:val="none" w:sz="0" w:space="0" w:color="auto"/>
                    <w:left w:val="none" w:sz="0" w:space="0" w:color="auto"/>
                    <w:bottom w:val="none" w:sz="0" w:space="0" w:color="auto"/>
                    <w:right w:val="none" w:sz="0" w:space="0" w:color="auto"/>
                  </w:divBdr>
                  <w:divsChild>
                    <w:div w:id="1021083124">
                      <w:marLeft w:val="0"/>
                      <w:marRight w:val="0"/>
                      <w:marTop w:val="0"/>
                      <w:marBottom w:val="0"/>
                      <w:divBdr>
                        <w:top w:val="none" w:sz="0" w:space="0" w:color="auto"/>
                        <w:left w:val="none" w:sz="0" w:space="0" w:color="auto"/>
                        <w:bottom w:val="none" w:sz="0" w:space="0" w:color="auto"/>
                        <w:right w:val="none" w:sz="0" w:space="0" w:color="auto"/>
                      </w:divBdr>
                    </w:div>
                  </w:divsChild>
                </w:div>
                <w:div w:id="927883582">
                  <w:marLeft w:val="0"/>
                  <w:marRight w:val="0"/>
                  <w:marTop w:val="0"/>
                  <w:marBottom w:val="0"/>
                  <w:divBdr>
                    <w:top w:val="none" w:sz="0" w:space="0" w:color="auto"/>
                    <w:left w:val="none" w:sz="0" w:space="0" w:color="auto"/>
                    <w:bottom w:val="none" w:sz="0" w:space="0" w:color="auto"/>
                    <w:right w:val="none" w:sz="0" w:space="0" w:color="auto"/>
                  </w:divBdr>
                  <w:divsChild>
                    <w:div w:id="1921525487">
                      <w:marLeft w:val="0"/>
                      <w:marRight w:val="0"/>
                      <w:marTop w:val="0"/>
                      <w:marBottom w:val="0"/>
                      <w:divBdr>
                        <w:top w:val="none" w:sz="0" w:space="0" w:color="auto"/>
                        <w:left w:val="none" w:sz="0" w:space="0" w:color="auto"/>
                        <w:bottom w:val="none" w:sz="0" w:space="0" w:color="auto"/>
                        <w:right w:val="none" w:sz="0" w:space="0" w:color="auto"/>
                      </w:divBdr>
                    </w:div>
                  </w:divsChild>
                </w:div>
                <w:div w:id="150103012">
                  <w:marLeft w:val="0"/>
                  <w:marRight w:val="0"/>
                  <w:marTop w:val="0"/>
                  <w:marBottom w:val="0"/>
                  <w:divBdr>
                    <w:top w:val="none" w:sz="0" w:space="0" w:color="auto"/>
                    <w:left w:val="none" w:sz="0" w:space="0" w:color="auto"/>
                    <w:bottom w:val="none" w:sz="0" w:space="0" w:color="auto"/>
                    <w:right w:val="none" w:sz="0" w:space="0" w:color="auto"/>
                  </w:divBdr>
                  <w:divsChild>
                    <w:div w:id="489641463">
                      <w:marLeft w:val="0"/>
                      <w:marRight w:val="0"/>
                      <w:marTop w:val="0"/>
                      <w:marBottom w:val="0"/>
                      <w:divBdr>
                        <w:top w:val="none" w:sz="0" w:space="0" w:color="auto"/>
                        <w:left w:val="none" w:sz="0" w:space="0" w:color="auto"/>
                        <w:bottom w:val="none" w:sz="0" w:space="0" w:color="auto"/>
                        <w:right w:val="none" w:sz="0" w:space="0" w:color="auto"/>
                      </w:divBdr>
                    </w:div>
                  </w:divsChild>
                </w:div>
                <w:div w:id="1258052043">
                  <w:marLeft w:val="0"/>
                  <w:marRight w:val="0"/>
                  <w:marTop w:val="0"/>
                  <w:marBottom w:val="0"/>
                  <w:divBdr>
                    <w:top w:val="none" w:sz="0" w:space="0" w:color="auto"/>
                    <w:left w:val="none" w:sz="0" w:space="0" w:color="auto"/>
                    <w:bottom w:val="none" w:sz="0" w:space="0" w:color="auto"/>
                    <w:right w:val="none" w:sz="0" w:space="0" w:color="auto"/>
                  </w:divBdr>
                  <w:divsChild>
                    <w:div w:id="1263607248">
                      <w:marLeft w:val="0"/>
                      <w:marRight w:val="0"/>
                      <w:marTop w:val="0"/>
                      <w:marBottom w:val="0"/>
                      <w:divBdr>
                        <w:top w:val="none" w:sz="0" w:space="0" w:color="auto"/>
                        <w:left w:val="none" w:sz="0" w:space="0" w:color="auto"/>
                        <w:bottom w:val="none" w:sz="0" w:space="0" w:color="auto"/>
                        <w:right w:val="none" w:sz="0" w:space="0" w:color="auto"/>
                      </w:divBdr>
                    </w:div>
                  </w:divsChild>
                </w:div>
                <w:div w:id="715933881">
                  <w:marLeft w:val="0"/>
                  <w:marRight w:val="0"/>
                  <w:marTop w:val="0"/>
                  <w:marBottom w:val="0"/>
                  <w:divBdr>
                    <w:top w:val="none" w:sz="0" w:space="0" w:color="auto"/>
                    <w:left w:val="none" w:sz="0" w:space="0" w:color="auto"/>
                    <w:bottom w:val="none" w:sz="0" w:space="0" w:color="auto"/>
                    <w:right w:val="none" w:sz="0" w:space="0" w:color="auto"/>
                  </w:divBdr>
                  <w:divsChild>
                    <w:div w:id="1883517273">
                      <w:marLeft w:val="0"/>
                      <w:marRight w:val="0"/>
                      <w:marTop w:val="0"/>
                      <w:marBottom w:val="0"/>
                      <w:divBdr>
                        <w:top w:val="none" w:sz="0" w:space="0" w:color="auto"/>
                        <w:left w:val="none" w:sz="0" w:space="0" w:color="auto"/>
                        <w:bottom w:val="none" w:sz="0" w:space="0" w:color="auto"/>
                        <w:right w:val="none" w:sz="0" w:space="0" w:color="auto"/>
                      </w:divBdr>
                    </w:div>
                  </w:divsChild>
                </w:div>
                <w:div w:id="1022627448">
                  <w:marLeft w:val="0"/>
                  <w:marRight w:val="0"/>
                  <w:marTop w:val="0"/>
                  <w:marBottom w:val="0"/>
                  <w:divBdr>
                    <w:top w:val="none" w:sz="0" w:space="0" w:color="auto"/>
                    <w:left w:val="none" w:sz="0" w:space="0" w:color="auto"/>
                    <w:bottom w:val="none" w:sz="0" w:space="0" w:color="auto"/>
                    <w:right w:val="none" w:sz="0" w:space="0" w:color="auto"/>
                  </w:divBdr>
                  <w:divsChild>
                    <w:div w:id="138109714">
                      <w:marLeft w:val="0"/>
                      <w:marRight w:val="0"/>
                      <w:marTop w:val="0"/>
                      <w:marBottom w:val="0"/>
                      <w:divBdr>
                        <w:top w:val="none" w:sz="0" w:space="0" w:color="auto"/>
                        <w:left w:val="none" w:sz="0" w:space="0" w:color="auto"/>
                        <w:bottom w:val="none" w:sz="0" w:space="0" w:color="auto"/>
                        <w:right w:val="none" w:sz="0" w:space="0" w:color="auto"/>
                      </w:divBdr>
                    </w:div>
                  </w:divsChild>
                </w:div>
                <w:div w:id="551230942">
                  <w:marLeft w:val="0"/>
                  <w:marRight w:val="0"/>
                  <w:marTop w:val="0"/>
                  <w:marBottom w:val="0"/>
                  <w:divBdr>
                    <w:top w:val="none" w:sz="0" w:space="0" w:color="auto"/>
                    <w:left w:val="none" w:sz="0" w:space="0" w:color="auto"/>
                    <w:bottom w:val="none" w:sz="0" w:space="0" w:color="auto"/>
                    <w:right w:val="none" w:sz="0" w:space="0" w:color="auto"/>
                  </w:divBdr>
                  <w:divsChild>
                    <w:div w:id="368647908">
                      <w:marLeft w:val="0"/>
                      <w:marRight w:val="0"/>
                      <w:marTop w:val="0"/>
                      <w:marBottom w:val="0"/>
                      <w:divBdr>
                        <w:top w:val="none" w:sz="0" w:space="0" w:color="auto"/>
                        <w:left w:val="none" w:sz="0" w:space="0" w:color="auto"/>
                        <w:bottom w:val="none" w:sz="0" w:space="0" w:color="auto"/>
                        <w:right w:val="none" w:sz="0" w:space="0" w:color="auto"/>
                      </w:divBdr>
                    </w:div>
                  </w:divsChild>
                </w:div>
                <w:div w:id="748111956">
                  <w:marLeft w:val="0"/>
                  <w:marRight w:val="0"/>
                  <w:marTop w:val="0"/>
                  <w:marBottom w:val="0"/>
                  <w:divBdr>
                    <w:top w:val="none" w:sz="0" w:space="0" w:color="auto"/>
                    <w:left w:val="none" w:sz="0" w:space="0" w:color="auto"/>
                    <w:bottom w:val="none" w:sz="0" w:space="0" w:color="auto"/>
                    <w:right w:val="none" w:sz="0" w:space="0" w:color="auto"/>
                  </w:divBdr>
                  <w:divsChild>
                    <w:div w:id="1495997133">
                      <w:marLeft w:val="0"/>
                      <w:marRight w:val="0"/>
                      <w:marTop w:val="0"/>
                      <w:marBottom w:val="0"/>
                      <w:divBdr>
                        <w:top w:val="none" w:sz="0" w:space="0" w:color="auto"/>
                        <w:left w:val="none" w:sz="0" w:space="0" w:color="auto"/>
                        <w:bottom w:val="none" w:sz="0" w:space="0" w:color="auto"/>
                        <w:right w:val="none" w:sz="0" w:space="0" w:color="auto"/>
                      </w:divBdr>
                    </w:div>
                  </w:divsChild>
                </w:div>
                <w:div w:id="1394230316">
                  <w:marLeft w:val="0"/>
                  <w:marRight w:val="0"/>
                  <w:marTop w:val="0"/>
                  <w:marBottom w:val="0"/>
                  <w:divBdr>
                    <w:top w:val="none" w:sz="0" w:space="0" w:color="auto"/>
                    <w:left w:val="none" w:sz="0" w:space="0" w:color="auto"/>
                    <w:bottom w:val="none" w:sz="0" w:space="0" w:color="auto"/>
                    <w:right w:val="none" w:sz="0" w:space="0" w:color="auto"/>
                  </w:divBdr>
                  <w:divsChild>
                    <w:div w:id="1761440198">
                      <w:marLeft w:val="0"/>
                      <w:marRight w:val="0"/>
                      <w:marTop w:val="0"/>
                      <w:marBottom w:val="0"/>
                      <w:divBdr>
                        <w:top w:val="none" w:sz="0" w:space="0" w:color="auto"/>
                        <w:left w:val="none" w:sz="0" w:space="0" w:color="auto"/>
                        <w:bottom w:val="none" w:sz="0" w:space="0" w:color="auto"/>
                        <w:right w:val="none" w:sz="0" w:space="0" w:color="auto"/>
                      </w:divBdr>
                    </w:div>
                  </w:divsChild>
                </w:div>
                <w:div w:id="1513882678">
                  <w:marLeft w:val="0"/>
                  <w:marRight w:val="0"/>
                  <w:marTop w:val="0"/>
                  <w:marBottom w:val="0"/>
                  <w:divBdr>
                    <w:top w:val="none" w:sz="0" w:space="0" w:color="auto"/>
                    <w:left w:val="none" w:sz="0" w:space="0" w:color="auto"/>
                    <w:bottom w:val="none" w:sz="0" w:space="0" w:color="auto"/>
                    <w:right w:val="none" w:sz="0" w:space="0" w:color="auto"/>
                  </w:divBdr>
                  <w:divsChild>
                    <w:div w:id="1517499608">
                      <w:marLeft w:val="0"/>
                      <w:marRight w:val="0"/>
                      <w:marTop w:val="0"/>
                      <w:marBottom w:val="0"/>
                      <w:divBdr>
                        <w:top w:val="none" w:sz="0" w:space="0" w:color="auto"/>
                        <w:left w:val="none" w:sz="0" w:space="0" w:color="auto"/>
                        <w:bottom w:val="none" w:sz="0" w:space="0" w:color="auto"/>
                        <w:right w:val="none" w:sz="0" w:space="0" w:color="auto"/>
                      </w:divBdr>
                    </w:div>
                  </w:divsChild>
                </w:div>
                <w:div w:id="1581328486">
                  <w:marLeft w:val="0"/>
                  <w:marRight w:val="0"/>
                  <w:marTop w:val="0"/>
                  <w:marBottom w:val="0"/>
                  <w:divBdr>
                    <w:top w:val="none" w:sz="0" w:space="0" w:color="auto"/>
                    <w:left w:val="none" w:sz="0" w:space="0" w:color="auto"/>
                    <w:bottom w:val="none" w:sz="0" w:space="0" w:color="auto"/>
                    <w:right w:val="none" w:sz="0" w:space="0" w:color="auto"/>
                  </w:divBdr>
                  <w:divsChild>
                    <w:div w:id="307126381">
                      <w:marLeft w:val="0"/>
                      <w:marRight w:val="0"/>
                      <w:marTop w:val="0"/>
                      <w:marBottom w:val="0"/>
                      <w:divBdr>
                        <w:top w:val="none" w:sz="0" w:space="0" w:color="auto"/>
                        <w:left w:val="none" w:sz="0" w:space="0" w:color="auto"/>
                        <w:bottom w:val="none" w:sz="0" w:space="0" w:color="auto"/>
                        <w:right w:val="none" w:sz="0" w:space="0" w:color="auto"/>
                      </w:divBdr>
                    </w:div>
                  </w:divsChild>
                </w:div>
                <w:div w:id="678433998">
                  <w:marLeft w:val="0"/>
                  <w:marRight w:val="0"/>
                  <w:marTop w:val="0"/>
                  <w:marBottom w:val="0"/>
                  <w:divBdr>
                    <w:top w:val="none" w:sz="0" w:space="0" w:color="auto"/>
                    <w:left w:val="none" w:sz="0" w:space="0" w:color="auto"/>
                    <w:bottom w:val="none" w:sz="0" w:space="0" w:color="auto"/>
                    <w:right w:val="none" w:sz="0" w:space="0" w:color="auto"/>
                  </w:divBdr>
                  <w:divsChild>
                    <w:div w:id="1471634413">
                      <w:marLeft w:val="0"/>
                      <w:marRight w:val="0"/>
                      <w:marTop w:val="0"/>
                      <w:marBottom w:val="0"/>
                      <w:divBdr>
                        <w:top w:val="none" w:sz="0" w:space="0" w:color="auto"/>
                        <w:left w:val="none" w:sz="0" w:space="0" w:color="auto"/>
                        <w:bottom w:val="none" w:sz="0" w:space="0" w:color="auto"/>
                        <w:right w:val="none" w:sz="0" w:space="0" w:color="auto"/>
                      </w:divBdr>
                    </w:div>
                  </w:divsChild>
                </w:div>
                <w:div w:id="678123347">
                  <w:marLeft w:val="0"/>
                  <w:marRight w:val="0"/>
                  <w:marTop w:val="0"/>
                  <w:marBottom w:val="0"/>
                  <w:divBdr>
                    <w:top w:val="none" w:sz="0" w:space="0" w:color="auto"/>
                    <w:left w:val="none" w:sz="0" w:space="0" w:color="auto"/>
                    <w:bottom w:val="none" w:sz="0" w:space="0" w:color="auto"/>
                    <w:right w:val="none" w:sz="0" w:space="0" w:color="auto"/>
                  </w:divBdr>
                  <w:divsChild>
                    <w:div w:id="1067459617">
                      <w:marLeft w:val="0"/>
                      <w:marRight w:val="0"/>
                      <w:marTop w:val="0"/>
                      <w:marBottom w:val="0"/>
                      <w:divBdr>
                        <w:top w:val="none" w:sz="0" w:space="0" w:color="auto"/>
                        <w:left w:val="none" w:sz="0" w:space="0" w:color="auto"/>
                        <w:bottom w:val="none" w:sz="0" w:space="0" w:color="auto"/>
                        <w:right w:val="none" w:sz="0" w:space="0" w:color="auto"/>
                      </w:divBdr>
                    </w:div>
                  </w:divsChild>
                </w:div>
                <w:div w:id="1582791175">
                  <w:marLeft w:val="0"/>
                  <w:marRight w:val="0"/>
                  <w:marTop w:val="0"/>
                  <w:marBottom w:val="0"/>
                  <w:divBdr>
                    <w:top w:val="none" w:sz="0" w:space="0" w:color="auto"/>
                    <w:left w:val="none" w:sz="0" w:space="0" w:color="auto"/>
                    <w:bottom w:val="none" w:sz="0" w:space="0" w:color="auto"/>
                    <w:right w:val="none" w:sz="0" w:space="0" w:color="auto"/>
                  </w:divBdr>
                  <w:divsChild>
                    <w:div w:id="1046366736">
                      <w:marLeft w:val="0"/>
                      <w:marRight w:val="0"/>
                      <w:marTop w:val="0"/>
                      <w:marBottom w:val="0"/>
                      <w:divBdr>
                        <w:top w:val="none" w:sz="0" w:space="0" w:color="auto"/>
                        <w:left w:val="none" w:sz="0" w:space="0" w:color="auto"/>
                        <w:bottom w:val="none" w:sz="0" w:space="0" w:color="auto"/>
                        <w:right w:val="none" w:sz="0" w:space="0" w:color="auto"/>
                      </w:divBdr>
                    </w:div>
                  </w:divsChild>
                </w:div>
                <w:div w:id="989214127">
                  <w:marLeft w:val="0"/>
                  <w:marRight w:val="0"/>
                  <w:marTop w:val="0"/>
                  <w:marBottom w:val="0"/>
                  <w:divBdr>
                    <w:top w:val="none" w:sz="0" w:space="0" w:color="auto"/>
                    <w:left w:val="none" w:sz="0" w:space="0" w:color="auto"/>
                    <w:bottom w:val="none" w:sz="0" w:space="0" w:color="auto"/>
                    <w:right w:val="none" w:sz="0" w:space="0" w:color="auto"/>
                  </w:divBdr>
                  <w:divsChild>
                    <w:div w:id="2078045787">
                      <w:marLeft w:val="0"/>
                      <w:marRight w:val="0"/>
                      <w:marTop w:val="0"/>
                      <w:marBottom w:val="0"/>
                      <w:divBdr>
                        <w:top w:val="none" w:sz="0" w:space="0" w:color="auto"/>
                        <w:left w:val="none" w:sz="0" w:space="0" w:color="auto"/>
                        <w:bottom w:val="none" w:sz="0" w:space="0" w:color="auto"/>
                        <w:right w:val="none" w:sz="0" w:space="0" w:color="auto"/>
                      </w:divBdr>
                    </w:div>
                  </w:divsChild>
                </w:div>
                <w:div w:id="1567766763">
                  <w:marLeft w:val="0"/>
                  <w:marRight w:val="0"/>
                  <w:marTop w:val="0"/>
                  <w:marBottom w:val="0"/>
                  <w:divBdr>
                    <w:top w:val="none" w:sz="0" w:space="0" w:color="auto"/>
                    <w:left w:val="none" w:sz="0" w:space="0" w:color="auto"/>
                    <w:bottom w:val="none" w:sz="0" w:space="0" w:color="auto"/>
                    <w:right w:val="none" w:sz="0" w:space="0" w:color="auto"/>
                  </w:divBdr>
                  <w:divsChild>
                    <w:div w:id="205528589">
                      <w:marLeft w:val="0"/>
                      <w:marRight w:val="0"/>
                      <w:marTop w:val="0"/>
                      <w:marBottom w:val="0"/>
                      <w:divBdr>
                        <w:top w:val="none" w:sz="0" w:space="0" w:color="auto"/>
                        <w:left w:val="none" w:sz="0" w:space="0" w:color="auto"/>
                        <w:bottom w:val="none" w:sz="0" w:space="0" w:color="auto"/>
                        <w:right w:val="none" w:sz="0" w:space="0" w:color="auto"/>
                      </w:divBdr>
                    </w:div>
                  </w:divsChild>
                </w:div>
                <w:div w:id="1127969111">
                  <w:marLeft w:val="0"/>
                  <w:marRight w:val="0"/>
                  <w:marTop w:val="0"/>
                  <w:marBottom w:val="0"/>
                  <w:divBdr>
                    <w:top w:val="none" w:sz="0" w:space="0" w:color="auto"/>
                    <w:left w:val="none" w:sz="0" w:space="0" w:color="auto"/>
                    <w:bottom w:val="none" w:sz="0" w:space="0" w:color="auto"/>
                    <w:right w:val="none" w:sz="0" w:space="0" w:color="auto"/>
                  </w:divBdr>
                  <w:divsChild>
                    <w:div w:id="983464386">
                      <w:marLeft w:val="0"/>
                      <w:marRight w:val="0"/>
                      <w:marTop w:val="0"/>
                      <w:marBottom w:val="0"/>
                      <w:divBdr>
                        <w:top w:val="none" w:sz="0" w:space="0" w:color="auto"/>
                        <w:left w:val="none" w:sz="0" w:space="0" w:color="auto"/>
                        <w:bottom w:val="none" w:sz="0" w:space="0" w:color="auto"/>
                        <w:right w:val="none" w:sz="0" w:space="0" w:color="auto"/>
                      </w:divBdr>
                    </w:div>
                  </w:divsChild>
                </w:div>
                <w:div w:id="631980282">
                  <w:marLeft w:val="0"/>
                  <w:marRight w:val="0"/>
                  <w:marTop w:val="0"/>
                  <w:marBottom w:val="0"/>
                  <w:divBdr>
                    <w:top w:val="none" w:sz="0" w:space="0" w:color="auto"/>
                    <w:left w:val="none" w:sz="0" w:space="0" w:color="auto"/>
                    <w:bottom w:val="none" w:sz="0" w:space="0" w:color="auto"/>
                    <w:right w:val="none" w:sz="0" w:space="0" w:color="auto"/>
                  </w:divBdr>
                  <w:divsChild>
                    <w:div w:id="937324032">
                      <w:marLeft w:val="0"/>
                      <w:marRight w:val="0"/>
                      <w:marTop w:val="0"/>
                      <w:marBottom w:val="0"/>
                      <w:divBdr>
                        <w:top w:val="none" w:sz="0" w:space="0" w:color="auto"/>
                        <w:left w:val="none" w:sz="0" w:space="0" w:color="auto"/>
                        <w:bottom w:val="none" w:sz="0" w:space="0" w:color="auto"/>
                        <w:right w:val="none" w:sz="0" w:space="0" w:color="auto"/>
                      </w:divBdr>
                    </w:div>
                  </w:divsChild>
                </w:div>
                <w:div w:id="1170682515">
                  <w:marLeft w:val="0"/>
                  <w:marRight w:val="0"/>
                  <w:marTop w:val="0"/>
                  <w:marBottom w:val="0"/>
                  <w:divBdr>
                    <w:top w:val="none" w:sz="0" w:space="0" w:color="auto"/>
                    <w:left w:val="none" w:sz="0" w:space="0" w:color="auto"/>
                    <w:bottom w:val="none" w:sz="0" w:space="0" w:color="auto"/>
                    <w:right w:val="none" w:sz="0" w:space="0" w:color="auto"/>
                  </w:divBdr>
                  <w:divsChild>
                    <w:div w:id="1694727305">
                      <w:marLeft w:val="0"/>
                      <w:marRight w:val="0"/>
                      <w:marTop w:val="0"/>
                      <w:marBottom w:val="0"/>
                      <w:divBdr>
                        <w:top w:val="none" w:sz="0" w:space="0" w:color="auto"/>
                        <w:left w:val="none" w:sz="0" w:space="0" w:color="auto"/>
                        <w:bottom w:val="none" w:sz="0" w:space="0" w:color="auto"/>
                        <w:right w:val="none" w:sz="0" w:space="0" w:color="auto"/>
                      </w:divBdr>
                    </w:div>
                  </w:divsChild>
                </w:div>
                <w:div w:id="1500844952">
                  <w:marLeft w:val="0"/>
                  <w:marRight w:val="0"/>
                  <w:marTop w:val="0"/>
                  <w:marBottom w:val="0"/>
                  <w:divBdr>
                    <w:top w:val="none" w:sz="0" w:space="0" w:color="auto"/>
                    <w:left w:val="none" w:sz="0" w:space="0" w:color="auto"/>
                    <w:bottom w:val="none" w:sz="0" w:space="0" w:color="auto"/>
                    <w:right w:val="none" w:sz="0" w:space="0" w:color="auto"/>
                  </w:divBdr>
                  <w:divsChild>
                    <w:div w:id="937374008">
                      <w:marLeft w:val="0"/>
                      <w:marRight w:val="0"/>
                      <w:marTop w:val="0"/>
                      <w:marBottom w:val="0"/>
                      <w:divBdr>
                        <w:top w:val="none" w:sz="0" w:space="0" w:color="auto"/>
                        <w:left w:val="none" w:sz="0" w:space="0" w:color="auto"/>
                        <w:bottom w:val="none" w:sz="0" w:space="0" w:color="auto"/>
                        <w:right w:val="none" w:sz="0" w:space="0" w:color="auto"/>
                      </w:divBdr>
                    </w:div>
                  </w:divsChild>
                </w:div>
                <w:div w:id="2019890213">
                  <w:marLeft w:val="0"/>
                  <w:marRight w:val="0"/>
                  <w:marTop w:val="0"/>
                  <w:marBottom w:val="0"/>
                  <w:divBdr>
                    <w:top w:val="none" w:sz="0" w:space="0" w:color="auto"/>
                    <w:left w:val="none" w:sz="0" w:space="0" w:color="auto"/>
                    <w:bottom w:val="none" w:sz="0" w:space="0" w:color="auto"/>
                    <w:right w:val="none" w:sz="0" w:space="0" w:color="auto"/>
                  </w:divBdr>
                  <w:divsChild>
                    <w:div w:id="1256935229">
                      <w:marLeft w:val="0"/>
                      <w:marRight w:val="0"/>
                      <w:marTop w:val="0"/>
                      <w:marBottom w:val="0"/>
                      <w:divBdr>
                        <w:top w:val="none" w:sz="0" w:space="0" w:color="auto"/>
                        <w:left w:val="none" w:sz="0" w:space="0" w:color="auto"/>
                        <w:bottom w:val="none" w:sz="0" w:space="0" w:color="auto"/>
                        <w:right w:val="none" w:sz="0" w:space="0" w:color="auto"/>
                      </w:divBdr>
                    </w:div>
                  </w:divsChild>
                </w:div>
                <w:div w:id="1205755178">
                  <w:marLeft w:val="0"/>
                  <w:marRight w:val="0"/>
                  <w:marTop w:val="0"/>
                  <w:marBottom w:val="0"/>
                  <w:divBdr>
                    <w:top w:val="none" w:sz="0" w:space="0" w:color="auto"/>
                    <w:left w:val="none" w:sz="0" w:space="0" w:color="auto"/>
                    <w:bottom w:val="none" w:sz="0" w:space="0" w:color="auto"/>
                    <w:right w:val="none" w:sz="0" w:space="0" w:color="auto"/>
                  </w:divBdr>
                  <w:divsChild>
                    <w:div w:id="141966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205486">
      <w:bodyDiv w:val="1"/>
      <w:marLeft w:val="0"/>
      <w:marRight w:val="0"/>
      <w:marTop w:val="0"/>
      <w:marBottom w:val="0"/>
      <w:divBdr>
        <w:top w:val="none" w:sz="0" w:space="0" w:color="auto"/>
        <w:left w:val="none" w:sz="0" w:space="0" w:color="auto"/>
        <w:bottom w:val="none" w:sz="0" w:space="0" w:color="auto"/>
        <w:right w:val="none" w:sz="0" w:space="0" w:color="auto"/>
      </w:divBdr>
      <w:divsChild>
        <w:div w:id="462502862">
          <w:marLeft w:val="0"/>
          <w:marRight w:val="0"/>
          <w:marTop w:val="0"/>
          <w:marBottom w:val="0"/>
          <w:divBdr>
            <w:top w:val="none" w:sz="0" w:space="0" w:color="auto"/>
            <w:left w:val="none" w:sz="0" w:space="0" w:color="auto"/>
            <w:bottom w:val="none" w:sz="0" w:space="0" w:color="auto"/>
            <w:right w:val="none" w:sz="0" w:space="0" w:color="auto"/>
          </w:divBdr>
          <w:divsChild>
            <w:div w:id="931400525">
              <w:marLeft w:val="0"/>
              <w:marRight w:val="0"/>
              <w:marTop w:val="0"/>
              <w:marBottom w:val="0"/>
              <w:divBdr>
                <w:top w:val="none" w:sz="0" w:space="0" w:color="auto"/>
                <w:left w:val="none" w:sz="0" w:space="0" w:color="auto"/>
                <w:bottom w:val="none" w:sz="0" w:space="0" w:color="auto"/>
                <w:right w:val="none" w:sz="0" w:space="0" w:color="auto"/>
              </w:divBdr>
              <w:divsChild>
                <w:div w:id="151414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02785">
          <w:marLeft w:val="0"/>
          <w:marRight w:val="0"/>
          <w:marTop w:val="0"/>
          <w:marBottom w:val="0"/>
          <w:divBdr>
            <w:top w:val="none" w:sz="0" w:space="0" w:color="auto"/>
            <w:left w:val="none" w:sz="0" w:space="0" w:color="auto"/>
            <w:bottom w:val="none" w:sz="0" w:space="0" w:color="auto"/>
            <w:right w:val="none" w:sz="0" w:space="0" w:color="auto"/>
          </w:divBdr>
          <w:divsChild>
            <w:div w:id="1876238491">
              <w:marLeft w:val="0"/>
              <w:marRight w:val="0"/>
              <w:marTop w:val="0"/>
              <w:marBottom w:val="0"/>
              <w:divBdr>
                <w:top w:val="none" w:sz="0" w:space="0" w:color="auto"/>
                <w:left w:val="none" w:sz="0" w:space="0" w:color="auto"/>
                <w:bottom w:val="none" w:sz="0" w:space="0" w:color="auto"/>
                <w:right w:val="none" w:sz="0" w:space="0" w:color="auto"/>
              </w:divBdr>
              <w:divsChild>
                <w:div w:id="190729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83572">
          <w:marLeft w:val="0"/>
          <w:marRight w:val="0"/>
          <w:marTop w:val="0"/>
          <w:marBottom w:val="0"/>
          <w:divBdr>
            <w:top w:val="none" w:sz="0" w:space="0" w:color="auto"/>
            <w:left w:val="none" w:sz="0" w:space="0" w:color="auto"/>
            <w:bottom w:val="none" w:sz="0" w:space="0" w:color="auto"/>
            <w:right w:val="none" w:sz="0" w:space="0" w:color="auto"/>
          </w:divBdr>
          <w:divsChild>
            <w:div w:id="997615540">
              <w:marLeft w:val="0"/>
              <w:marRight w:val="0"/>
              <w:marTop w:val="0"/>
              <w:marBottom w:val="0"/>
              <w:divBdr>
                <w:top w:val="none" w:sz="0" w:space="0" w:color="auto"/>
                <w:left w:val="none" w:sz="0" w:space="0" w:color="auto"/>
                <w:bottom w:val="none" w:sz="0" w:space="0" w:color="auto"/>
                <w:right w:val="none" w:sz="0" w:space="0" w:color="auto"/>
              </w:divBdr>
              <w:divsChild>
                <w:div w:id="39381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1363</Words>
  <Characters>7772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Three Rivers Comm College</Company>
  <LinksUpToDate>false</LinksUpToDate>
  <CharactersWithSpaces>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dc:creator>
  <cp:lastModifiedBy>Salva, Cheryl A</cp:lastModifiedBy>
  <cp:revision>2</cp:revision>
  <cp:lastPrinted>2017-01-23T17:03:00Z</cp:lastPrinted>
  <dcterms:created xsi:type="dcterms:W3CDTF">2018-10-04T14:25:00Z</dcterms:created>
  <dcterms:modified xsi:type="dcterms:W3CDTF">2018-10-04T14:25:00Z</dcterms:modified>
</cp:coreProperties>
</file>