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017D0" w14:textId="2FB75AA1" w:rsidR="009001DD" w:rsidRPr="00D14830" w:rsidRDefault="009001DD" w:rsidP="008C21D6">
      <w:pPr>
        <w:ind w:firstLine="720"/>
        <w:jc w:val="center"/>
        <w:rPr>
          <w:rFonts w:asciiTheme="majorHAnsi" w:hAnsiTheme="majorHAnsi" w:cstheme="majorHAnsi"/>
          <w:b/>
          <w:sz w:val="32"/>
          <w:szCs w:val="32"/>
        </w:rPr>
      </w:pPr>
      <w:bookmarkStart w:id="0" w:name="_GoBack"/>
      <w:bookmarkEnd w:id="0"/>
      <w:r w:rsidRPr="00D14830">
        <w:rPr>
          <w:rFonts w:asciiTheme="majorHAnsi" w:hAnsiTheme="majorHAnsi" w:cstheme="majorHAnsi"/>
          <w:b/>
          <w:sz w:val="32"/>
          <w:szCs w:val="32"/>
        </w:rPr>
        <w:t>COM K173: Public Speaking</w:t>
      </w:r>
      <w:r w:rsidR="008C21D6" w:rsidRPr="00D14830">
        <w:rPr>
          <w:rFonts w:asciiTheme="majorHAnsi" w:hAnsiTheme="majorHAnsi" w:cstheme="majorHAnsi"/>
          <w:b/>
          <w:sz w:val="32"/>
          <w:szCs w:val="32"/>
        </w:rPr>
        <w:t xml:space="preserve"> - </w:t>
      </w:r>
      <w:r w:rsidR="00FE674B">
        <w:rPr>
          <w:rFonts w:asciiTheme="majorHAnsi" w:hAnsiTheme="majorHAnsi" w:cstheme="majorHAnsi"/>
          <w:b/>
          <w:sz w:val="32"/>
          <w:szCs w:val="32"/>
        </w:rPr>
        <w:t>Fall</w:t>
      </w:r>
      <w:r w:rsidR="00822793" w:rsidRPr="00D14830">
        <w:rPr>
          <w:rFonts w:asciiTheme="majorHAnsi" w:hAnsiTheme="majorHAnsi" w:cstheme="majorHAnsi"/>
          <w:b/>
          <w:sz w:val="32"/>
          <w:szCs w:val="32"/>
        </w:rPr>
        <w:t xml:space="preserve"> 2018</w:t>
      </w:r>
    </w:p>
    <w:p w14:paraId="54084CE7" w14:textId="281C9ADF" w:rsidR="0062353D" w:rsidRPr="0062353D" w:rsidRDefault="0062353D" w:rsidP="00DB5966">
      <w:pPr>
        <w:ind w:firstLine="720"/>
        <w:jc w:val="center"/>
        <w:rPr>
          <w:rFonts w:asciiTheme="majorHAnsi" w:hAnsiTheme="majorHAnsi" w:cstheme="majorHAnsi"/>
          <w:i/>
        </w:rPr>
      </w:pPr>
      <w:r w:rsidRPr="0062353D">
        <w:rPr>
          <w:rFonts w:asciiTheme="majorHAnsi" w:hAnsiTheme="majorHAnsi" w:cstheme="majorHAnsi"/>
          <w:i/>
        </w:rPr>
        <w:t>Meets Mondays &amp; Wednesdays in D203</w:t>
      </w:r>
      <w:r w:rsidR="00FE674B">
        <w:rPr>
          <w:rFonts w:asciiTheme="majorHAnsi" w:hAnsiTheme="majorHAnsi" w:cstheme="majorHAnsi"/>
          <w:i/>
        </w:rPr>
        <w:br/>
        <w:t>3-4:15 p.m.</w:t>
      </w:r>
    </w:p>
    <w:p w14:paraId="2199742F" w14:textId="6CFC2143" w:rsidR="0062353D" w:rsidRPr="0062353D" w:rsidRDefault="0062353D" w:rsidP="00FE674B">
      <w:pPr>
        <w:ind w:firstLine="720"/>
        <w:jc w:val="center"/>
        <w:rPr>
          <w:rFonts w:asciiTheme="majorHAnsi" w:hAnsiTheme="majorHAnsi" w:cstheme="majorHAnsi"/>
          <w:i/>
          <w:sz w:val="23"/>
          <w:szCs w:val="23"/>
        </w:rPr>
      </w:pPr>
    </w:p>
    <w:p w14:paraId="55AE2847" w14:textId="77777777" w:rsidR="009001DD" w:rsidRPr="00EB5FEC" w:rsidRDefault="009001DD" w:rsidP="009001DD">
      <w:pPr>
        <w:rPr>
          <w:rFonts w:asciiTheme="majorHAnsi" w:hAnsiTheme="majorHAnsi" w:cstheme="majorHAnsi"/>
          <w:sz w:val="23"/>
          <w:szCs w:val="23"/>
        </w:rPr>
      </w:pPr>
    </w:p>
    <w:p w14:paraId="154C21F6"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 xml:space="preserve">Instructor Information: </w:t>
      </w:r>
    </w:p>
    <w:p w14:paraId="24BF8FA5" w14:textId="58277E4D" w:rsidR="009001DD" w:rsidRPr="00EB5FEC" w:rsidRDefault="00FE674B" w:rsidP="009001DD">
      <w:pPr>
        <w:rPr>
          <w:rFonts w:asciiTheme="majorHAnsi" w:hAnsiTheme="majorHAnsi" w:cstheme="majorHAnsi"/>
          <w:sz w:val="23"/>
          <w:szCs w:val="23"/>
        </w:rPr>
      </w:pPr>
      <w:r>
        <w:rPr>
          <w:rFonts w:asciiTheme="majorHAnsi" w:hAnsiTheme="majorHAnsi" w:cstheme="majorHAnsi"/>
          <w:sz w:val="23"/>
          <w:szCs w:val="23"/>
        </w:rPr>
        <w:t>Tara M. Cantore, Adjunct</w:t>
      </w:r>
      <w:r w:rsidR="009001DD" w:rsidRPr="00EB5FEC">
        <w:rPr>
          <w:rFonts w:asciiTheme="majorHAnsi" w:hAnsiTheme="majorHAnsi" w:cstheme="majorHAnsi"/>
          <w:sz w:val="23"/>
          <w:szCs w:val="23"/>
        </w:rPr>
        <w:t xml:space="preserve"> Professor of Communication</w:t>
      </w:r>
    </w:p>
    <w:p w14:paraId="58868DB9" w14:textId="0DE505C9" w:rsidR="00192225" w:rsidRPr="00EB5FEC" w:rsidRDefault="00192225" w:rsidP="009001DD">
      <w:pPr>
        <w:rPr>
          <w:rFonts w:asciiTheme="majorHAnsi" w:hAnsiTheme="majorHAnsi" w:cstheme="majorHAnsi"/>
          <w:sz w:val="23"/>
          <w:szCs w:val="23"/>
        </w:rPr>
      </w:pPr>
      <w:r>
        <w:rPr>
          <w:rFonts w:asciiTheme="majorHAnsi" w:hAnsiTheme="majorHAnsi" w:cstheme="majorHAnsi"/>
          <w:sz w:val="23"/>
          <w:szCs w:val="23"/>
        </w:rPr>
        <w:t>Office Hours: Monday and Wednesday 2:30-3 p.m.</w:t>
      </w:r>
    </w:p>
    <w:p w14:paraId="38DD34E6" w14:textId="214E7B6C" w:rsidR="009001DD" w:rsidRPr="00EB5FEC" w:rsidRDefault="00192225" w:rsidP="009001DD">
      <w:pPr>
        <w:rPr>
          <w:rFonts w:asciiTheme="majorHAnsi" w:hAnsiTheme="majorHAnsi" w:cstheme="majorHAnsi"/>
          <w:sz w:val="23"/>
          <w:szCs w:val="23"/>
        </w:rPr>
      </w:pPr>
      <w:r>
        <w:rPr>
          <w:rFonts w:asciiTheme="majorHAnsi" w:hAnsiTheme="majorHAnsi" w:cstheme="majorHAnsi"/>
          <w:sz w:val="23"/>
          <w:szCs w:val="23"/>
        </w:rPr>
        <w:t>Email: tcantore</w:t>
      </w:r>
      <w:r w:rsidR="006E36BD">
        <w:rPr>
          <w:rFonts w:asciiTheme="majorHAnsi" w:hAnsiTheme="majorHAnsi" w:cstheme="majorHAnsi"/>
          <w:sz w:val="23"/>
          <w:szCs w:val="23"/>
        </w:rPr>
        <w:t>@cc</w:t>
      </w:r>
      <w:r w:rsidR="009001DD" w:rsidRPr="00EB5FEC">
        <w:rPr>
          <w:rFonts w:asciiTheme="majorHAnsi" w:hAnsiTheme="majorHAnsi" w:cstheme="majorHAnsi"/>
          <w:sz w:val="23"/>
          <w:szCs w:val="23"/>
        </w:rPr>
        <w:t>c.commnet.edu</w:t>
      </w:r>
    </w:p>
    <w:p w14:paraId="19432BBB" w14:textId="77777777" w:rsidR="009001DD" w:rsidRPr="00EB5FEC" w:rsidRDefault="009001DD" w:rsidP="009001DD">
      <w:pPr>
        <w:rPr>
          <w:rFonts w:asciiTheme="majorHAnsi" w:hAnsiTheme="majorHAnsi" w:cstheme="majorHAnsi"/>
          <w:i/>
          <w:sz w:val="23"/>
          <w:szCs w:val="23"/>
        </w:rPr>
      </w:pPr>
    </w:p>
    <w:p w14:paraId="40F1660C"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Description of the Course:</w:t>
      </w:r>
    </w:p>
    <w:p w14:paraId="07E4AE48" w14:textId="77777777" w:rsidR="009001DD" w:rsidRPr="00EB5FEC" w:rsidRDefault="009001DD" w:rsidP="009001DD">
      <w:pPr>
        <w:rPr>
          <w:rFonts w:asciiTheme="majorHAnsi" w:hAnsiTheme="majorHAnsi" w:cstheme="majorHAnsi"/>
          <w:i/>
          <w:sz w:val="23"/>
          <w:szCs w:val="23"/>
        </w:rPr>
      </w:pPr>
      <w:r w:rsidRPr="00EB5FEC">
        <w:rPr>
          <w:rFonts w:asciiTheme="majorHAnsi" w:hAnsiTheme="majorHAnsi" w:cstheme="majorHAnsi"/>
          <w:i/>
          <w:sz w:val="23"/>
          <w:szCs w:val="23"/>
        </w:rPr>
        <w:t>Prerequisite: ENG* K101 eligibility.</w:t>
      </w:r>
    </w:p>
    <w:p w14:paraId="6AFEC46A"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14:paraId="4AC2028E" w14:textId="77777777" w:rsidR="009001DD" w:rsidRPr="00EB5FEC" w:rsidRDefault="009001DD" w:rsidP="009001DD">
      <w:pPr>
        <w:rPr>
          <w:rFonts w:asciiTheme="majorHAnsi" w:hAnsiTheme="majorHAnsi" w:cstheme="majorHAnsi"/>
          <w:b/>
          <w:i/>
          <w:sz w:val="23"/>
          <w:szCs w:val="23"/>
        </w:rPr>
      </w:pPr>
    </w:p>
    <w:p w14:paraId="0FE8D8BB"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COM K173 Course Outcome:</w:t>
      </w:r>
    </w:p>
    <w:p w14:paraId="72CF3AEC"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describe, and apply an understanding of the relevant principles of speech communication, reasoning, and argumentation.</w:t>
      </w:r>
    </w:p>
    <w:p w14:paraId="13146A65"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 xml:space="preserve">Critically evaluate examples of public discourse. </w:t>
      </w:r>
    </w:p>
    <w:p w14:paraId="11426582"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the acquisition of skills in public speaking and argumentation within several speech structures and contexts.</w:t>
      </w:r>
    </w:p>
    <w:p w14:paraId="3B3CE446"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an ethical and effective use of academic research.</w:t>
      </w:r>
    </w:p>
    <w:p w14:paraId="2A0E262D"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an appreciation of the relationship of speech communication to society.</w:t>
      </w:r>
    </w:p>
    <w:p w14:paraId="7BDB5087" w14:textId="77777777" w:rsidR="009001DD" w:rsidRPr="00EB5FEC" w:rsidRDefault="009001DD" w:rsidP="009001DD">
      <w:pPr>
        <w:rPr>
          <w:rFonts w:asciiTheme="majorHAnsi" w:hAnsiTheme="majorHAnsi" w:cstheme="majorHAnsi"/>
          <w:color w:val="000000"/>
          <w:sz w:val="23"/>
          <w:szCs w:val="23"/>
        </w:rPr>
      </w:pPr>
    </w:p>
    <w:p w14:paraId="64DC2740" w14:textId="6CDAACB8" w:rsidR="00192225"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Required Materials:</w:t>
      </w:r>
    </w:p>
    <w:p w14:paraId="1C211352" w14:textId="77777777" w:rsidR="00192225" w:rsidRPr="00192225" w:rsidRDefault="00192225" w:rsidP="009001DD">
      <w:pPr>
        <w:rPr>
          <w:rFonts w:asciiTheme="majorHAnsi" w:hAnsiTheme="majorHAnsi" w:cstheme="majorHAnsi"/>
          <w:b/>
          <w:sz w:val="23"/>
          <w:szCs w:val="23"/>
        </w:rPr>
      </w:pPr>
    </w:p>
    <w:p w14:paraId="6975C264" w14:textId="21A654A3" w:rsidR="00192225" w:rsidRDefault="00192225" w:rsidP="002C4A74">
      <w:pPr>
        <w:pStyle w:val="ListParagraph"/>
        <w:numPr>
          <w:ilvl w:val="0"/>
          <w:numId w:val="30"/>
        </w:numPr>
        <w:rPr>
          <w:rFonts w:asciiTheme="majorHAnsi" w:hAnsiTheme="majorHAnsi" w:cstheme="majorHAnsi"/>
          <w:color w:val="000000"/>
          <w:sz w:val="23"/>
          <w:szCs w:val="23"/>
        </w:rPr>
      </w:pPr>
      <w:r w:rsidRPr="00192225">
        <w:rPr>
          <w:rFonts w:asciiTheme="majorHAnsi" w:hAnsiTheme="majorHAnsi" w:cstheme="majorHAnsi"/>
          <w:b/>
          <w:color w:val="000000"/>
          <w:sz w:val="23"/>
          <w:szCs w:val="23"/>
        </w:rPr>
        <w:t>Textbook:</w:t>
      </w:r>
      <w:r>
        <w:rPr>
          <w:rFonts w:asciiTheme="majorHAnsi" w:hAnsiTheme="majorHAnsi" w:cstheme="majorHAnsi"/>
          <w:i/>
          <w:color w:val="000000"/>
          <w:sz w:val="23"/>
          <w:szCs w:val="23"/>
        </w:rPr>
        <w:t xml:space="preserve"> </w:t>
      </w:r>
      <w:r w:rsidRPr="00192225">
        <w:rPr>
          <w:rFonts w:asciiTheme="majorHAnsi" w:hAnsiTheme="majorHAnsi" w:cstheme="majorHAnsi"/>
          <w:color w:val="000000"/>
          <w:sz w:val="23"/>
          <w:szCs w:val="23"/>
        </w:rPr>
        <w:t>Gunn, Joshua.</w:t>
      </w:r>
      <w:r>
        <w:rPr>
          <w:rFonts w:asciiTheme="majorHAnsi" w:hAnsiTheme="majorHAnsi" w:cstheme="majorHAnsi"/>
          <w:i/>
          <w:color w:val="000000"/>
          <w:sz w:val="23"/>
          <w:szCs w:val="23"/>
        </w:rPr>
        <w:t xml:space="preserve"> </w:t>
      </w:r>
      <w:r w:rsidR="009E4C12" w:rsidRPr="00192225">
        <w:rPr>
          <w:rFonts w:asciiTheme="majorHAnsi" w:hAnsiTheme="majorHAnsi" w:cstheme="majorHAnsi"/>
          <w:i/>
          <w:color w:val="000000"/>
          <w:sz w:val="23"/>
          <w:szCs w:val="23"/>
        </w:rPr>
        <w:t>Speech Craft</w:t>
      </w:r>
      <w:r>
        <w:rPr>
          <w:rFonts w:asciiTheme="majorHAnsi" w:hAnsiTheme="majorHAnsi" w:cstheme="majorHAnsi"/>
          <w:color w:val="000000"/>
          <w:sz w:val="23"/>
          <w:szCs w:val="23"/>
        </w:rPr>
        <w:t xml:space="preserve">. Boston:Bedford/St. Martins, 2018. </w:t>
      </w:r>
    </w:p>
    <w:p w14:paraId="3FDBAE3C" w14:textId="65AF5F87" w:rsidR="002C4A74" w:rsidRPr="00192225" w:rsidRDefault="00192225" w:rsidP="00192225">
      <w:pPr>
        <w:ind w:left="360"/>
        <w:rPr>
          <w:rFonts w:asciiTheme="majorHAnsi" w:hAnsiTheme="majorHAnsi" w:cstheme="majorHAnsi"/>
          <w:color w:val="000000"/>
          <w:sz w:val="23"/>
          <w:szCs w:val="23"/>
        </w:rPr>
      </w:pPr>
      <w:r w:rsidRPr="00192225">
        <w:rPr>
          <w:rFonts w:asciiTheme="majorHAnsi" w:hAnsiTheme="majorHAnsi" w:cstheme="majorHAnsi"/>
          <w:color w:val="000000"/>
          <w:sz w:val="23"/>
          <w:szCs w:val="23"/>
        </w:rPr>
        <w:t>ISBN: 978-0-312-64488-8</w:t>
      </w:r>
    </w:p>
    <w:p w14:paraId="20B338FF" w14:textId="77777777" w:rsidR="009E4C12" w:rsidRPr="00192225" w:rsidRDefault="009E4C12" w:rsidP="009E4C12">
      <w:pPr>
        <w:numPr>
          <w:ilvl w:val="0"/>
          <w:numId w:val="30"/>
        </w:numPr>
        <w:contextualSpacing/>
        <w:rPr>
          <w:rFonts w:asciiTheme="majorHAnsi" w:hAnsiTheme="majorHAnsi" w:cstheme="majorHAnsi"/>
          <w:color w:val="000000"/>
          <w:sz w:val="23"/>
          <w:szCs w:val="23"/>
        </w:rPr>
      </w:pPr>
      <w:r w:rsidRPr="00EB5FEC">
        <w:rPr>
          <w:rFonts w:asciiTheme="majorHAnsi" w:hAnsiTheme="majorHAnsi" w:cstheme="majorHAnsi"/>
          <w:color w:val="000000"/>
          <w:sz w:val="23"/>
          <w:szCs w:val="23"/>
        </w:rPr>
        <w:t xml:space="preserve">A SD card with at least 4GB free to keep the videos of your speeches. </w:t>
      </w:r>
      <w:r w:rsidRPr="00EB5FEC">
        <w:rPr>
          <w:rFonts w:asciiTheme="majorHAnsi" w:hAnsiTheme="majorHAnsi" w:cstheme="majorHAnsi"/>
          <w:color w:val="000000"/>
          <w:sz w:val="23"/>
          <w:szCs w:val="23"/>
          <w:shd w:val="clear" w:color="auto" w:fill="FFFFFF"/>
        </w:rPr>
        <w:t>You will need a Class 4 or higher SDHC or SDXC memory card, which you should be able to find on Amazon for under $20. I prefer the brand SanDisk, but there are other brands with good cards.</w:t>
      </w:r>
    </w:p>
    <w:p w14:paraId="307A3308" w14:textId="5B047686" w:rsidR="00192225" w:rsidRPr="00EB5FEC" w:rsidRDefault="00192225" w:rsidP="009E4C12">
      <w:pPr>
        <w:numPr>
          <w:ilvl w:val="0"/>
          <w:numId w:val="30"/>
        </w:numPr>
        <w:contextualSpacing/>
        <w:rPr>
          <w:rFonts w:asciiTheme="majorHAnsi" w:hAnsiTheme="majorHAnsi" w:cstheme="majorHAnsi"/>
          <w:color w:val="000000"/>
          <w:sz w:val="23"/>
          <w:szCs w:val="23"/>
        </w:rPr>
      </w:pPr>
      <w:r>
        <w:rPr>
          <w:rFonts w:asciiTheme="majorHAnsi" w:hAnsiTheme="majorHAnsi" w:cstheme="majorHAnsi"/>
          <w:color w:val="000000"/>
          <w:sz w:val="23"/>
          <w:szCs w:val="23"/>
          <w:shd w:val="clear" w:color="auto" w:fill="FFFFFF"/>
        </w:rPr>
        <w:t>Pen/Pencil/Notebook/Index Cards</w:t>
      </w:r>
    </w:p>
    <w:p w14:paraId="55435423" w14:textId="77777777" w:rsidR="009001DD" w:rsidRPr="00EB5FEC" w:rsidRDefault="009001DD" w:rsidP="009001DD">
      <w:pPr>
        <w:rPr>
          <w:rFonts w:asciiTheme="majorHAnsi" w:hAnsiTheme="majorHAnsi" w:cstheme="majorHAnsi"/>
          <w:b/>
          <w:i/>
          <w:sz w:val="23"/>
          <w:szCs w:val="23"/>
        </w:rPr>
      </w:pPr>
    </w:p>
    <w:p w14:paraId="4934A9CA" w14:textId="77777777" w:rsidR="0091733F" w:rsidRDefault="0091733F" w:rsidP="009001DD">
      <w:pPr>
        <w:rPr>
          <w:rFonts w:asciiTheme="majorHAnsi" w:hAnsiTheme="majorHAnsi" w:cstheme="majorHAnsi"/>
          <w:b/>
          <w:sz w:val="23"/>
          <w:szCs w:val="23"/>
        </w:rPr>
      </w:pPr>
    </w:p>
    <w:p w14:paraId="5AF2051C" w14:textId="77777777" w:rsidR="005D4734" w:rsidRDefault="005D4734" w:rsidP="009001DD">
      <w:pPr>
        <w:rPr>
          <w:rFonts w:asciiTheme="majorHAnsi" w:hAnsiTheme="majorHAnsi" w:cstheme="majorHAnsi"/>
          <w:b/>
          <w:sz w:val="23"/>
          <w:szCs w:val="23"/>
        </w:rPr>
      </w:pPr>
    </w:p>
    <w:p w14:paraId="11BAEA6D" w14:textId="77777777" w:rsidR="005D4734" w:rsidRDefault="005D4734" w:rsidP="009001DD">
      <w:pPr>
        <w:rPr>
          <w:rFonts w:asciiTheme="majorHAnsi" w:hAnsiTheme="majorHAnsi" w:cstheme="majorHAnsi"/>
          <w:b/>
          <w:sz w:val="23"/>
          <w:szCs w:val="23"/>
        </w:rPr>
      </w:pPr>
    </w:p>
    <w:p w14:paraId="04628CC5" w14:textId="77777777" w:rsidR="0091733F" w:rsidRDefault="0091733F" w:rsidP="009001DD">
      <w:pPr>
        <w:rPr>
          <w:rFonts w:asciiTheme="majorHAnsi" w:hAnsiTheme="majorHAnsi" w:cstheme="majorHAnsi"/>
          <w:b/>
          <w:sz w:val="23"/>
          <w:szCs w:val="23"/>
        </w:rPr>
      </w:pPr>
    </w:p>
    <w:p w14:paraId="12FF97B0"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lastRenderedPageBreak/>
        <w:t>Email and Office Hours:</w:t>
      </w:r>
    </w:p>
    <w:p w14:paraId="726AEDA9" w14:textId="348F3CD3" w:rsidR="000D634C"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 xml:space="preserve">If you have any questions or want to discuss a particular reading or assignment, feel free to contact me </w:t>
      </w:r>
      <w:r w:rsidR="00192225">
        <w:rPr>
          <w:rFonts w:asciiTheme="majorHAnsi" w:hAnsiTheme="majorHAnsi" w:cstheme="majorHAnsi"/>
          <w:sz w:val="23"/>
          <w:szCs w:val="23"/>
        </w:rPr>
        <w:t xml:space="preserve">or come by my office to chat before class. </w:t>
      </w:r>
      <w:r w:rsidRPr="00EB5FEC">
        <w:rPr>
          <w:rFonts w:asciiTheme="majorHAnsi" w:hAnsiTheme="majorHAnsi" w:cstheme="majorHAnsi"/>
          <w:sz w:val="23"/>
          <w:szCs w:val="23"/>
        </w:rPr>
        <w:t>My office hours are times set aside for the purpose of speaking with you about your educational concerns.  If you would like to meet at a time other than my posted office hours, contact me (in person, via email, or via phone) to arrange an appointment.  Please email me with any questions or concerns that might arise through the course of the semester.  I will respond to emails within 24-36 hours.  If you send an email between late Friday and Sunday, I will respond beginning the following Monday.</w:t>
      </w:r>
    </w:p>
    <w:p w14:paraId="0B2C6B7A" w14:textId="77777777" w:rsidR="009001DD" w:rsidRPr="00EB5FEC" w:rsidRDefault="009001DD" w:rsidP="009001DD">
      <w:pPr>
        <w:rPr>
          <w:rFonts w:asciiTheme="majorHAnsi" w:hAnsiTheme="majorHAnsi" w:cstheme="majorHAns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1"/>
        <w:gridCol w:w="2299"/>
      </w:tblGrid>
      <w:tr w:rsidR="009001DD" w:rsidRPr="00EB5FEC" w14:paraId="0A4E07D1" w14:textId="77777777">
        <w:tc>
          <w:tcPr>
            <w:tcW w:w="4428" w:type="dxa"/>
          </w:tcPr>
          <w:p w14:paraId="4223DD32"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Assignments:</w:t>
            </w:r>
          </w:p>
          <w:tbl>
            <w:tblPr>
              <w:tblStyle w:val="TableGrid"/>
              <w:tblW w:w="6115" w:type="dxa"/>
              <w:tblLook w:val="00A0" w:firstRow="1" w:lastRow="0" w:firstColumn="1" w:lastColumn="0" w:noHBand="0" w:noVBand="0"/>
            </w:tblPr>
            <w:tblGrid>
              <w:gridCol w:w="5020"/>
              <w:gridCol w:w="1095"/>
            </w:tblGrid>
            <w:tr w:rsidR="00FC26FE" w:rsidRPr="00EB5FEC" w14:paraId="737DE825" w14:textId="77777777" w:rsidTr="00647D9C">
              <w:trPr>
                <w:trHeight w:val="274"/>
              </w:trPr>
              <w:tc>
                <w:tcPr>
                  <w:tcW w:w="5020" w:type="dxa"/>
                  <w:vAlign w:val="center"/>
                </w:tcPr>
                <w:p w14:paraId="74E991A4" w14:textId="77777777" w:rsidR="00FC26FE" w:rsidRPr="00EB5FEC" w:rsidRDefault="00FC26FE" w:rsidP="00FC26FE">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Categories</w:t>
                  </w:r>
                </w:p>
              </w:tc>
              <w:tc>
                <w:tcPr>
                  <w:tcW w:w="1095" w:type="dxa"/>
                  <w:vAlign w:val="center"/>
                </w:tcPr>
                <w:p w14:paraId="3F852F8C" w14:textId="349BF91A" w:rsidR="00FC26FE" w:rsidRPr="00EB5FEC" w:rsidRDefault="001A386E" w:rsidP="00FC26FE">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Percent</w:t>
                  </w:r>
                </w:p>
              </w:tc>
            </w:tr>
            <w:tr w:rsidR="00FC26FE" w:rsidRPr="00EB5FEC" w14:paraId="64F97B50" w14:textId="77777777" w:rsidTr="00647D9C">
              <w:trPr>
                <w:trHeight w:val="290"/>
              </w:trPr>
              <w:tc>
                <w:tcPr>
                  <w:tcW w:w="5020" w:type="dxa"/>
                </w:tcPr>
                <w:p w14:paraId="403FCEEC" w14:textId="5EAF7FE1" w:rsidR="00FC26FE" w:rsidRPr="00EB5FEC" w:rsidRDefault="004A5937" w:rsidP="00FC26FE">
                  <w:pPr>
                    <w:rPr>
                      <w:rFonts w:asciiTheme="majorHAnsi" w:hAnsiTheme="majorHAnsi" w:cstheme="majorHAnsi"/>
                      <w:sz w:val="23"/>
                      <w:szCs w:val="23"/>
                    </w:rPr>
                  </w:pPr>
                  <w:r w:rsidRPr="00EB5FEC">
                    <w:rPr>
                      <w:rFonts w:asciiTheme="majorHAnsi" w:hAnsiTheme="majorHAnsi" w:cstheme="majorHAnsi"/>
                      <w:sz w:val="23"/>
                      <w:szCs w:val="23"/>
                    </w:rPr>
                    <w:t>Participation (</w:t>
                  </w:r>
                  <w:r w:rsidR="006A26C3">
                    <w:rPr>
                      <w:rFonts w:asciiTheme="majorHAnsi" w:hAnsiTheme="majorHAnsi" w:cstheme="majorHAnsi"/>
                      <w:sz w:val="23"/>
                      <w:szCs w:val="23"/>
                    </w:rPr>
                    <w:t xml:space="preserve">Includes, but not limited to: </w:t>
                  </w:r>
                  <w:r w:rsidRPr="00EB5FEC">
                    <w:rPr>
                      <w:rFonts w:asciiTheme="majorHAnsi" w:hAnsiTheme="majorHAnsi" w:cstheme="majorHAnsi"/>
                      <w:sz w:val="23"/>
                      <w:szCs w:val="23"/>
                    </w:rPr>
                    <w:t>Speaking Activities,</w:t>
                  </w:r>
                  <w:r w:rsidR="00FC26FE" w:rsidRPr="00EB5FEC">
                    <w:rPr>
                      <w:rFonts w:asciiTheme="majorHAnsi" w:hAnsiTheme="majorHAnsi" w:cstheme="majorHAnsi"/>
                      <w:sz w:val="23"/>
                      <w:szCs w:val="23"/>
                    </w:rPr>
                    <w:t xml:space="preserve"> Peer Evaluations, Workshops</w:t>
                  </w:r>
                  <w:r w:rsidRPr="00EB5FEC">
                    <w:rPr>
                      <w:rFonts w:asciiTheme="majorHAnsi" w:hAnsiTheme="majorHAnsi" w:cstheme="majorHAnsi"/>
                      <w:sz w:val="23"/>
                      <w:szCs w:val="23"/>
                    </w:rPr>
                    <w:t>, Classwork, Homework</w:t>
                  </w:r>
                  <w:r w:rsidR="00647D9C">
                    <w:rPr>
                      <w:rFonts w:asciiTheme="majorHAnsi" w:hAnsiTheme="majorHAnsi" w:cstheme="majorHAnsi"/>
                      <w:sz w:val="23"/>
                      <w:szCs w:val="23"/>
                    </w:rPr>
                    <w:t xml:space="preserve">, </w:t>
                  </w:r>
                  <w:r w:rsidR="006A26C3">
                    <w:rPr>
                      <w:rFonts w:asciiTheme="majorHAnsi" w:hAnsiTheme="majorHAnsi" w:cstheme="majorHAnsi"/>
                      <w:sz w:val="23"/>
                      <w:szCs w:val="23"/>
                    </w:rPr>
                    <w:t xml:space="preserve">Attendance, </w:t>
                  </w:r>
                  <w:r w:rsidR="00647D9C">
                    <w:rPr>
                      <w:rFonts w:asciiTheme="majorHAnsi" w:hAnsiTheme="majorHAnsi" w:cstheme="majorHAnsi"/>
                      <w:sz w:val="23"/>
                      <w:szCs w:val="23"/>
                    </w:rPr>
                    <w:t>etc.</w:t>
                  </w:r>
                  <w:r w:rsidR="00FC26FE" w:rsidRPr="00EB5FEC">
                    <w:rPr>
                      <w:rFonts w:asciiTheme="majorHAnsi" w:hAnsiTheme="majorHAnsi" w:cstheme="majorHAnsi"/>
                      <w:sz w:val="23"/>
                      <w:szCs w:val="23"/>
                    </w:rPr>
                    <w:t>)</w:t>
                  </w:r>
                </w:p>
              </w:tc>
              <w:tc>
                <w:tcPr>
                  <w:tcW w:w="1095" w:type="dxa"/>
                  <w:vAlign w:val="bottom"/>
                </w:tcPr>
                <w:p w14:paraId="6AF21AC2" w14:textId="52ADA32F" w:rsidR="00FC26FE" w:rsidRPr="00EB5FEC" w:rsidRDefault="006A26C3" w:rsidP="00FC26FE">
                  <w:pPr>
                    <w:rPr>
                      <w:rFonts w:asciiTheme="majorHAnsi" w:hAnsiTheme="majorHAnsi" w:cstheme="majorHAnsi"/>
                      <w:sz w:val="23"/>
                      <w:szCs w:val="23"/>
                    </w:rPr>
                  </w:pPr>
                  <w:r>
                    <w:rPr>
                      <w:rFonts w:asciiTheme="majorHAnsi" w:hAnsiTheme="majorHAnsi" w:cstheme="majorHAnsi"/>
                      <w:sz w:val="23"/>
                      <w:szCs w:val="23"/>
                    </w:rPr>
                    <w:t>25%</w:t>
                  </w:r>
                </w:p>
              </w:tc>
            </w:tr>
            <w:tr w:rsidR="00FC26FE" w:rsidRPr="00EB5FEC" w14:paraId="520F26BF" w14:textId="77777777" w:rsidTr="00647D9C">
              <w:trPr>
                <w:trHeight w:val="290"/>
              </w:trPr>
              <w:tc>
                <w:tcPr>
                  <w:tcW w:w="5020" w:type="dxa"/>
                </w:tcPr>
                <w:p w14:paraId="7B3B1A08"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Digication ePortfolio</w:t>
                  </w:r>
                </w:p>
              </w:tc>
              <w:tc>
                <w:tcPr>
                  <w:tcW w:w="1095" w:type="dxa"/>
                  <w:vAlign w:val="bottom"/>
                </w:tcPr>
                <w:p w14:paraId="25629587" w14:textId="28483F94" w:rsidR="00FC26FE" w:rsidRPr="00EB5FEC" w:rsidRDefault="001A386E" w:rsidP="00FC26FE">
                  <w:pPr>
                    <w:rPr>
                      <w:rFonts w:asciiTheme="majorHAnsi" w:hAnsiTheme="majorHAnsi" w:cstheme="majorHAnsi"/>
                      <w:sz w:val="23"/>
                      <w:szCs w:val="23"/>
                    </w:rPr>
                  </w:pPr>
                  <w:r w:rsidRPr="00EB5FEC">
                    <w:rPr>
                      <w:rFonts w:asciiTheme="majorHAnsi" w:hAnsiTheme="majorHAnsi" w:cstheme="majorHAnsi"/>
                      <w:sz w:val="23"/>
                      <w:szCs w:val="23"/>
                    </w:rPr>
                    <w:t>5</w:t>
                  </w:r>
                  <w:r w:rsidR="004A5937" w:rsidRPr="00EB5FEC">
                    <w:rPr>
                      <w:rFonts w:asciiTheme="majorHAnsi" w:hAnsiTheme="majorHAnsi" w:cstheme="majorHAnsi"/>
                      <w:sz w:val="23"/>
                      <w:szCs w:val="23"/>
                    </w:rPr>
                    <w:t>%</w:t>
                  </w:r>
                </w:p>
              </w:tc>
            </w:tr>
            <w:tr w:rsidR="00FC26FE" w:rsidRPr="00EB5FEC" w14:paraId="03214C1F" w14:textId="77777777" w:rsidTr="00647D9C">
              <w:trPr>
                <w:trHeight w:val="290"/>
              </w:trPr>
              <w:tc>
                <w:tcPr>
                  <w:tcW w:w="5020" w:type="dxa"/>
                </w:tcPr>
                <w:p w14:paraId="5FC349AB" w14:textId="77777777" w:rsidR="00FC26FE" w:rsidRPr="006A26C3" w:rsidRDefault="00FC26FE" w:rsidP="006A26C3">
                  <w:pPr>
                    <w:rPr>
                      <w:rFonts w:asciiTheme="majorHAnsi" w:hAnsiTheme="majorHAnsi" w:cstheme="majorHAnsi"/>
                      <w:sz w:val="23"/>
                      <w:szCs w:val="23"/>
                    </w:rPr>
                  </w:pPr>
                  <w:r w:rsidRPr="006A26C3">
                    <w:rPr>
                      <w:rFonts w:asciiTheme="majorHAnsi" w:hAnsiTheme="majorHAnsi" w:cstheme="majorHAnsi"/>
                      <w:sz w:val="23"/>
                      <w:szCs w:val="23"/>
                    </w:rPr>
                    <w:t>How-to Speech</w:t>
                  </w:r>
                </w:p>
              </w:tc>
              <w:tc>
                <w:tcPr>
                  <w:tcW w:w="1095" w:type="dxa"/>
                </w:tcPr>
                <w:p w14:paraId="61EE0421" w14:textId="2B87991C" w:rsidR="00FC26FE" w:rsidRPr="00EB5FEC" w:rsidRDefault="006A26C3" w:rsidP="004A5937">
                  <w:pPr>
                    <w:rPr>
                      <w:rFonts w:asciiTheme="majorHAnsi" w:hAnsiTheme="majorHAnsi" w:cstheme="majorHAnsi"/>
                      <w:sz w:val="23"/>
                      <w:szCs w:val="23"/>
                    </w:rPr>
                  </w:pPr>
                  <w:r>
                    <w:rPr>
                      <w:rFonts w:asciiTheme="majorHAnsi" w:hAnsiTheme="majorHAnsi" w:cstheme="majorHAnsi"/>
                      <w:sz w:val="23"/>
                      <w:szCs w:val="23"/>
                    </w:rPr>
                    <w:t>10%</w:t>
                  </w:r>
                </w:p>
              </w:tc>
            </w:tr>
            <w:tr w:rsidR="00FC26FE" w:rsidRPr="00EB5FEC" w14:paraId="08509300" w14:textId="77777777" w:rsidTr="00647D9C">
              <w:trPr>
                <w:trHeight w:val="290"/>
              </w:trPr>
              <w:tc>
                <w:tcPr>
                  <w:tcW w:w="5020" w:type="dxa"/>
                </w:tcPr>
                <w:p w14:paraId="2F71E47B" w14:textId="77777777" w:rsidR="00FC26FE" w:rsidRPr="006A26C3" w:rsidRDefault="00FC26FE" w:rsidP="006A26C3">
                  <w:pPr>
                    <w:rPr>
                      <w:rFonts w:asciiTheme="majorHAnsi" w:hAnsiTheme="majorHAnsi" w:cstheme="majorHAnsi"/>
                      <w:sz w:val="23"/>
                      <w:szCs w:val="23"/>
                    </w:rPr>
                  </w:pPr>
                  <w:r w:rsidRPr="006A26C3">
                    <w:rPr>
                      <w:rFonts w:asciiTheme="majorHAnsi" w:hAnsiTheme="majorHAnsi" w:cstheme="majorHAnsi"/>
                      <w:sz w:val="23"/>
                      <w:szCs w:val="23"/>
                    </w:rPr>
                    <w:t>Narrative Speech</w:t>
                  </w:r>
                </w:p>
              </w:tc>
              <w:tc>
                <w:tcPr>
                  <w:tcW w:w="1095" w:type="dxa"/>
                </w:tcPr>
                <w:p w14:paraId="3F570466" w14:textId="0C098272" w:rsidR="00FC26FE" w:rsidRPr="00EB5FEC" w:rsidRDefault="006A26C3" w:rsidP="00FC26FE">
                  <w:pPr>
                    <w:rPr>
                      <w:rFonts w:asciiTheme="majorHAnsi" w:hAnsiTheme="majorHAnsi" w:cstheme="majorHAnsi"/>
                      <w:sz w:val="23"/>
                      <w:szCs w:val="23"/>
                    </w:rPr>
                  </w:pPr>
                  <w:r>
                    <w:rPr>
                      <w:rFonts w:asciiTheme="majorHAnsi" w:hAnsiTheme="majorHAnsi" w:cstheme="majorHAnsi"/>
                      <w:sz w:val="23"/>
                      <w:szCs w:val="23"/>
                    </w:rPr>
                    <w:t>10%</w:t>
                  </w:r>
                </w:p>
              </w:tc>
            </w:tr>
            <w:tr w:rsidR="00FC26FE" w:rsidRPr="00EB5FEC" w14:paraId="64E1CB87" w14:textId="77777777" w:rsidTr="00647D9C">
              <w:trPr>
                <w:trHeight w:val="274"/>
              </w:trPr>
              <w:tc>
                <w:tcPr>
                  <w:tcW w:w="5020" w:type="dxa"/>
                </w:tcPr>
                <w:p w14:paraId="16242797" w14:textId="0D12F286" w:rsidR="00FC26FE" w:rsidRPr="006A26C3" w:rsidRDefault="006A26C3" w:rsidP="006A26C3">
                  <w:pPr>
                    <w:rPr>
                      <w:rFonts w:asciiTheme="majorHAnsi" w:hAnsiTheme="majorHAnsi" w:cstheme="majorHAnsi"/>
                      <w:sz w:val="23"/>
                      <w:szCs w:val="23"/>
                    </w:rPr>
                  </w:pPr>
                  <w:r w:rsidRPr="006A26C3">
                    <w:rPr>
                      <w:rFonts w:asciiTheme="majorHAnsi" w:hAnsiTheme="majorHAnsi" w:cstheme="majorHAnsi"/>
                      <w:sz w:val="23"/>
                      <w:szCs w:val="23"/>
                    </w:rPr>
                    <w:t>Impromptu</w:t>
                  </w:r>
                  <w:r w:rsidR="00FC26FE" w:rsidRPr="006A26C3">
                    <w:rPr>
                      <w:rFonts w:asciiTheme="majorHAnsi" w:hAnsiTheme="majorHAnsi" w:cstheme="majorHAnsi"/>
                      <w:sz w:val="23"/>
                      <w:szCs w:val="23"/>
                    </w:rPr>
                    <w:t xml:space="preserve"> Speech</w:t>
                  </w:r>
                </w:p>
              </w:tc>
              <w:tc>
                <w:tcPr>
                  <w:tcW w:w="1095" w:type="dxa"/>
                </w:tcPr>
                <w:p w14:paraId="040F955D" w14:textId="63DDF686" w:rsidR="00FC26FE" w:rsidRPr="00EB5FEC" w:rsidRDefault="006A26C3" w:rsidP="00B409E1">
                  <w:pPr>
                    <w:rPr>
                      <w:rFonts w:asciiTheme="majorHAnsi" w:hAnsiTheme="majorHAnsi" w:cstheme="majorHAnsi"/>
                      <w:sz w:val="23"/>
                      <w:szCs w:val="23"/>
                    </w:rPr>
                  </w:pPr>
                  <w:r>
                    <w:rPr>
                      <w:rFonts w:asciiTheme="majorHAnsi" w:hAnsiTheme="majorHAnsi" w:cstheme="majorHAnsi"/>
                      <w:sz w:val="23"/>
                      <w:szCs w:val="23"/>
                    </w:rPr>
                    <w:t>10%</w:t>
                  </w:r>
                </w:p>
              </w:tc>
            </w:tr>
            <w:tr w:rsidR="00FC26FE" w:rsidRPr="00EB5FEC" w14:paraId="656AD106" w14:textId="77777777" w:rsidTr="00647D9C">
              <w:trPr>
                <w:trHeight w:val="274"/>
              </w:trPr>
              <w:tc>
                <w:tcPr>
                  <w:tcW w:w="5020" w:type="dxa"/>
                </w:tcPr>
                <w:p w14:paraId="0388FAFC" w14:textId="77D826CD" w:rsidR="00FC26FE" w:rsidRPr="00EB5FEC" w:rsidRDefault="00FC26FE" w:rsidP="00B409E1">
                  <w:pPr>
                    <w:rPr>
                      <w:rFonts w:asciiTheme="majorHAnsi" w:hAnsiTheme="majorHAnsi" w:cstheme="majorHAnsi"/>
                      <w:sz w:val="23"/>
                      <w:szCs w:val="23"/>
                    </w:rPr>
                  </w:pPr>
                  <w:r w:rsidRPr="00EB5FEC">
                    <w:rPr>
                      <w:rFonts w:asciiTheme="majorHAnsi" w:hAnsiTheme="majorHAnsi" w:cstheme="majorHAnsi"/>
                      <w:sz w:val="23"/>
                      <w:szCs w:val="23"/>
                    </w:rPr>
                    <w:t>Forensic Speech</w:t>
                  </w:r>
                  <w:r w:rsidR="00B409E1" w:rsidRPr="00EB5FEC">
                    <w:rPr>
                      <w:rFonts w:asciiTheme="majorHAnsi" w:hAnsiTheme="majorHAnsi" w:cstheme="majorHAnsi"/>
                      <w:sz w:val="23"/>
                      <w:szCs w:val="23"/>
                    </w:rPr>
                    <w:t xml:space="preserve"> &amp; Outline</w:t>
                  </w:r>
                </w:p>
              </w:tc>
              <w:tc>
                <w:tcPr>
                  <w:tcW w:w="1095" w:type="dxa"/>
                </w:tcPr>
                <w:p w14:paraId="39113D56" w14:textId="285DB7BA" w:rsidR="00FC26FE" w:rsidRPr="00EB5FEC" w:rsidRDefault="001A386E" w:rsidP="00FC26FE">
                  <w:pPr>
                    <w:rPr>
                      <w:rFonts w:asciiTheme="majorHAnsi" w:hAnsiTheme="majorHAnsi" w:cstheme="majorHAnsi"/>
                      <w:sz w:val="23"/>
                      <w:szCs w:val="23"/>
                    </w:rPr>
                  </w:pPr>
                  <w:r w:rsidRPr="00EB5FEC">
                    <w:rPr>
                      <w:rFonts w:asciiTheme="majorHAnsi" w:hAnsiTheme="majorHAnsi" w:cstheme="majorHAnsi"/>
                      <w:sz w:val="23"/>
                      <w:szCs w:val="23"/>
                    </w:rPr>
                    <w:t>20</w:t>
                  </w:r>
                  <w:r w:rsidR="004A5937" w:rsidRPr="00EB5FEC">
                    <w:rPr>
                      <w:rFonts w:asciiTheme="majorHAnsi" w:hAnsiTheme="majorHAnsi" w:cstheme="majorHAnsi"/>
                      <w:sz w:val="23"/>
                      <w:szCs w:val="23"/>
                    </w:rPr>
                    <w:t>%</w:t>
                  </w:r>
                </w:p>
              </w:tc>
            </w:tr>
            <w:tr w:rsidR="00FC26FE" w:rsidRPr="00EB5FEC" w14:paraId="558F1908" w14:textId="77777777" w:rsidTr="00647D9C">
              <w:trPr>
                <w:trHeight w:val="290"/>
              </w:trPr>
              <w:tc>
                <w:tcPr>
                  <w:tcW w:w="5020" w:type="dxa"/>
                </w:tcPr>
                <w:p w14:paraId="4DE1C9A4" w14:textId="3A558DDE" w:rsidR="00FC26FE" w:rsidRPr="00EB5FEC" w:rsidRDefault="00FC26FE" w:rsidP="00B409E1">
                  <w:pPr>
                    <w:rPr>
                      <w:rFonts w:asciiTheme="majorHAnsi" w:hAnsiTheme="majorHAnsi" w:cstheme="majorHAnsi"/>
                      <w:sz w:val="23"/>
                      <w:szCs w:val="23"/>
                    </w:rPr>
                  </w:pPr>
                  <w:r w:rsidRPr="00EB5FEC">
                    <w:rPr>
                      <w:rFonts w:asciiTheme="majorHAnsi" w:hAnsiTheme="majorHAnsi" w:cstheme="majorHAnsi"/>
                      <w:sz w:val="23"/>
                      <w:szCs w:val="23"/>
                    </w:rPr>
                    <w:t>Deliberative Speech</w:t>
                  </w:r>
                  <w:r w:rsidR="00B409E1" w:rsidRPr="00EB5FEC">
                    <w:rPr>
                      <w:rFonts w:asciiTheme="majorHAnsi" w:hAnsiTheme="majorHAnsi" w:cstheme="majorHAnsi"/>
                      <w:sz w:val="23"/>
                      <w:szCs w:val="23"/>
                    </w:rPr>
                    <w:t xml:space="preserve"> &amp; Outline</w:t>
                  </w:r>
                </w:p>
              </w:tc>
              <w:tc>
                <w:tcPr>
                  <w:tcW w:w="1095" w:type="dxa"/>
                </w:tcPr>
                <w:p w14:paraId="6A017915" w14:textId="2E5E1012" w:rsidR="00FC26FE" w:rsidRPr="00EB5FEC" w:rsidRDefault="001A386E" w:rsidP="00FC26FE">
                  <w:pPr>
                    <w:rPr>
                      <w:rFonts w:asciiTheme="majorHAnsi" w:hAnsiTheme="majorHAnsi" w:cstheme="majorHAnsi"/>
                      <w:sz w:val="23"/>
                      <w:szCs w:val="23"/>
                    </w:rPr>
                  </w:pPr>
                  <w:r w:rsidRPr="00EB5FEC">
                    <w:rPr>
                      <w:rFonts w:asciiTheme="majorHAnsi" w:hAnsiTheme="majorHAnsi" w:cstheme="majorHAnsi"/>
                      <w:sz w:val="23"/>
                      <w:szCs w:val="23"/>
                    </w:rPr>
                    <w:t>25</w:t>
                  </w:r>
                  <w:r w:rsidR="004A5937" w:rsidRPr="00EB5FEC">
                    <w:rPr>
                      <w:rFonts w:asciiTheme="majorHAnsi" w:hAnsiTheme="majorHAnsi" w:cstheme="majorHAnsi"/>
                      <w:sz w:val="23"/>
                      <w:szCs w:val="23"/>
                    </w:rPr>
                    <w:t>%</w:t>
                  </w:r>
                </w:p>
              </w:tc>
            </w:tr>
            <w:tr w:rsidR="00FC26FE" w:rsidRPr="00EB5FEC" w14:paraId="1956A4F9" w14:textId="77777777" w:rsidTr="00647D9C">
              <w:trPr>
                <w:trHeight w:val="290"/>
              </w:trPr>
              <w:tc>
                <w:tcPr>
                  <w:tcW w:w="5020" w:type="dxa"/>
                </w:tcPr>
                <w:p w14:paraId="6DC03227" w14:textId="4D95FF10" w:rsidR="00FC26FE" w:rsidRPr="00EB5FEC" w:rsidRDefault="00B409E1" w:rsidP="00FC26FE">
                  <w:pPr>
                    <w:rPr>
                      <w:rFonts w:asciiTheme="majorHAnsi" w:hAnsiTheme="majorHAnsi" w:cstheme="majorHAnsi"/>
                      <w:b/>
                      <w:sz w:val="23"/>
                      <w:szCs w:val="23"/>
                    </w:rPr>
                  </w:pPr>
                  <w:r w:rsidRPr="00EB5FEC">
                    <w:rPr>
                      <w:rFonts w:asciiTheme="majorHAnsi" w:hAnsiTheme="majorHAnsi" w:cstheme="majorHAnsi"/>
                      <w:b/>
                      <w:sz w:val="23"/>
                      <w:szCs w:val="23"/>
                    </w:rPr>
                    <w:t>Total</w:t>
                  </w:r>
                  <w:r w:rsidR="00FC26FE" w:rsidRPr="00EB5FEC">
                    <w:rPr>
                      <w:rFonts w:asciiTheme="majorHAnsi" w:hAnsiTheme="majorHAnsi" w:cstheme="majorHAnsi"/>
                      <w:b/>
                      <w:sz w:val="23"/>
                      <w:szCs w:val="23"/>
                    </w:rPr>
                    <w:t>:</w:t>
                  </w:r>
                </w:p>
              </w:tc>
              <w:tc>
                <w:tcPr>
                  <w:tcW w:w="1095" w:type="dxa"/>
                </w:tcPr>
                <w:p w14:paraId="0150F1BE" w14:textId="6FBD500C" w:rsidR="00FC26FE" w:rsidRPr="00EB5FEC" w:rsidRDefault="00B409E1" w:rsidP="00FC26FE">
                  <w:pPr>
                    <w:rPr>
                      <w:rFonts w:asciiTheme="majorHAnsi" w:hAnsiTheme="majorHAnsi" w:cstheme="majorHAnsi"/>
                      <w:b/>
                      <w:sz w:val="23"/>
                      <w:szCs w:val="23"/>
                    </w:rPr>
                  </w:pPr>
                  <w:r w:rsidRPr="00EB5FEC">
                    <w:rPr>
                      <w:rFonts w:asciiTheme="majorHAnsi" w:hAnsiTheme="majorHAnsi" w:cstheme="majorHAnsi"/>
                      <w:b/>
                      <w:sz w:val="23"/>
                      <w:szCs w:val="23"/>
                    </w:rPr>
                    <w:t>100%</w:t>
                  </w:r>
                </w:p>
              </w:tc>
            </w:tr>
          </w:tbl>
          <w:p w14:paraId="2C03989C" w14:textId="77777777" w:rsidR="00FC26FE" w:rsidRPr="00EB5FEC" w:rsidRDefault="00FC26FE" w:rsidP="009001DD">
            <w:pPr>
              <w:rPr>
                <w:rFonts w:asciiTheme="majorHAnsi" w:hAnsiTheme="majorHAnsi" w:cstheme="majorHAnsi"/>
                <w:sz w:val="23"/>
                <w:szCs w:val="23"/>
              </w:rPr>
            </w:pPr>
          </w:p>
          <w:p w14:paraId="210267D6"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Grade Scale:</w:t>
            </w:r>
          </w:p>
          <w:tbl>
            <w:tblPr>
              <w:tblStyle w:val="TableGrid"/>
              <w:tblW w:w="6095" w:type="dxa"/>
              <w:tblInd w:w="7" w:type="dxa"/>
              <w:tblLook w:val="00A0" w:firstRow="1" w:lastRow="0" w:firstColumn="1" w:lastColumn="0" w:noHBand="0" w:noVBand="0"/>
            </w:tblPr>
            <w:tblGrid>
              <w:gridCol w:w="1819"/>
              <w:gridCol w:w="2083"/>
              <w:gridCol w:w="2193"/>
            </w:tblGrid>
            <w:tr w:rsidR="009001DD" w:rsidRPr="00EB5FEC" w14:paraId="38C2EE5F" w14:textId="77777777">
              <w:trPr>
                <w:trHeight w:val="275"/>
              </w:trPr>
              <w:tc>
                <w:tcPr>
                  <w:tcW w:w="1819" w:type="dxa"/>
                  <w:vAlign w:val="center"/>
                </w:tcPr>
                <w:p w14:paraId="74563FB0" w14:textId="77777777" w:rsidR="009001DD" w:rsidRPr="00EB5FEC" w:rsidRDefault="009001DD" w:rsidP="009001DD">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Letter Grade</w:t>
                  </w:r>
                </w:p>
              </w:tc>
              <w:tc>
                <w:tcPr>
                  <w:tcW w:w="2083" w:type="dxa"/>
                  <w:vAlign w:val="center"/>
                </w:tcPr>
                <w:p w14:paraId="2BD63B50" w14:textId="77777777" w:rsidR="009001DD" w:rsidRPr="00EB5FEC" w:rsidRDefault="009001DD" w:rsidP="009001DD">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Point Ranges</w:t>
                  </w:r>
                </w:p>
              </w:tc>
              <w:tc>
                <w:tcPr>
                  <w:tcW w:w="2193" w:type="dxa"/>
                  <w:vAlign w:val="center"/>
                </w:tcPr>
                <w:p w14:paraId="54AE2B60" w14:textId="77777777" w:rsidR="009001DD" w:rsidRPr="00EB5FEC" w:rsidRDefault="009001DD" w:rsidP="009001DD">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Grade Point Value</w:t>
                  </w:r>
                </w:p>
              </w:tc>
            </w:tr>
            <w:tr w:rsidR="00AA7503" w:rsidRPr="00EB5FEC" w14:paraId="47F3DE2C" w14:textId="77777777">
              <w:trPr>
                <w:trHeight w:val="275"/>
              </w:trPr>
              <w:tc>
                <w:tcPr>
                  <w:tcW w:w="1819" w:type="dxa"/>
                </w:tcPr>
                <w:p w14:paraId="3BF4D520"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A</w:t>
                  </w:r>
                </w:p>
              </w:tc>
              <w:tc>
                <w:tcPr>
                  <w:tcW w:w="2083" w:type="dxa"/>
                </w:tcPr>
                <w:p w14:paraId="3AA11394" w14:textId="35F9C3F9"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93 - 100</w:t>
                  </w:r>
                </w:p>
              </w:tc>
              <w:tc>
                <w:tcPr>
                  <w:tcW w:w="2193" w:type="dxa"/>
                </w:tcPr>
                <w:p w14:paraId="5078DE45"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4.000</w:t>
                  </w:r>
                </w:p>
              </w:tc>
            </w:tr>
            <w:tr w:rsidR="00AA7503" w:rsidRPr="00EB5FEC" w14:paraId="0DD574A5" w14:textId="77777777">
              <w:trPr>
                <w:trHeight w:val="292"/>
              </w:trPr>
              <w:tc>
                <w:tcPr>
                  <w:tcW w:w="1819" w:type="dxa"/>
                </w:tcPr>
                <w:p w14:paraId="719F2768"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A-</w:t>
                  </w:r>
                </w:p>
              </w:tc>
              <w:tc>
                <w:tcPr>
                  <w:tcW w:w="2083" w:type="dxa"/>
                </w:tcPr>
                <w:p w14:paraId="01B7B06E" w14:textId="3139F6CF"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90 - 92</w:t>
                  </w:r>
                </w:p>
              </w:tc>
              <w:tc>
                <w:tcPr>
                  <w:tcW w:w="2193" w:type="dxa"/>
                </w:tcPr>
                <w:p w14:paraId="7EF811F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3.667</w:t>
                  </w:r>
                </w:p>
              </w:tc>
            </w:tr>
            <w:tr w:rsidR="00AA7503" w:rsidRPr="00EB5FEC" w14:paraId="7E30C2FB" w14:textId="77777777">
              <w:trPr>
                <w:trHeight w:val="292"/>
              </w:trPr>
              <w:tc>
                <w:tcPr>
                  <w:tcW w:w="1819" w:type="dxa"/>
                </w:tcPr>
                <w:p w14:paraId="50E88E9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B+</w:t>
                  </w:r>
                </w:p>
              </w:tc>
              <w:tc>
                <w:tcPr>
                  <w:tcW w:w="2083" w:type="dxa"/>
                </w:tcPr>
                <w:p w14:paraId="04B24C76" w14:textId="76C5AAFC"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87 - 89</w:t>
                  </w:r>
                </w:p>
              </w:tc>
              <w:tc>
                <w:tcPr>
                  <w:tcW w:w="2193" w:type="dxa"/>
                </w:tcPr>
                <w:p w14:paraId="472C010A"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3.333</w:t>
                  </w:r>
                </w:p>
              </w:tc>
            </w:tr>
            <w:tr w:rsidR="00AA7503" w:rsidRPr="00EB5FEC" w14:paraId="6456DEFE" w14:textId="77777777">
              <w:trPr>
                <w:trHeight w:val="275"/>
              </w:trPr>
              <w:tc>
                <w:tcPr>
                  <w:tcW w:w="1819" w:type="dxa"/>
                </w:tcPr>
                <w:p w14:paraId="2FB51C08"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B</w:t>
                  </w:r>
                </w:p>
              </w:tc>
              <w:tc>
                <w:tcPr>
                  <w:tcW w:w="2083" w:type="dxa"/>
                </w:tcPr>
                <w:p w14:paraId="52013AB1" w14:textId="0A5DD2A4"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83 - 86</w:t>
                  </w:r>
                </w:p>
              </w:tc>
              <w:tc>
                <w:tcPr>
                  <w:tcW w:w="2193" w:type="dxa"/>
                </w:tcPr>
                <w:p w14:paraId="143585B3"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3.000</w:t>
                  </w:r>
                </w:p>
              </w:tc>
            </w:tr>
            <w:tr w:rsidR="00AA7503" w:rsidRPr="00EB5FEC" w14:paraId="5B6626C8" w14:textId="77777777">
              <w:trPr>
                <w:trHeight w:val="292"/>
              </w:trPr>
              <w:tc>
                <w:tcPr>
                  <w:tcW w:w="1819" w:type="dxa"/>
                </w:tcPr>
                <w:p w14:paraId="73B5B49A"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B-</w:t>
                  </w:r>
                </w:p>
              </w:tc>
              <w:tc>
                <w:tcPr>
                  <w:tcW w:w="2083" w:type="dxa"/>
                </w:tcPr>
                <w:p w14:paraId="1CDE5B3A" w14:textId="18921856"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80 - 82</w:t>
                  </w:r>
                </w:p>
              </w:tc>
              <w:tc>
                <w:tcPr>
                  <w:tcW w:w="2193" w:type="dxa"/>
                </w:tcPr>
                <w:p w14:paraId="195E8D79"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2.667</w:t>
                  </w:r>
                </w:p>
              </w:tc>
            </w:tr>
            <w:tr w:rsidR="00AA7503" w:rsidRPr="00EB5FEC" w14:paraId="260BEAFC" w14:textId="77777777">
              <w:trPr>
                <w:trHeight w:val="292"/>
              </w:trPr>
              <w:tc>
                <w:tcPr>
                  <w:tcW w:w="1819" w:type="dxa"/>
                </w:tcPr>
                <w:p w14:paraId="78EABFF6"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C+</w:t>
                  </w:r>
                </w:p>
              </w:tc>
              <w:tc>
                <w:tcPr>
                  <w:tcW w:w="2083" w:type="dxa"/>
                </w:tcPr>
                <w:p w14:paraId="60D3437D" w14:textId="4D7B2225"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77 - 79</w:t>
                  </w:r>
                </w:p>
              </w:tc>
              <w:tc>
                <w:tcPr>
                  <w:tcW w:w="2193" w:type="dxa"/>
                </w:tcPr>
                <w:p w14:paraId="23D10DD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2.333</w:t>
                  </w:r>
                </w:p>
              </w:tc>
            </w:tr>
            <w:tr w:rsidR="00AA7503" w:rsidRPr="00EB5FEC" w14:paraId="79BAC256" w14:textId="77777777">
              <w:trPr>
                <w:trHeight w:val="275"/>
              </w:trPr>
              <w:tc>
                <w:tcPr>
                  <w:tcW w:w="1819" w:type="dxa"/>
                </w:tcPr>
                <w:p w14:paraId="32429A24"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C</w:t>
                  </w:r>
                </w:p>
              </w:tc>
              <w:tc>
                <w:tcPr>
                  <w:tcW w:w="2083" w:type="dxa"/>
                </w:tcPr>
                <w:p w14:paraId="402033B1" w14:textId="496C093B"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73 - 76</w:t>
                  </w:r>
                </w:p>
              </w:tc>
              <w:tc>
                <w:tcPr>
                  <w:tcW w:w="2193" w:type="dxa"/>
                </w:tcPr>
                <w:p w14:paraId="2E6BD44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2.000</w:t>
                  </w:r>
                </w:p>
              </w:tc>
            </w:tr>
            <w:tr w:rsidR="00AA7503" w:rsidRPr="00EB5FEC" w14:paraId="7D13EECC" w14:textId="77777777">
              <w:trPr>
                <w:trHeight w:val="292"/>
              </w:trPr>
              <w:tc>
                <w:tcPr>
                  <w:tcW w:w="1819" w:type="dxa"/>
                </w:tcPr>
                <w:p w14:paraId="0CBE5FB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C-</w:t>
                  </w:r>
                </w:p>
              </w:tc>
              <w:tc>
                <w:tcPr>
                  <w:tcW w:w="2083" w:type="dxa"/>
                </w:tcPr>
                <w:p w14:paraId="7E69EC47" w14:textId="49FE89DE"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70 - 72</w:t>
                  </w:r>
                </w:p>
              </w:tc>
              <w:tc>
                <w:tcPr>
                  <w:tcW w:w="2193" w:type="dxa"/>
                </w:tcPr>
                <w:p w14:paraId="409A5DF9"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1.667</w:t>
                  </w:r>
                </w:p>
              </w:tc>
            </w:tr>
            <w:tr w:rsidR="00AA7503" w:rsidRPr="00EB5FEC" w14:paraId="42DBE8ED" w14:textId="77777777">
              <w:trPr>
                <w:trHeight w:val="275"/>
              </w:trPr>
              <w:tc>
                <w:tcPr>
                  <w:tcW w:w="1819" w:type="dxa"/>
                </w:tcPr>
                <w:p w14:paraId="00BD040C"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D+</w:t>
                  </w:r>
                </w:p>
              </w:tc>
              <w:tc>
                <w:tcPr>
                  <w:tcW w:w="2083" w:type="dxa"/>
                </w:tcPr>
                <w:p w14:paraId="6E50DE41" w14:textId="1010900A"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67 - 69</w:t>
                  </w:r>
                </w:p>
              </w:tc>
              <w:tc>
                <w:tcPr>
                  <w:tcW w:w="2193" w:type="dxa"/>
                </w:tcPr>
                <w:p w14:paraId="2F6B4FAA"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1.333</w:t>
                  </w:r>
                </w:p>
              </w:tc>
            </w:tr>
            <w:tr w:rsidR="00AA7503" w:rsidRPr="00EB5FEC" w14:paraId="73701A7C" w14:textId="77777777">
              <w:trPr>
                <w:trHeight w:val="292"/>
              </w:trPr>
              <w:tc>
                <w:tcPr>
                  <w:tcW w:w="1819" w:type="dxa"/>
                </w:tcPr>
                <w:p w14:paraId="0983A078"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D</w:t>
                  </w:r>
                </w:p>
              </w:tc>
              <w:tc>
                <w:tcPr>
                  <w:tcW w:w="2083" w:type="dxa"/>
                </w:tcPr>
                <w:p w14:paraId="19AFE34E" w14:textId="540DE478"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63 - 66</w:t>
                  </w:r>
                </w:p>
              </w:tc>
              <w:tc>
                <w:tcPr>
                  <w:tcW w:w="2193" w:type="dxa"/>
                </w:tcPr>
                <w:p w14:paraId="0BAFD44C"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1.000</w:t>
                  </w:r>
                </w:p>
              </w:tc>
            </w:tr>
            <w:tr w:rsidR="00AA7503" w:rsidRPr="00EB5FEC" w14:paraId="1F065EA4" w14:textId="77777777">
              <w:trPr>
                <w:trHeight w:val="292"/>
              </w:trPr>
              <w:tc>
                <w:tcPr>
                  <w:tcW w:w="1819" w:type="dxa"/>
                </w:tcPr>
                <w:p w14:paraId="2EB4EDB3"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D-</w:t>
                  </w:r>
                </w:p>
              </w:tc>
              <w:tc>
                <w:tcPr>
                  <w:tcW w:w="2083" w:type="dxa"/>
                </w:tcPr>
                <w:p w14:paraId="6E0FC02B" w14:textId="677DDE39"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60 - 62</w:t>
                  </w:r>
                </w:p>
              </w:tc>
              <w:tc>
                <w:tcPr>
                  <w:tcW w:w="2193" w:type="dxa"/>
                </w:tcPr>
                <w:p w14:paraId="6D4C3126"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0.667</w:t>
                  </w:r>
                </w:p>
              </w:tc>
            </w:tr>
            <w:tr w:rsidR="009001DD" w:rsidRPr="00EB5FEC" w14:paraId="76DCAE20" w14:textId="77777777">
              <w:trPr>
                <w:trHeight w:val="275"/>
              </w:trPr>
              <w:tc>
                <w:tcPr>
                  <w:tcW w:w="1819" w:type="dxa"/>
                </w:tcPr>
                <w:p w14:paraId="52697957"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F</w:t>
                  </w:r>
                </w:p>
              </w:tc>
              <w:tc>
                <w:tcPr>
                  <w:tcW w:w="2083" w:type="dxa"/>
                </w:tcPr>
                <w:p w14:paraId="3360EE8D" w14:textId="5B626E8C"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0</w:t>
                  </w:r>
                  <w:r w:rsidR="00AA7503" w:rsidRPr="00EB5FEC">
                    <w:rPr>
                      <w:rFonts w:asciiTheme="majorHAnsi" w:hAnsiTheme="majorHAnsi" w:cstheme="majorHAnsi"/>
                      <w:sz w:val="23"/>
                      <w:szCs w:val="23"/>
                    </w:rPr>
                    <w:t xml:space="preserve"> - </w:t>
                  </w:r>
                  <w:r w:rsidRPr="00EB5FEC">
                    <w:rPr>
                      <w:rFonts w:asciiTheme="majorHAnsi" w:hAnsiTheme="majorHAnsi" w:cstheme="majorHAnsi"/>
                      <w:sz w:val="23"/>
                      <w:szCs w:val="23"/>
                    </w:rPr>
                    <w:t>59</w:t>
                  </w:r>
                </w:p>
              </w:tc>
              <w:tc>
                <w:tcPr>
                  <w:tcW w:w="2193" w:type="dxa"/>
                </w:tcPr>
                <w:p w14:paraId="28AC58F0"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0.000</w:t>
                  </w:r>
                </w:p>
              </w:tc>
            </w:tr>
          </w:tbl>
          <w:p w14:paraId="0B10F1A5" w14:textId="77777777" w:rsidR="009001DD" w:rsidRPr="00EB5FEC" w:rsidRDefault="009001DD" w:rsidP="009001DD">
            <w:pPr>
              <w:rPr>
                <w:rFonts w:asciiTheme="majorHAnsi" w:hAnsiTheme="majorHAnsi" w:cstheme="majorHAnsi"/>
                <w:b/>
                <w:i/>
                <w:sz w:val="23"/>
                <w:szCs w:val="23"/>
              </w:rPr>
            </w:pPr>
          </w:p>
        </w:tc>
        <w:tc>
          <w:tcPr>
            <w:tcW w:w="4428" w:type="dxa"/>
          </w:tcPr>
          <w:p w14:paraId="24130FB3" w14:textId="77777777" w:rsidR="009001DD" w:rsidRPr="00EB5FEC" w:rsidRDefault="009001DD" w:rsidP="009001DD">
            <w:pPr>
              <w:ind w:left="720"/>
              <w:rPr>
                <w:rFonts w:asciiTheme="majorHAnsi" w:hAnsiTheme="majorHAnsi" w:cstheme="majorHAnsi"/>
                <w:b/>
                <w:i/>
                <w:sz w:val="23"/>
                <w:szCs w:val="23"/>
              </w:rPr>
            </w:pPr>
          </w:p>
        </w:tc>
      </w:tr>
    </w:tbl>
    <w:p w14:paraId="6E8EA2D5" w14:textId="77777777" w:rsidR="009001DD" w:rsidRPr="00EB5FEC" w:rsidRDefault="009001DD" w:rsidP="009001DD">
      <w:pPr>
        <w:rPr>
          <w:rFonts w:asciiTheme="majorHAnsi" w:hAnsiTheme="majorHAnsi" w:cstheme="majorHAnsi"/>
          <w:b/>
          <w:sz w:val="23"/>
          <w:szCs w:val="23"/>
        </w:rPr>
      </w:pPr>
    </w:p>
    <w:p w14:paraId="4AC0169D" w14:textId="77777777" w:rsidR="005D4734" w:rsidRDefault="005D4734" w:rsidP="009001DD">
      <w:pPr>
        <w:rPr>
          <w:rFonts w:asciiTheme="majorHAnsi" w:hAnsiTheme="majorHAnsi" w:cstheme="majorHAnsi"/>
          <w:b/>
          <w:sz w:val="23"/>
          <w:szCs w:val="23"/>
        </w:rPr>
      </w:pPr>
    </w:p>
    <w:p w14:paraId="463055A8" w14:textId="77777777" w:rsidR="005D4734" w:rsidRDefault="005D4734" w:rsidP="009001DD">
      <w:pPr>
        <w:rPr>
          <w:rFonts w:asciiTheme="majorHAnsi" w:hAnsiTheme="majorHAnsi" w:cstheme="majorHAnsi"/>
          <w:b/>
          <w:sz w:val="23"/>
          <w:szCs w:val="23"/>
        </w:rPr>
      </w:pPr>
    </w:p>
    <w:p w14:paraId="4752F8F4" w14:textId="77777777" w:rsidR="005D4734" w:rsidRDefault="005D4734" w:rsidP="009001DD">
      <w:pPr>
        <w:rPr>
          <w:rFonts w:asciiTheme="majorHAnsi" w:hAnsiTheme="majorHAnsi" w:cstheme="majorHAnsi"/>
          <w:b/>
          <w:sz w:val="23"/>
          <w:szCs w:val="23"/>
        </w:rPr>
      </w:pPr>
    </w:p>
    <w:p w14:paraId="55258A32" w14:textId="77777777" w:rsidR="005D4734" w:rsidRDefault="005D4734" w:rsidP="009001DD">
      <w:pPr>
        <w:rPr>
          <w:rFonts w:asciiTheme="majorHAnsi" w:hAnsiTheme="majorHAnsi" w:cstheme="majorHAnsi"/>
          <w:b/>
          <w:sz w:val="23"/>
          <w:szCs w:val="23"/>
        </w:rPr>
      </w:pPr>
    </w:p>
    <w:p w14:paraId="1C338D0A" w14:textId="77777777" w:rsidR="005D4734" w:rsidRDefault="005D4734" w:rsidP="009001DD">
      <w:pPr>
        <w:rPr>
          <w:rFonts w:asciiTheme="majorHAnsi" w:hAnsiTheme="majorHAnsi" w:cstheme="majorHAnsi"/>
          <w:b/>
          <w:sz w:val="23"/>
          <w:szCs w:val="23"/>
        </w:rPr>
      </w:pPr>
    </w:p>
    <w:p w14:paraId="00B66931" w14:textId="77777777" w:rsidR="005D4734" w:rsidRDefault="005D4734" w:rsidP="009001DD">
      <w:pPr>
        <w:rPr>
          <w:rFonts w:asciiTheme="majorHAnsi" w:hAnsiTheme="majorHAnsi" w:cstheme="majorHAnsi"/>
          <w:b/>
          <w:sz w:val="23"/>
          <w:szCs w:val="23"/>
        </w:rPr>
      </w:pPr>
    </w:p>
    <w:p w14:paraId="7109B146"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Grade Standards:</w:t>
      </w:r>
    </w:p>
    <w:p w14:paraId="1BE2B9DA"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A</w:t>
      </w:r>
      <w:r w:rsidRPr="00EB5FEC">
        <w:rPr>
          <w:rFonts w:asciiTheme="majorHAnsi" w:hAnsiTheme="majorHAnsi" w:cstheme="majorHAnsi"/>
          <w:sz w:val="23"/>
          <w:szCs w:val="23"/>
        </w:rPr>
        <w:tab/>
        <w:t>Work is uniformly excellent; meets all criteria for the assignment and exceeds them in quality and execution.  Totally free from errors and demonstrates extensive outside preparation.</w:t>
      </w:r>
    </w:p>
    <w:p w14:paraId="64009791" w14:textId="77777777" w:rsidR="009001DD" w:rsidRPr="00EB5FEC" w:rsidRDefault="009001DD" w:rsidP="009001DD">
      <w:pPr>
        <w:ind w:left="720" w:hanging="720"/>
        <w:rPr>
          <w:rFonts w:asciiTheme="majorHAnsi" w:hAnsiTheme="majorHAnsi" w:cstheme="majorHAnsi"/>
          <w:sz w:val="23"/>
          <w:szCs w:val="23"/>
        </w:rPr>
      </w:pPr>
    </w:p>
    <w:p w14:paraId="05C3786F"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B</w:t>
      </w:r>
      <w:r w:rsidRPr="00EB5FEC">
        <w:rPr>
          <w:rFonts w:asciiTheme="majorHAnsi" w:hAnsiTheme="majorHAnsi" w:cstheme="majorHAnsi"/>
          <w:sz w:val="23"/>
          <w:szCs w:val="23"/>
        </w:rPr>
        <w:tab/>
        <w:t>Work is uniformly good; meets virtually all the criteria for the assignment and will do so in a highly competent manner.  Predominantly free of errors and demonstrates notable outside preparation.</w:t>
      </w:r>
    </w:p>
    <w:p w14:paraId="36EFFD3C" w14:textId="77777777" w:rsidR="009001DD" w:rsidRPr="00EB5FEC" w:rsidRDefault="009001DD" w:rsidP="009001DD">
      <w:pPr>
        <w:ind w:left="1440" w:hanging="720"/>
        <w:rPr>
          <w:rFonts w:asciiTheme="majorHAnsi" w:hAnsiTheme="majorHAnsi" w:cstheme="majorHAnsi"/>
          <w:sz w:val="23"/>
          <w:szCs w:val="23"/>
        </w:rPr>
      </w:pPr>
    </w:p>
    <w:p w14:paraId="2FD2C881"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C</w:t>
      </w:r>
      <w:r w:rsidRPr="00EB5FEC">
        <w:rPr>
          <w:rFonts w:asciiTheme="majorHAnsi" w:hAnsiTheme="majorHAnsi" w:cstheme="majorHAnsi"/>
          <w:sz w:val="23"/>
          <w:szCs w:val="23"/>
        </w:rPr>
        <w:tab/>
        <w:t>Work is sufficient to fulfill the requirements of the assignment; work generally competent and relatively free from errors; acceptable outside preparation.</w:t>
      </w:r>
    </w:p>
    <w:p w14:paraId="4462D14F" w14:textId="77777777" w:rsidR="009001DD" w:rsidRPr="00EB5FEC" w:rsidRDefault="009001DD" w:rsidP="009001DD">
      <w:pPr>
        <w:rPr>
          <w:rFonts w:asciiTheme="majorHAnsi" w:hAnsiTheme="majorHAnsi" w:cstheme="majorHAnsi"/>
          <w:sz w:val="23"/>
          <w:szCs w:val="23"/>
        </w:rPr>
      </w:pPr>
    </w:p>
    <w:p w14:paraId="1E049260"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D</w:t>
      </w:r>
      <w:r w:rsidRPr="00EB5FEC">
        <w:rPr>
          <w:rFonts w:asciiTheme="majorHAnsi" w:hAnsiTheme="majorHAnsi" w:cstheme="majorHAnsi"/>
          <w:sz w:val="23"/>
          <w:szCs w:val="23"/>
        </w:rPr>
        <w:tab/>
        <w:t>Work does not fulfill the requirements of the assignment; marked by many errors and little outside preparation.</w:t>
      </w:r>
    </w:p>
    <w:p w14:paraId="30703C13" w14:textId="77777777" w:rsidR="009001DD" w:rsidRPr="00EB5FEC" w:rsidRDefault="009001DD" w:rsidP="009001DD">
      <w:pPr>
        <w:rPr>
          <w:rFonts w:asciiTheme="majorHAnsi" w:hAnsiTheme="majorHAnsi" w:cstheme="majorHAnsi"/>
          <w:sz w:val="23"/>
          <w:szCs w:val="23"/>
        </w:rPr>
      </w:pPr>
    </w:p>
    <w:p w14:paraId="5CBD7E84"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F</w:t>
      </w:r>
      <w:r w:rsidRPr="00EB5FEC">
        <w:rPr>
          <w:rFonts w:asciiTheme="majorHAnsi" w:hAnsiTheme="majorHAnsi" w:cstheme="majorHAnsi"/>
          <w:sz w:val="23"/>
          <w:szCs w:val="23"/>
        </w:rPr>
        <w:tab/>
        <w:t>Fails requirements completely and lacks outside preparation.</w:t>
      </w:r>
    </w:p>
    <w:p w14:paraId="6CAB7115" w14:textId="77777777" w:rsidR="009001DD" w:rsidRPr="00EB5FEC" w:rsidRDefault="009001DD" w:rsidP="009001DD">
      <w:pPr>
        <w:rPr>
          <w:rFonts w:asciiTheme="majorHAnsi" w:hAnsiTheme="majorHAnsi" w:cstheme="majorHAnsi"/>
          <w:b/>
          <w:i/>
          <w:sz w:val="23"/>
          <w:szCs w:val="23"/>
        </w:rPr>
      </w:pPr>
    </w:p>
    <w:p w14:paraId="081E1863"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Attendance Policy:</w:t>
      </w:r>
    </w:p>
    <w:p w14:paraId="059A34DB"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 xml:space="preserve">This is a class that requires your regular and engaged attendance.  Because of the nature of public speaking and public communication, it is important for you to be in class and prepared and committed to listening, thinking critically, and speaking.  You should come prepared every day, meaning having read the assigned reading and prepared for any assignments due. I will be taking attendance daily. </w:t>
      </w:r>
    </w:p>
    <w:p w14:paraId="07EA7374" w14:textId="77777777" w:rsidR="00FC26FE" w:rsidRPr="00EB5FEC" w:rsidRDefault="00FC26FE" w:rsidP="00FC26FE">
      <w:pPr>
        <w:rPr>
          <w:rFonts w:asciiTheme="majorHAnsi" w:hAnsiTheme="majorHAnsi" w:cstheme="majorHAnsi"/>
          <w:sz w:val="23"/>
          <w:szCs w:val="23"/>
        </w:rPr>
      </w:pPr>
    </w:p>
    <w:p w14:paraId="485BDDF7"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Tardiness:</w:t>
      </w:r>
    </w:p>
    <w:p w14:paraId="075F28BF"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Due to the nature of this course, tardiness is very disruptive.  There will be many days when students are giving formal and informal presentations, and entering the room while they are speaking can be quite unnerving for speakers.  Excessive tardiness will negatively impact your grade.</w:t>
      </w:r>
    </w:p>
    <w:p w14:paraId="68AADCF5" w14:textId="77777777" w:rsidR="00FC26FE" w:rsidRPr="00EB5FEC" w:rsidRDefault="00FC26FE" w:rsidP="00FC26FE">
      <w:pPr>
        <w:widowControl w:val="0"/>
        <w:autoSpaceDE w:val="0"/>
        <w:autoSpaceDN w:val="0"/>
        <w:adjustRightInd w:val="0"/>
        <w:rPr>
          <w:rFonts w:asciiTheme="majorHAnsi" w:hAnsiTheme="majorHAnsi" w:cstheme="majorHAnsi"/>
          <w:b/>
          <w:bCs/>
          <w:i/>
          <w:sz w:val="23"/>
          <w:szCs w:val="23"/>
        </w:rPr>
      </w:pPr>
    </w:p>
    <w:p w14:paraId="7DEB9E55"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r w:rsidRPr="00EB5FEC">
        <w:rPr>
          <w:rFonts w:asciiTheme="majorHAnsi" w:hAnsiTheme="majorHAnsi" w:cstheme="majorHAnsi"/>
          <w:b/>
          <w:bCs/>
          <w:sz w:val="23"/>
          <w:szCs w:val="23"/>
        </w:rPr>
        <w:t>Preparation:</w:t>
      </w:r>
    </w:p>
    <w:p w14:paraId="53262255"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sz w:val="23"/>
          <w:szCs w:val="23"/>
        </w:rPr>
        <w:t xml:space="preserve">You are responsible for all reading assignments, all material discussed in class, all handouts distributed in class, and all announcements made in class, including schedule changes. We will be writing in class, discussing topical issues, and giving presentations.  Students are expected to demonstrate professionalism in all of these activities.  This includes being prepared to </w:t>
      </w:r>
      <w:r w:rsidRPr="00EB5FEC">
        <w:rPr>
          <w:rFonts w:asciiTheme="majorHAnsi" w:hAnsiTheme="majorHAnsi" w:cstheme="majorHAnsi"/>
          <w:i/>
          <w:iCs/>
          <w:sz w:val="23"/>
          <w:szCs w:val="23"/>
        </w:rPr>
        <w:t xml:space="preserve">answer </w:t>
      </w:r>
      <w:r w:rsidRPr="00EB5FEC">
        <w:rPr>
          <w:rFonts w:asciiTheme="majorHAnsi" w:hAnsiTheme="majorHAnsi" w:cstheme="majorHAnsi"/>
          <w:sz w:val="23"/>
          <w:szCs w:val="23"/>
        </w:rPr>
        <w:t xml:space="preserve">questions related to the reading, as well as being prepared to </w:t>
      </w:r>
      <w:r w:rsidRPr="00EB5FEC">
        <w:rPr>
          <w:rFonts w:asciiTheme="majorHAnsi" w:hAnsiTheme="majorHAnsi" w:cstheme="majorHAnsi"/>
          <w:i/>
          <w:iCs/>
          <w:sz w:val="23"/>
          <w:szCs w:val="23"/>
        </w:rPr>
        <w:t>ask</w:t>
      </w:r>
      <w:r w:rsidRPr="00EB5FEC">
        <w:rPr>
          <w:rFonts w:asciiTheme="majorHAnsi" w:hAnsiTheme="majorHAnsi" w:cstheme="majorHAnsi"/>
          <w:sz w:val="23"/>
          <w:szCs w:val="23"/>
        </w:rPr>
        <w:t xml:space="preserve"> questions of clarification or about issues of interest, during class.</w:t>
      </w:r>
    </w:p>
    <w:p w14:paraId="78FFEFAA" w14:textId="77777777" w:rsidR="00FC26FE" w:rsidRPr="00EB5FEC" w:rsidRDefault="00FC26FE" w:rsidP="00FC26FE">
      <w:pPr>
        <w:widowControl w:val="0"/>
        <w:autoSpaceDE w:val="0"/>
        <w:autoSpaceDN w:val="0"/>
        <w:adjustRightInd w:val="0"/>
        <w:rPr>
          <w:rFonts w:asciiTheme="majorHAnsi" w:hAnsiTheme="majorHAnsi" w:cstheme="majorHAnsi"/>
          <w:b/>
          <w:bCs/>
          <w:i/>
          <w:sz w:val="23"/>
          <w:szCs w:val="23"/>
        </w:rPr>
      </w:pPr>
    </w:p>
    <w:p w14:paraId="0D9A5654"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r w:rsidRPr="00EB5FEC">
        <w:rPr>
          <w:rFonts w:asciiTheme="majorHAnsi" w:hAnsiTheme="majorHAnsi" w:cstheme="majorHAnsi"/>
          <w:b/>
          <w:bCs/>
          <w:sz w:val="23"/>
          <w:szCs w:val="23"/>
        </w:rPr>
        <w:t xml:space="preserve">Question of the Day / Impromptu Speaking Exercises:  </w:t>
      </w:r>
    </w:p>
    <w:p w14:paraId="74EE9ADF" w14:textId="77777777" w:rsidR="00FC26FE" w:rsidRPr="00EB5FEC" w:rsidRDefault="00FC26FE" w:rsidP="00FC26FE">
      <w:pPr>
        <w:widowControl w:val="0"/>
        <w:autoSpaceDE w:val="0"/>
        <w:autoSpaceDN w:val="0"/>
        <w:adjustRightInd w:val="0"/>
        <w:rPr>
          <w:rFonts w:asciiTheme="majorHAnsi" w:hAnsiTheme="majorHAnsi" w:cstheme="majorHAnsi"/>
          <w:b/>
          <w:sz w:val="23"/>
          <w:szCs w:val="23"/>
        </w:rPr>
      </w:pPr>
      <w:r w:rsidRPr="00EB5FEC">
        <w:rPr>
          <w:rFonts w:asciiTheme="majorHAnsi" w:hAnsiTheme="majorHAnsi" w:cstheme="majorHAnsi"/>
          <w:sz w:val="23"/>
          <w:szCs w:val="23"/>
        </w:rPr>
        <w:t>“Question of the Day” and impromptu speaking exercises are designed to provide you with regular classroom practice in the principles of effective public speaking.  Most days, class will begin with one of these exercises, so it is crucial that you arrive on time.  During the exercises, students will respond to a question posed to the class.  Student generated suggestions will be solicited.</w:t>
      </w:r>
    </w:p>
    <w:p w14:paraId="00B84C5C" w14:textId="77777777" w:rsidR="00FC26FE" w:rsidRDefault="00FC26FE" w:rsidP="00FC26FE">
      <w:pPr>
        <w:rPr>
          <w:rFonts w:asciiTheme="majorHAnsi" w:hAnsiTheme="majorHAnsi" w:cstheme="majorHAnsi"/>
          <w:b/>
          <w:i/>
          <w:sz w:val="23"/>
          <w:szCs w:val="23"/>
        </w:rPr>
      </w:pPr>
    </w:p>
    <w:p w14:paraId="70EE24E2" w14:textId="77777777" w:rsidR="005D4734" w:rsidRPr="00EB5FEC" w:rsidRDefault="005D4734" w:rsidP="00FC26FE">
      <w:pPr>
        <w:rPr>
          <w:rFonts w:asciiTheme="majorHAnsi" w:hAnsiTheme="majorHAnsi" w:cstheme="majorHAnsi"/>
          <w:b/>
          <w:i/>
          <w:sz w:val="23"/>
          <w:szCs w:val="23"/>
        </w:rPr>
      </w:pPr>
    </w:p>
    <w:p w14:paraId="395615E7"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Late Assignments and Make-up Policy:</w:t>
      </w:r>
    </w:p>
    <w:p w14:paraId="4D3A4855" w14:textId="7A0B396B" w:rsidR="00EB5FEC" w:rsidRDefault="00FC26FE" w:rsidP="00FC26FE">
      <w:pPr>
        <w:rPr>
          <w:rFonts w:asciiTheme="majorHAnsi" w:hAnsiTheme="majorHAnsi" w:cstheme="majorHAnsi"/>
          <w:b/>
          <w:sz w:val="23"/>
          <w:szCs w:val="23"/>
        </w:rPr>
      </w:pPr>
      <w:r w:rsidRPr="00EB5FEC">
        <w:rPr>
          <w:rFonts w:asciiTheme="majorHAnsi" w:hAnsiTheme="majorHAnsi" w:cstheme="majorHAnsi"/>
          <w:sz w:val="23"/>
          <w:szCs w:val="23"/>
        </w:rPr>
        <w:t xml:space="preserve">Late assignments will not be accepted except in the most dire of circumstances.  You are expected to attend class on the day you have assignments due.  The only exceptions to this will be cases of extreme illness, death of a family member, or college or legal obligations.  You will be expected to contact me within </w:t>
      </w:r>
      <w:r w:rsidR="000E4625">
        <w:rPr>
          <w:rFonts w:asciiTheme="majorHAnsi" w:hAnsiTheme="majorHAnsi" w:cstheme="majorHAnsi"/>
          <w:sz w:val="23"/>
          <w:szCs w:val="23"/>
        </w:rPr>
        <w:t>24</w:t>
      </w:r>
      <w:r w:rsidRPr="00EB5FEC">
        <w:rPr>
          <w:rFonts w:asciiTheme="majorHAnsi" w:hAnsiTheme="majorHAnsi" w:cstheme="majorHAnsi"/>
          <w:sz w:val="23"/>
          <w:szCs w:val="23"/>
        </w:rPr>
        <w:t xml:space="preserve"> hours of the class meeting to notify me of your absence.  While you are not guaranteed the opportunity to make-up the missed assignment, if you are, you may do so with a grade penalty.  If you are not able to make class when an assignment is due, I will request a digital copy be emailed to me before our assigned class meeting time.  When you return, you should bring a hard copy of the assignment.  I do not permit make-ups for in-class assignments.</w:t>
      </w:r>
      <w:r w:rsidR="000E4625">
        <w:rPr>
          <w:rFonts w:asciiTheme="majorHAnsi" w:hAnsiTheme="majorHAnsi" w:cstheme="majorHAnsi"/>
          <w:sz w:val="23"/>
          <w:szCs w:val="23"/>
        </w:rPr>
        <w:br/>
      </w:r>
    </w:p>
    <w:p w14:paraId="03ACAC33" w14:textId="05C76354"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Speech Policy:</w:t>
      </w:r>
    </w:p>
    <w:p w14:paraId="1256CEFC"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You are expected to come fully prepared for each speech day.  All speeches that are assigned are scheduled to be presented on a given day.  Because giving speeches takes class time, it is often difficult or impossible to find time for presenting late speeches.  Please refer to the late assignment policy for questions about missed speeches.  If you have specific questions or concerns regarding the policy, please speak with me privately about your situation.</w:t>
      </w:r>
    </w:p>
    <w:p w14:paraId="7B09F91F" w14:textId="77777777" w:rsidR="005D4734" w:rsidRPr="00EB5FEC" w:rsidRDefault="005D4734" w:rsidP="00FC26FE">
      <w:pPr>
        <w:rPr>
          <w:rFonts w:asciiTheme="majorHAnsi" w:hAnsiTheme="majorHAnsi" w:cstheme="majorHAnsi"/>
          <w:b/>
          <w:sz w:val="23"/>
          <w:szCs w:val="23"/>
        </w:rPr>
      </w:pPr>
    </w:p>
    <w:p w14:paraId="2BD707FC"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Academic Integrity and Ethics:</w:t>
      </w:r>
    </w:p>
    <w:p w14:paraId="735A2A08" w14:textId="77777777" w:rsidR="00FC26FE"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Plagiarism will not be tolerated.  Any assignment found to be plagiarized or to come from plagiarized material will receive a grade of zero and the student will be reported to the Academic Dean and Student Services Dean where disciplinary action may be taken.</w:t>
      </w:r>
    </w:p>
    <w:p w14:paraId="48A70BC7" w14:textId="77777777" w:rsidR="005D4734" w:rsidRDefault="005D4734" w:rsidP="00FC26FE">
      <w:pPr>
        <w:rPr>
          <w:rFonts w:asciiTheme="majorHAnsi" w:hAnsiTheme="majorHAnsi" w:cstheme="majorHAnsi"/>
          <w:sz w:val="23"/>
          <w:szCs w:val="23"/>
        </w:rPr>
      </w:pPr>
    </w:p>
    <w:p w14:paraId="4B7BB253" w14:textId="1A0BBA13" w:rsidR="005D4734" w:rsidRPr="005D4734" w:rsidRDefault="005D4734" w:rsidP="00FC26FE">
      <w:pPr>
        <w:rPr>
          <w:rFonts w:asciiTheme="majorHAnsi" w:hAnsiTheme="majorHAnsi" w:cstheme="majorHAnsi"/>
          <w:b/>
          <w:sz w:val="23"/>
          <w:szCs w:val="23"/>
        </w:rPr>
      </w:pPr>
      <w:r w:rsidRPr="005D4734">
        <w:rPr>
          <w:rFonts w:asciiTheme="majorHAnsi" w:hAnsiTheme="majorHAnsi" w:cstheme="majorHAnsi"/>
          <w:b/>
          <w:sz w:val="23"/>
          <w:szCs w:val="23"/>
        </w:rPr>
        <w:t xml:space="preserve">Blackboard: </w:t>
      </w:r>
    </w:p>
    <w:p w14:paraId="6374FC9B" w14:textId="4EEE36BB" w:rsidR="005D4734" w:rsidRPr="00EB5FEC" w:rsidRDefault="005D4734" w:rsidP="00FC26FE">
      <w:pPr>
        <w:rPr>
          <w:rFonts w:asciiTheme="majorHAnsi" w:hAnsiTheme="majorHAnsi" w:cstheme="majorHAnsi"/>
          <w:sz w:val="23"/>
          <w:szCs w:val="23"/>
        </w:rPr>
      </w:pPr>
      <w:r>
        <w:rPr>
          <w:rFonts w:asciiTheme="majorHAnsi" w:hAnsiTheme="majorHAnsi" w:cstheme="majorHAnsi"/>
          <w:sz w:val="23"/>
          <w:szCs w:val="23"/>
        </w:rPr>
        <w:t xml:space="preserve">Students should have access to Blackboard for this class. Assignments, grades and announcements will all be posted on Blackboard. There is also a Discussion Board where students can ask questions and gain feedback from the instructor and classmates. </w:t>
      </w:r>
    </w:p>
    <w:p w14:paraId="650B6CCA"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p>
    <w:p w14:paraId="02597334"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r w:rsidRPr="00EB5FEC">
        <w:rPr>
          <w:rFonts w:asciiTheme="majorHAnsi" w:hAnsiTheme="majorHAnsi" w:cstheme="majorHAnsi"/>
          <w:b/>
          <w:bCs/>
          <w:sz w:val="23"/>
          <w:szCs w:val="23"/>
        </w:rPr>
        <w:t xml:space="preserve">Disabilities: </w:t>
      </w:r>
    </w:p>
    <w:p w14:paraId="7A754E05" w14:textId="77777777" w:rsidR="00231792" w:rsidRPr="00EB5FEC" w:rsidRDefault="00231792" w:rsidP="00231792">
      <w:pPr>
        <w:rPr>
          <w:rFonts w:asciiTheme="majorHAnsi" w:hAnsiTheme="majorHAnsi" w:cstheme="majorHAnsi"/>
          <w:sz w:val="23"/>
          <w:szCs w:val="23"/>
        </w:rPr>
      </w:pPr>
      <w:r w:rsidRPr="00EB5FEC">
        <w:rPr>
          <w:rFonts w:asciiTheme="majorHAnsi" w:hAnsiTheme="majorHAnsi" w:cstheme="majorHAnsi"/>
          <w:b/>
          <w:sz w:val="23"/>
          <w:szCs w:val="23"/>
        </w:rPr>
        <w:t>Special Considerations</w:t>
      </w:r>
    </w:p>
    <w:p w14:paraId="013EFEB8" w14:textId="77777777" w:rsidR="00231792" w:rsidRPr="00EB5FEC" w:rsidRDefault="00231792" w:rsidP="00231792">
      <w:pPr>
        <w:pStyle w:val="Default"/>
        <w:rPr>
          <w:rFonts w:asciiTheme="majorHAnsi" w:hAnsiTheme="majorHAnsi" w:cstheme="majorHAnsi"/>
          <w:sz w:val="23"/>
          <w:szCs w:val="23"/>
        </w:rPr>
      </w:pPr>
      <w:r w:rsidRPr="00EB5FEC">
        <w:rPr>
          <w:rFonts w:asciiTheme="majorHAnsi" w:hAnsiTheme="majorHAnsi" w:cstheme="majorHAnsi"/>
          <w:sz w:val="23"/>
          <w:szCs w:val="23"/>
        </w:rPr>
        <w:t xml:space="preserve">If you have a question regarding a disability that may affect your progress in this course, please contact one of the college’s Disability Service Providers (DSP) as soon as possible.  </w:t>
      </w:r>
    </w:p>
    <w:p w14:paraId="68BE97B5" w14:textId="77777777" w:rsidR="00231792" w:rsidRPr="00EB5FEC" w:rsidRDefault="00231792" w:rsidP="00231792">
      <w:pPr>
        <w:pStyle w:val="Default"/>
        <w:rPr>
          <w:rFonts w:asciiTheme="majorHAnsi" w:hAnsiTheme="majorHAnsi" w:cstheme="majorHAnsi"/>
          <w:sz w:val="23"/>
          <w:szCs w:val="23"/>
        </w:rPr>
      </w:pPr>
      <w:r w:rsidRPr="00EB5FEC">
        <w:rPr>
          <w:rFonts w:asciiTheme="majorHAnsi" w:hAnsiTheme="majorHAnsi" w:cstheme="majorHAnsi"/>
          <w:sz w:val="23"/>
          <w:szCs w:val="23"/>
        </w:rPr>
        <w:t xml:space="preserve">You can make an appointment with a DSP by calling (860) 215-9017. </w:t>
      </w:r>
    </w:p>
    <w:p w14:paraId="72CEE3CD" w14:textId="77777777" w:rsidR="00231792" w:rsidRPr="00EB5FEC" w:rsidRDefault="00231792" w:rsidP="00231792">
      <w:pPr>
        <w:pStyle w:val="Default"/>
        <w:rPr>
          <w:rFonts w:asciiTheme="majorHAnsi" w:hAnsiTheme="majorHAnsi" w:cstheme="majorHAnsi"/>
          <w:sz w:val="23"/>
          <w:szCs w:val="23"/>
        </w:rPr>
      </w:pPr>
      <w:r w:rsidRPr="00EB5FEC">
        <w:rPr>
          <w:rFonts w:asciiTheme="majorHAnsi" w:hAnsiTheme="majorHAnsi" w:cstheme="majorHAnsi"/>
          <w:sz w:val="23"/>
          <w:szCs w:val="23"/>
        </w:rPr>
        <w:t xml:space="preserve">Please note: </w:t>
      </w:r>
    </w:p>
    <w:p w14:paraId="06062E1B" w14:textId="77777777" w:rsidR="00231792" w:rsidRPr="00EB5FEC" w:rsidRDefault="00231792" w:rsidP="00231792">
      <w:pPr>
        <w:pStyle w:val="Default"/>
        <w:numPr>
          <w:ilvl w:val="0"/>
          <w:numId w:val="36"/>
        </w:numPr>
        <w:ind w:left="720"/>
        <w:rPr>
          <w:rFonts w:asciiTheme="majorHAnsi" w:hAnsiTheme="majorHAnsi" w:cstheme="majorHAnsi"/>
          <w:sz w:val="23"/>
          <w:szCs w:val="23"/>
        </w:rPr>
      </w:pPr>
      <w:r w:rsidRPr="00EB5FEC">
        <w:rPr>
          <w:rFonts w:asciiTheme="majorHAnsi" w:hAnsiTheme="majorHAnsi" w:cstheme="majorHAnsi"/>
          <w:sz w:val="23"/>
          <w:szCs w:val="23"/>
        </w:rPr>
        <w:t xml:space="preserve">For academic adjustments, you will have to provide documentation of your disability to the DSP. Instructors cannot provide adjustments until you have delivered written authorization (from a DSP) to the instructor. </w:t>
      </w:r>
    </w:p>
    <w:p w14:paraId="36237463" w14:textId="77777777" w:rsidR="00231792" w:rsidRPr="00EB5FEC" w:rsidRDefault="00231792" w:rsidP="00231792">
      <w:pPr>
        <w:pStyle w:val="Default"/>
        <w:numPr>
          <w:ilvl w:val="0"/>
          <w:numId w:val="36"/>
        </w:numPr>
        <w:ind w:left="720"/>
        <w:rPr>
          <w:rFonts w:asciiTheme="majorHAnsi" w:hAnsiTheme="majorHAnsi" w:cstheme="majorHAnsi"/>
          <w:sz w:val="23"/>
          <w:szCs w:val="23"/>
        </w:rPr>
      </w:pPr>
      <w:r w:rsidRPr="00EB5FEC">
        <w:rPr>
          <w:rFonts w:asciiTheme="majorHAnsi" w:hAnsiTheme="majorHAnsi" w:cstheme="majorHAnsi"/>
          <w:sz w:val="23"/>
          <w:szCs w:val="23"/>
        </w:rPr>
        <w:t>Adjustments take effect when you deliver your written authorization to the instructor in person (provided there is adequate time for the instructor to make necessary arrangements). Adjustments do not apply to tests/assignments that were due prior to your delivering written authorization to your instructor in person.</w:t>
      </w:r>
    </w:p>
    <w:p w14:paraId="0934C4BF" w14:textId="77777777" w:rsidR="00231792" w:rsidRPr="00EB5FEC" w:rsidRDefault="00231792" w:rsidP="00231792">
      <w:pPr>
        <w:pStyle w:val="Default"/>
        <w:rPr>
          <w:rFonts w:asciiTheme="majorHAnsi" w:hAnsiTheme="majorHAnsi" w:cstheme="majorHAnsi"/>
          <w:sz w:val="23"/>
          <w:szCs w:val="23"/>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3936"/>
        <w:gridCol w:w="3748"/>
      </w:tblGrid>
      <w:tr w:rsidR="00231792" w:rsidRPr="00EB5FEC" w14:paraId="622402B5" w14:textId="77777777" w:rsidTr="00FE674B">
        <w:trPr>
          <w:trHeight w:val="877"/>
        </w:trPr>
        <w:tc>
          <w:tcPr>
            <w:tcW w:w="7684" w:type="dxa"/>
            <w:gridSpan w:val="2"/>
          </w:tcPr>
          <w:p w14:paraId="486C9181" w14:textId="77777777" w:rsidR="00231792" w:rsidRPr="00EB5FEC" w:rsidRDefault="00231792" w:rsidP="00FE674B">
            <w:pPr>
              <w:jc w:val="center"/>
              <w:rPr>
                <w:rFonts w:asciiTheme="majorHAnsi" w:hAnsiTheme="majorHAnsi" w:cstheme="majorHAnsi"/>
                <w:sz w:val="23"/>
                <w:szCs w:val="23"/>
              </w:rPr>
            </w:pPr>
            <w:r w:rsidRPr="00EB5FEC">
              <w:rPr>
                <w:rFonts w:asciiTheme="majorHAnsi" w:hAnsiTheme="majorHAnsi" w:cstheme="majorHAnsi"/>
                <w:b/>
                <w:sz w:val="23"/>
                <w:szCs w:val="23"/>
              </w:rPr>
              <w:t>TRCC Disabilities Service Providers</w:t>
            </w:r>
            <w:r w:rsidRPr="00EB5FEC">
              <w:rPr>
                <w:rFonts w:asciiTheme="majorHAnsi" w:hAnsiTheme="majorHAnsi" w:cstheme="majorHAnsi"/>
                <w:sz w:val="23"/>
                <w:szCs w:val="23"/>
              </w:rPr>
              <w:t xml:space="preserve"> </w:t>
            </w:r>
          </w:p>
          <w:p w14:paraId="0816CB99" w14:textId="77777777" w:rsidR="00231792" w:rsidRPr="00EB5FEC" w:rsidRDefault="00231792" w:rsidP="00FE674B">
            <w:pPr>
              <w:jc w:val="center"/>
              <w:rPr>
                <w:rFonts w:asciiTheme="majorHAnsi" w:hAnsiTheme="majorHAnsi" w:cstheme="majorHAnsi"/>
                <w:sz w:val="23"/>
                <w:szCs w:val="23"/>
              </w:rPr>
            </w:pPr>
            <w:r w:rsidRPr="00EB5FEC">
              <w:rPr>
                <w:rFonts w:asciiTheme="majorHAnsi" w:hAnsiTheme="majorHAnsi" w:cstheme="majorHAnsi"/>
                <w:sz w:val="23"/>
                <w:szCs w:val="23"/>
              </w:rPr>
              <w:t>Counseling &amp; Advising Office</w:t>
            </w:r>
          </w:p>
          <w:p w14:paraId="6D8D55DD" w14:textId="77777777" w:rsidR="00231792" w:rsidRPr="00EB5FEC" w:rsidRDefault="00231792" w:rsidP="00FE674B">
            <w:pPr>
              <w:jc w:val="center"/>
              <w:rPr>
                <w:rFonts w:asciiTheme="majorHAnsi" w:hAnsiTheme="majorHAnsi" w:cstheme="majorHAnsi"/>
                <w:b/>
                <w:sz w:val="23"/>
                <w:szCs w:val="23"/>
              </w:rPr>
            </w:pPr>
            <w:r w:rsidRPr="00EB5FEC">
              <w:rPr>
                <w:rFonts w:asciiTheme="majorHAnsi" w:hAnsiTheme="majorHAnsi" w:cstheme="majorHAnsi"/>
                <w:sz w:val="23"/>
                <w:szCs w:val="23"/>
              </w:rPr>
              <w:t>Room A-113</w:t>
            </w:r>
          </w:p>
        </w:tc>
      </w:tr>
      <w:tr w:rsidR="00231792" w:rsidRPr="00EB5FEC" w14:paraId="199A660A" w14:textId="77777777" w:rsidTr="00FE674B">
        <w:trPr>
          <w:trHeight w:val="1083"/>
        </w:trPr>
        <w:tc>
          <w:tcPr>
            <w:tcW w:w="3936" w:type="dxa"/>
          </w:tcPr>
          <w:p w14:paraId="1A88CAAC" w14:textId="77777777" w:rsidR="00231792" w:rsidRPr="00EB5FEC" w:rsidRDefault="00231792" w:rsidP="00FE674B">
            <w:pPr>
              <w:ind w:right="570"/>
              <w:jc w:val="center"/>
              <w:rPr>
                <w:rFonts w:asciiTheme="majorHAnsi" w:hAnsiTheme="majorHAnsi" w:cstheme="majorHAnsi"/>
                <w:sz w:val="23"/>
                <w:szCs w:val="23"/>
              </w:rPr>
            </w:pPr>
          </w:p>
          <w:p w14:paraId="0CD3F810" w14:textId="77777777" w:rsidR="00231792" w:rsidRPr="00EB5FEC" w:rsidRDefault="00231792" w:rsidP="00FE674B">
            <w:pPr>
              <w:ind w:left="720" w:right="570"/>
              <w:jc w:val="center"/>
              <w:rPr>
                <w:rFonts w:asciiTheme="majorHAnsi" w:hAnsiTheme="majorHAnsi" w:cstheme="majorHAnsi"/>
                <w:b/>
                <w:sz w:val="23"/>
                <w:szCs w:val="23"/>
              </w:rPr>
            </w:pPr>
            <w:r w:rsidRPr="00EB5FEC">
              <w:rPr>
                <w:rFonts w:asciiTheme="majorHAnsi" w:hAnsiTheme="majorHAnsi" w:cstheme="majorHAnsi"/>
                <w:b/>
                <w:sz w:val="23"/>
                <w:szCs w:val="23"/>
              </w:rPr>
              <w:t>Matt Liscum</w:t>
            </w:r>
          </w:p>
          <w:p w14:paraId="3AE02D8B" w14:textId="77777777" w:rsidR="00231792" w:rsidRPr="00EB5FEC" w:rsidRDefault="00231792" w:rsidP="00FE674B">
            <w:pPr>
              <w:pStyle w:val="Default"/>
              <w:ind w:left="720" w:right="570"/>
              <w:jc w:val="center"/>
              <w:rPr>
                <w:rFonts w:asciiTheme="majorHAnsi" w:hAnsiTheme="majorHAnsi" w:cstheme="majorHAnsi"/>
                <w:color w:val="auto"/>
                <w:sz w:val="23"/>
                <w:szCs w:val="23"/>
              </w:rPr>
            </w:pPr>
          </w:p>
          <w:p w14:paraId="453FFC05" w14:textId="77777777" w:rsidR="00231792" w:rsidRPr="00EB5FEC" w:rsidRDefault="00231792" w:rsidP="00FE674B">
            <w:pPr>
              <w:pStyle w:val="Default"/>
              <w:ind w:left="720" w:right="570"/>
              <w:jc w:val="center"/>
              <w:rPr>
                <w:rFonts w:asciiTheme="majorHAnsi" w:hAnsiTheme="majorHAnsi" w:cstheme="majorHAnsi"/>
                <w:color w:val="auto"/>
                <w:sz w:val="23"/>
                <w:szCs w:val="23"/>
              </w:rPr>
            </w:pPr>
            <w:r w:rsidRPr="00EB5FEC">
              <w:rPr>
                <w:rFonts w:asciiTheme="majorHAnsi" w:hAnsiTheme="majorHAnsi" w:cstheme="majorHAnsi"/>
                <w:color w:val="auto"/>
                <w:sz w:val="23"/>
                <w:szCs w:val="23"/>
              </w:rPr>
              <w:t>(860) 215-9265</w:t>
            </w:r>
          </w:p>
          <w:p w14:paraId="42B43371" w14:textId="77777777" w:rsidR="00231792" w:rsidRPr="00EB5FEC" w:rsidRDefault="00231792" w:rsidP="00FE674B">
            <w:pPr>
              <w:pStyle w:val="Default"/>
              <w:ind w:left="720" w:right="570"/>
              <w:jc w:val="center"/>
              <w:rPr>
                <w:rFonts w:asciiTheme="majorHAnsi" w:hAnsiTheme="majorHAnsi" w:cstheme="majorHAnsi"/>
                <w:color w:val="auto"/>
                <w:sz w:val="23"/>
                <w:szCs w:val="23"/>
              </w:rPr>
            </w:pPr>
          </w:p>
        </w:tc>
        <w:tc>
          <w:tcPr>
            <w:tcW w:w="3748" w:type="dxa"/>
          </w:tcPr>
          <w:p w14:paraId="162657E9" w14:textId="77777777" w:rsidR="00231792" w:rsidRPr="00EB5FEC" w:rsidRDefault="00231792" w:rsidP="00FE674B">
            <w:pPr>
              <w:pStyle w:val="ListParagraph"/>
              <w:rPr>
                <w:rFonts w:asciiTheme="majorHAnsi" w:hAnsiTheme="majorHAnsi" w:cstheme="majorHAnsi"/>
                <w:sz w:val="23"/>
                <w:szCs w:val="23"/>
              </w:rPr>
            </w:pPr>
          </w:p>
          <w:p w14:paraId="580741A9"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Mental Health Disabilities</w:t>
            </w:r>
          </w:p>
          <w:p w14:paraId="296EDD31"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Learning Disabilities</w:t>
            </w:r>
          </w:p>
          <w:p w14:paraId="1D2870C0"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ADD/ADHD</w:t>
            </w:r>
          </w:p>
          <w:p w14:paraId="337A4852"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Autism Spectrum</w:t>
            </w:r>
          </w:p>
          <w:p w14:paraId="75355212" w14:textId="77777777" w:rsidR="00231792" w:rsidRPr="00EB5FEC" w:rsidRDefault="00231792" w:rsidP="00FE674B">
            <w:pPr>
              <w:ind w:left="360"/>
              <w:rPr>
                <w:rFonts w:asciiTheme="majorHAnsi" w:hAnsiTheme="majorHAnsi" w:cstheme="majorHAnsi"/>
                <w:sz w:val="23"/>
                <w:szCs w:val="23"/>
              </w:rPr>
            </w:pPr>
          </w:p>
        </w:tc>
      </w:tr>
      <w:tr w:rsidR="00231792" w:rsidRPr="00EB5FEC" w14:paraId="7E7275FA" w14:textId="77777777" w:rsidTr="00FE674B">
        <w:trPr>
          <w:trHeight w:val="908"/>
        </w:trPr>
        <w:tc>
          <w:tcPr>
            <w:tcW w:w="3936" w:type="dxa"/>
          </w:tcPr>
          <w:p w14:paraId="53495DE1" w14:textId="77777777" w:rsidR="00231792" w:rsidRPr="00EB5FEC" w:rsidRDefault="00231792" w:rsidP="00FE674B">
            <w:pPr>
              <w:ind w:right="570"/>
              <w:jc w:val="center"/>
              <w:rPr>
                <w:rFonts w:asciiTheme="majorHAnsi" w:hAnsiTheme="majorHAnsi" w:cstheme="majorHAnsi"/>
                <w:sz w:val="23"/>
                <w:szCs w:val="23"/>
              </w:rPr>
            </w:pPr>
          </w:p>
          <w:p w14:paraId="40A36F2F" w14:textId="77777777" w:rsidR="00231792" w:rsidRPr="00EB5FEC" w:rsidRDefault="00231792" w:rsidP="00FE674B">
            <w:pPr>
              <w:ind w:left="720" w:right="570"/>
              <w:jc w:val="center"/>
              <w:rPr>
                <w:rFonts w:asciiTheme="majorHAnsi" w:hAnsiTheme="majorHAnsi" w:cstheme="majorHAnsi"/>
                <w:b/>
                <w:sz w:val="23"/>
                <w:szCs w:val="23"/>
              </w:rPr>
            </w:pPr>
            <w:r w:rsidRPr="00EB5FEC">
              <w:rPr>
                <w:rFonts w:asciiTheme="majorHAnsi" w:hAnsiTheme="majorHAnsi" w:cstheme="majorHAnsi"/>
                <w:b/>
                <w:sz w:val="23"/>
                <w:szCs w:val="23"/>
              </w:rPr>
              <w:t>Elizabeth Wilcox</w:t>
            </w:r>
          </w:p>
          <w:p w14:paraId="58ED2DDF" w14:textId="77777777" w:rsidR="00231792" w:rsidRPr="00EB5FEC" w:rsidRDefault="00231792" w:rsidP="00FE674B">
            <w:pPr>
              <w:ind w:right="-60"/>
              <w:jc w:val="center"/>
              <w:rPr>
                <w:rFonts w:asciiTheme="majorHAnsi" w:hAnsiTheme="majorHAnsi" w:cstheme="majorHAnsi"/>
                <w:sz w:val="23"/>
                <w:szCs w:val="23"/>
              </w:rPr>
            </w:pPr>
          </w:p>
          <w:p w14:paraId="1E05AF03" w14:textId="77777777" w:rsidR="00231792" w:rsidRPr="00EB5FEC" w:rsidRDefault="00231792" w:rsidP="00FE674B">
            <w:pPr>
              <w:ind w:right="-60"/>
              <w:jc w:val="center"/>
              <w:rPr>
                <w:rFonts w:asciiTheme="majorHAnsi" w:hAnsiTheme="majorHAnsi" w:cstheme="majorHAnsi"/>
                <w:sz w:val="23"/>
                <w:szCs w:val="23"/>
              </w:rPr>
            </w:pPr>
            <w:r w:rsidRPr="00EB5FEC">
              <w:rPr>
                <w:rFonts w:asciiTheme="majorHAnsi" w:hAnsiTheme="majorHAnsi" w:cstheme="majorHAnsi"/>
                <w:sz w:val="23"/>
                <w:szCs w:val="23"/>
              </w:rPr>
              <w:t xml:space="preserve">(860) 215-9289 </w:t>
            </w:r>
          </w:p>
        </w:tc>
        <w:tc>
          <w:tcPr>
            <w:tcW w:w="3748" w:type="dxa"/>
          </w:tcPr>
          <w:p w14:paraId="5B17C840" w14:textId="77777777" w:rsidR="00231792" w:rsidRPr="00EB5FEC" w:rsidRDefault="00231792" w:rsidP="00FE674B">
            <w:pPr>
              <w:pStyle w:val="ListParagraph"/>
              <w:rPr>
                <w:rFonts w:asciiTheme="majorHAnsi" w:hAnsiTheme="majorHAnsi" w:cstheme="majorHAnsi"/>
                <w:sz w:val="23"/>
                <w:szCs w:val="23"/>
              </w:rPr>
            </w:pPr>
          </w:p>
          <w:p w14:paraId="3A6A2800" w14:textId="77777777" w:rsidR="00231792" w:rsidRPr="00EB5FEC" w:rsidRDefault="00231792" w:rsidP="00231792">
            <w:pPr>
              <w:pStyle w:val="ListParagraph"/>
              <w:numPr>
                <w:ilvl w:val="0"/>
                <w:numId w:val="35"/>
              </w:numPr>
              <w:rPr>
                <w:rFonts w:asciiTheme="majorHAnsi" w:hAnsiTheme="majorHAnsi" w:cstheme="majorHAnsi"/>
                <w:sz w:val="23"/>
                <w:szCs w:val="23"/>
              </w:rPr>
            </w:pPr>
            <w:r w:rsidRPr="00EB5FEC">
              <w:rPr>
                <w:rFonts w:asciiTheme="majorHAnsi" w:hAnsiTheme="majorHAnsi" w:cstheme="majorHAnsi"/>
                <w:sz w:val="23"/>
                <w:szCs w:val="23"/>
              </w:rPr>
              <w:t>Medical Disabilities</w:t>
            </w:r>
          </w:p>
          <w:p w14:paraId="158D5F4B" w14:textId="77777777" w:rsidR="00231792" w:rsidRPr="00EB5FEC" w:rsidRDefault="00231792" w:rsidP="00231792">
            <w:pPr>
              <w:pStyle w:val="ListParagraph"/>
              <w:numPr>
                <w:ilvl w:val="0"/>
                <w:numId w:val="35"/>
              </w:numPr>
              <w:rPr>
                <w:rFonts w:asciiTheme="majorHAnsi" w:hAnsiTheme="majorHAnsi" w:cstheme="majorHAnsi"/>
                <w:sz w:val="23"/>
                <w:szCs w:val="23"/>
              </w:rPr>
            </w:pPr>
            <w:r w:rsidRPr="00EB5FEC">
              <w:rPr>
                <w:rFonts w:asciiTheme="majorHAnsi" w:hAnsiTheme="majorHAnsi" w:cstheme="majorHAnsi"/>
                <w:sz w:val="23"/>
                <w:szCs w:val="23"/>
              </w:rPr>
              <w:t xml:space="preserve">Sensory Disabilities </w:t>
            </w:r>
          </w:p>
          <w:p w14:paraId="6B8D8B2C" w14:textId="77777777" w:rsidR="00231792" w:rsidRPr="00EB5FEC" w:rsidRDefault="00231792" w:rsidP="00231792">
            <w:pPr>
              <w:pStyle w:val="ListParagraph"/>
              <w:numPr>
                <w:ilvl w:val="0"/>
                <w:numId w:val="35"/>
              </w:numPr>
              <w:rPr>
                <w:rFonts w:asciiTheme="majorHAnsi" w:hAnsiTheme="majorHAnsi" w:cstheme="majorHAnsi"/>
                <w:sz w:val="23"/>
                <w:szCs w:val="23"/>
              </w:rPr>
            </w:pPr>
            <w:r w:rsidRPr="00EB5FEC">
              <w:rPr>
                <w:rFonts w:asciiTheme="majorHAnsi" w:hAnsiTheme="majorHAnsi" w:cstheme="majorHAnsi"/>
                <w:sz w:val="23"/>
                <w:szCs w:val="23"/>
              </w:rPr>
              <w:t>Mobility Disabilities</w:t>
            </w:r>
          </w:p>
          <w:p w14:paraId="30210967" w14:textId="77777777" w:rsidR="00231792" w:rsidRPr="00EB5FEC" w:rsidRDefault="00231792" w:rsidP="00231792">
            <w:pPr>
              <w:pStyle w:val="ListParagraph"/>
              <w:numPr>
                <w:ilvl w:val="0"/>
                <w:numId w:val="35"/>
              </w:numPr>
              <w:rPr>
                <w:rFonts w:asciiTheme="majorHAnsi" w:hAnsiTheme="majorHAnsi" w:cstheme="majorHAnsi"/>
                <w:sz w:val="23"/>
                <w:szCs w:val="23"/>
              </w:rPr>
            </w:pPr>
          </w:p>
        </w:tc>
      </w:tr>
    </w:tbl>
    <w:p w14:paraId="271B659C" w14:textId="458109AC" w:rsidR="00FC26FE" w:rsidRPr="00EB5FEC" w:rsidRDefault="00FC26FE" w:rsidP="00FC26FE">
      <w:pPr>
        <w:widowControl w:val="0"/>
        <w:autoSpaceDE w:val="0"/>
        <w:autoSpaceDN w:val="0"/>
        <w:adjustRightInd w:val="0"/>
        <w:rPr>
          <w:rFonts w:asciiTheme="majorHAnsi" w:hAnsiTheme="majorHAnsi" w:cstheme="majorHAnsi"/>
          <w:b/>
          <w:bCs/>
          <w:sz w:val="23"/>
          <w:szCs w:val="23"/>
        </w:rPr>
      </w:pPr>
    </w:p>
    <w:p w14:paraId="6115E344"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b/>
          <w:bCs/>
          <w:sz w:val="23"/>
          <w:szCs w:val="23"/>
        </w:rPr>
        <w:t>Student Email:</w:t>
      </w:r>
    </w:p>
    <w:p w14:paraId="1FBCA07D" w14:textId="77777777" w:rsidR="00FC26FE" w:rsidRPr="00EB5FEC" w:rsidRDefault="00FC26FE" w:rsidP="00FC26FE">
      <w:pPr>
        <w:widowControl w:val="0"/>
        <w:autoSpaceDE w:val="0"/>
        <w:autoSpaceDN w:val="0"/>
        <w:adjustRightInd w:val="0"/>
        <w:rPr>
          <w:rFonts w:asciiTheme="majorHAnsi" w:hAnsiTheme="majorHAnsi" w:cstheme="majorHAnsi"/>
          <w:bCs/>
          <w:sz w:val="23"/>
          <w:szCs w:val="23"/>
        </w:rPr>
      </w:pPr>
      <w:r w:rsidRPr="00EB5FEC">
        <w:rPr>
          <w:rFonts w:asciiTheme="majorHAnsi" w:hAnsiTheme="majorHAnsi" w:cstheme="majorHAnsi"/>
          <w:bCs/>
          <w:sz w:val="23"/>
          <w:szCs w:val="23"/>
        </w:rPr>
        <w:t>Your default email address is your college email address and this email address must be used for class-related communications.  If you have not set up your email address yet, you will need to do this immediately.  A secondary way I will be communicating with you is within our Blackboard course shell.  If you have any questions regarding use of college email or Blackboard, you can contact the IT Service Desk at (860) 215-9049.</w:t>
      </w:r>
    </w:p>
    <w:p w14:paraId="55BEBF0E" w14:textId="77777777" w:rsidR="003D121B" w:rsidRPr="00EB5FEC" w:rsidRDefault="003D121B" w:rsidP="00FC26FE">
      <w:pPr>
        <w:rPr>
          <w:rFonts w:asciiTheme="majorHAnsi" w:hAnsiTheme="majorHAnsi" w:cstheme="majorHAnsi"/>
          <w:b/>
          <w:sz w:val="23"/>
          <w:szCs w:val="23"/>
        </w:rPr>
      </w:pPr>
    </w:p>
    <w:p w14:paraId="11B47194"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Digication:</w:t>
      </w:r>
    </w:p>
    <w:p w14:paraId="5275E70C"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As a student you will maintain an online learning portfolio using a TRCC designed template. Through this electronic tool you can see your own growth in college 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102D9E9D" w14:textId="77777777" w:rsidR="00FC26FE" w:rsidRPr="00EB5FEC" w:rsidRDefault="00FC26FE" w:rsidP="00FC26FE">
      <w:pPr>
        <w:rPr>
          <w:rFonts w:asciiTheme="majorHAnsi" w:hAnsiTheme="majorHAnsi" w:cstheme="majorHAnsi"/>
          <w:b/>
          <w:bCs/>
          <w:sz w:val="23"/>
          <w:szCs w:val="23"/>
        </w:rPr>
      </w:pPr>
    </w:p>
    <w:p w14:paraId="412AAC0D"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Class Cancellation Policy:</w:t>
      </w:r>
    </w:p>
    <w:p w14:paraId="1D173F59"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In the event that I am not able to attend class, you should find a note posted outside our classroom door.  If there is no note but I am not in the classroom, please wait ten minutes before concluding that class has been cancelled.  In the event of cancellation, I will make every effort to notify you by email ahead of time.  For instructions on class cancellation due to inclement weather, please consult your student handbook, which can be accessed online through the TRCC website.</w:t>
      </w:r>
    </w:p>
    <w:p w14:paraId="1FE5FDE5"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p>
    <w:p w14:paraId="5549F562"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b/>
          <w:bCs/>
          <w:sz w:val="23"/>
          <w:szCs w:val="23"/>
        </w:rPr>
        <w:t>Sign up for MyCommNet Alert!</w:t>
      </w:r>
    </w:p>
    <w:p w14:paraId="11579D7A"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sz w:val="23"/>
          <w:szCs w:val="23"/>
        </w:rPr>
        <w:t>MyCommNet Alert is a system that sends text messages and emails to anyone signed up in the event of a campus emergency. Additionally, TRCC sends messages when the college is delayed or closed due to weather.</w:t>
      </w:r>
    </w:p>
    <w:p w14:paraId="694101DF"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sz w:val="23"/>
          <w:szCs w:val="23"/>
        </w:rPr>
        <w:t>All students are encouraged to sign up for MyCommNet Alert. A tutorial is available on the Educational Technology and Distance Learning Students page of the web site. This tutorial can be found at:</w:t>
      </w:r>
    </w:p>
    <w:p w14:paraId="7DF1BCD2" w14:textId="77777777" w:rsidR="00FC26FE" w:rsidRPr="00EB5FEC" w:rsidRDefault="00605A51" w:rsidP="00FC26FE">
      <w:pPr>
        <w:widowControl w:val="0"/>
        <w:autoSpaceDE w:val="0"/>
        <w:autoSpaceDN w:val="0"/>
        <w:adjustRightInd w:val="0"/>
        <w:rPr>
          <w:rFonts w:asciiTheme="majorHAnsi" w:hAnsiTheme="majorHAnsi" w:cstheme="majorHAnsi"/>
          <w:sz w:val="23"/>
          <w:szCs w:val="23"/>
        </w:rPr>
      </w:pPr>
      <w:hyperlink r:id="rId7" w:history="1">
        <w:r w:rsidR="00FC26FE" w:rsidRPr="00EB5FEC">
          <w:rPr>
            <w:rFonts w:asciiTheme="majorHAnsi" w:hAnsiTheme="majorHAnsi" w:cstheme="majorHAnsi"/>
            <w:color w:val="0000FF"/>
            <w:sz w:val="23"/>
            <w:szCs w:val="23"/>
          </w:rPr>
          <w:t>http://www.trcc.commnet.edu/div_it/educationaltechnology/Tutorials/myCommNetAlert/MIR3.html</w:t>
        </w:r>
      </w:hyperlink>
    </w:p>
    <w:p w14:paraId="3DE5CB4F" w14:textId="77777777" w:rsidR="0082519C" w:rsidRPr="00EB5FEC" w:rsidRDefault="0082519C" w:rsidP="009001DD">
      <w:pPr>
        <w:jc w:val="center"/>
        <w:rPr>
          <w:rFonts w:asciiTheme="majorHAnsi" w:hAnsiTheme="majorHAnsi" w:cstheme="majorHAnsi"/>
          <w:b/>
          <w:sz w:val="23"/>
          <w:szCs w:val="23"/>
          <w:u w:val="single"/>
        </w:rPr>
      </w:pPr>
    </w:p>
    <w:p w14:paraId="33B57BD4" w14:textId="77777777" w:rsidR="009001DD" w:rsidRPr="00EB5FEC" w:rsidRDefault="009001DD" w:rsidP="009001DD">
      <w:pPr>
        <w:jc w:val="center"/>
        <w:rPr>
          <w:rFonts w:asciiTheme="majorHAnsi" w:hAnsiTheme="majorHAnsi" w:cstheme="majorHAnsi"/>
          <w:b/>
          <w:sz w:val="23"/>
          <w:szCs w:val="23"/>
          <w:u w:val="single"/>
        </w:rPr>
      </w:pPr>
    </w:p>
    <w:p w14:paraId="358C6C6B" w14:textId="1BA6BBD4" w:rsidR="00FC26FE" w:rsidRPr="00EB5FEC" w:rsidRDefault="00FC26FE" w:rsidP="003D121B">
      <w:pPr>
        <w:rPr>
          <w:rFonts w:asciiTheme="majorHAnsi" w:hAnsiTheme="majorHAnsi" w:cstheme="majorHAnsi"/>
          <w:b/>
          <w:sz w:val="23"/>
          <w:szCs w:val="23"/>
          <w:u w:val="single"/>
        </w:rPr>
      </w:pPr>
    </w:p>
    <w:p w14:paraId="6728260D" w14:textId="1E7A49B9" w:rsidR="009313D6" w:rsidRPr="00502D65" w:rsidRDefault="00231792" w:rsidP="009313D6">
      <w:pPr>
        <w:jc w:val="center"/>
        <w:rPr>
          <w:rFonts w:asciiTheme="majorHAnsi" w:hAnsiTheme="majorHAnsi" w:cstheme="majorHAnsi"/>
        </w:rPr>
      </w:pPr>
      <w:r w:rsidRPr="00502D65">
        <w:rPr>
          <w:rFonts w:asciiTheme="majorHAnsi" w:hAnsiTheme="majorHAnsi" w:cstheme="majorHAnsi"/>
          <w:b/>
          <w:u w:val="single"/>
        </w:rPr>
        <w:t xml:space="preserve">COM K173: </w:t>
      </w:r>
      <w:r w:rsidR="00FE674B">
        <w:rPr>
          <w:rFonts w:asciiTheme="majorHAnsi" w:hAnsiTheme="majorHAnsi" w:cstheme="majorHAnsi"/>
          <w:b/>
          <w:u w:val="single"/>
        </w:rPr>
        <w:t>Fall</w:t>
      </w:r>
      <w:r w:rsidRPr="00502D65">
        <w:rPr>
          <w:rFonts w:asciiTheme="majorHAnsi" w:hAnsiTheme="majorHAnsi" w:cstheme="majorHAnsi"/>
          <w:b/>
          <w:u w:val="single"/>
        </w:rPr>
        <w:t xml:space="preserve"> 2018</w:t>
      </w:r>
      <w:r w:rsidR="009313D6" w:rsidRPr="00502D65">
        <w:rPr>
          <w:rFonts w:asciiTheme="majorHAnsi" w:hAnsiTheme="majorHAnsi" w:cstheme="majorHAnsi"/>
          <w:b/>
          <w:u w:val="single"/>
        </w:rPr>
        <w:t xml:space="preserve"> Course Schedule</w:t>
      </w:r>
    </w:p>
    <w:p w14:paraId="0A48B11E" w14:textId="77777777" w:rsidR="009313D6" w:rsidRPr="005D4734" w:rsidRDefault="009313D6" w:rsidP="009313D6">
      <w:pPr>
        <w:rPr>
          <w:rFonts w:asciiTheme="majorHAnsi" w:hAnsiTheme="majorHAnsi" w:cstheme="majorHAnsi"/>
          <w:b/>
          <w:i/>
          <w:sz w:val="23"/>
          <w:szCs w:val="23"/>
        </w:rPr>
      </w:pPr>
      <w:r w:rsidRPr="005D4734">
        <w:rPr>
          <w:rFonts w:asciiTheme="majorHAnsi" w:hAnsiTheme="majorHAnsi" w:cstheme="majorHAnsi"/>
          <w:b/>
          <w:i/>
          <w:sz w:val="23"/>
          <w:szCs w:val="23"/>
        </w:rPr>
        <w:t>This schedule is subject to change.  If there are any changes, you will be notified in class.</w:t>
      </w:r>
    </w:p>
    <w:tbl>
      <w:tblPr>
        <w:tblStyle w:val="TableGrid1"/>
        <w:tblW w:w="8904" w:type="dxa"/>
        <w:tblLook w:val="00A0" w:firstRow="1" w:lastRow="0" w:firstColumn="1" w:lastColumn="0" w:noHBand="0" w:noVBand="0"/>
      </w:tblPr>
      <w:tblGrid>
        <w:gridCol w:w="1638"/>
        <w:gridCol w:w="4410"/>
        <w:gridCol w:w="2856"/>
      </w:tblGrid>
      <w:tr w:rsidR="002406A8" w:rsidRPr="00EB5FEC" w14:paraId="12188E2E" w14:textId="77777777">
        <w:trPr>
          <w:trHeight w:val="782"/>
        </w:trPr>
        <w:tc>
          <w:tcPr>
            <w:tcW w:w="1638" w:type="dxa"/>
          </w:tcPr>
          <w:p w14:paraId="0D52B17E" w14:textId="53133647" w:rsidR="002406A8" w:rsidRPr="002406A8" w:rsidRDefault="002406A8" w:rsidP="009001DD">
            <w:pPr>
              <w:rPr>
                <w:rFonts w:asciiTheme="majorHAnsi" w:hAnsiTheme="majorHAnsi" w:cstheme="majorHAnsi"/>
                <w:b/>
                <w:sz w:val="23"/>
                <w:szCs w:val="23"/>
              </w:rPr>
            </w:pPr>
            <w:r w:rsidRPr="002406A8">
              <w:rPr>
                <w:rFonts w:asciiTheme="majorHAnsi" w:hAnsiTheme="majorHAnsi" w:cstheme="majorHAnsi"/>
                <w:b/>
                <w:sz w:val="23"/>
                <w:szCs w:val="23"/>
              </w:rPr>
              <w:t>Dates</w:t>
            </w:r>
          </w:p>
        </w:tc>
        <w:tc>
          <w:tcPr>
            <w:tcW w:w="4410" w:type="dxa"/>
          </w:tcPr>
          <w:p w14:paraId="386FEDDD" w14:textId="09EA9B9E" w:rsidR="002406A8" w:rsidRPr="002406A8" w:rsidRDefault="002406A8" w:rsidP="002406A8">
            <w:pPr>
              <w:rPr>
                <w:rFonts w:asciiTheme="majorHAnsi" w:hAnsiTheme="majorHAnsi" w:cstheme="majorHAnsi"/>
                <w:b/>
                <w:sz w:val="23"/>
                <w:szCs w:val="23"/>
              </w:rPr>
            </w:pPr>
            <w:r w:rsidRPr="002406A8">
              <w:rPr>
                <w:rFonts w:asciiTheme="majorHAnsi" w:hAnsiTheme="majorHAnsi" w:cstheme="majorHAnsi"/>
                <w:b/>
                <w:sz w:val="23"/>
                <w:szCs w:val="23"/>
              </w:rPr>
              <w:t>Topics</w:t>
            </w:r>
          </w:p>
        </w:tc>
        <w:tc>
          <w:tcPr>
            <w:tcW w:w="2856" w:type="dxa"/>
          </w:tcPr>
          <w:p w14:paraId="39050EE1" w14:textId="0860BB1E" w:rsidR="002406A8" w:rsidRPr="002406A8" w:rsidRDefault="002406A8" w:rsidP="009001DD">
            <w:pPr>
              <w:rPr>
                <w:rFonts w:asciiTheme="majorHAnsi" w:hAnsiTheme="majorHAnsi" w:cstheme="majorHAnsi"/>
                <w:b/>
                <w:sz w:val="23"/>
                <w:szCs w:val="23"/>
              </w:rPr>
            </w:pPr>
            <w:r w:rsidRPr="002406A8">
              <w:rPr>
                <w:rFonts w:asciiTheme="majorHAnsi" w:hAnsiTheme="majorHAnsi" w:cstheme="majorHAnsi"/>
                <w:b/>
                <w:sz w:val="23"/>
                <w:szCs w:val="23"/>
              </w:rPr>
              <w:t>Assignments Due</w:t>
            </w:r>
          </w:p>
        </w:tc>
      </w:tr>
      <w:tr w:rsidR="009313D6" w:rsidRPr="00EB5FEC" w14:paraId="796D69F2" w14:textId="77777777">
        <w:trPr>
          <w:trHeight w:val="782"/>
        </w:trPr>
        <w:tc>
          <w:tcPr>
            <w:tcW w:w="1638" w:type="dxa"/>
          </w:tcPr>
          <w:p w14:paraId="21BF910F" w14:textId="77777777" w:rsidR="009313D6" w:rsidRPr="00EB5FEC" w:rsidRDefault="009313D6" w:rsidP="009001DD">
            <w:pPr>
              <w:rPr>
                <w:rFonts w:asciiTheme="majorHAnsi" w:hAnsiTheme="majorHAnsi" w:cstheme="majorHAnsi"/>
                <w:sz w:val="23"/>
                <w:szCs w:val="23"/>
              </w:rPr>
            </w:pPr>
            <w:r w:rsidRPr="00EB5FEC">
              <w:rPr>
                <w:rFonts w:asciiTheme="majorHAnsi" w:hAnsiTheme="majorHAnsi" w:cstheme="majorHAnsi"/>
                <w:sz w:val="23"/>
                <w:szCs w:val="23"/>
              </w:rPr>
              <w:t>Week 1</w:t>
            </w:r>
          </w:p>
          <w:p w14:paraId="4D2CB907" w14:textId="1E3E2E10" w:rsidR="009313D6" w:rsidRPr="00EB5FEC" w:rsidRDefault="006A26C3" w:rsidP="009001DD">
            <w:pPr>
              <w:rPr>
                <w:rFonts w:asciiTheme="majorHAnsi" w:hAnsiTheme="majorHAnsi" w:cstheme="majorHAnsi"/>
                <w:sz w:val="23"/>
                <w:szCs w:val="23"/>
              </w:rPr>
            </w:pPr>
            <w:r>
              <w:rPr>
                <w:rFonts w:asciiTheme="majorHAnsi" w:hAnsiTheme="majorHAnsi" w:cstheme="majorHAnsi"/>
                <w:sz w:val="23"/>
                <w:szCs w:val="23"/>
              </w:rPr>
              <w:t>(Aug. 29)</w:t>
            </w:r>
          </w:p>
        </w:tc>
        <w:tc>
          <w:tcPr>
            <w:tcW w:w="4410" w:type="dxa"/>
          </w:tcPr>
          <w:p w14:paraId="47C30D72" w14:textId="77777777" w:rsidR="009313D6" w:rsidRDefault="009313D6" w:rsidP="009001DD">
            <w:pPr>
              <w:pStyle w:val="ListParagraph"/>
              <w:numPr>
                <w:ilvl w:val="0"/>
                <w:numId w:val="16"/>
              </w:numPr>
              <w:rPr>
                <w:rFonts w:asciiTheme="majorHAnsi" w:hAnsiTheme="majorHAnsi" w:cstheme="majorHAnsi"/>
                <w:sz w:val="23"/>
                <w:szCs w:val="23"/>
              </w:rPr>
            </w:pPr>
            <w:r w:rsidRPr="00EB5FEC">
              <w:rPr>
                <w:rFonts w:asciiTheme="majorHAnsi" w:hAnsiTheme="majorHAnsi" w:cstheme="majorHAnsi"/>
                <w:sz w:val="23"/>
                <w:szCs w:val="23"/>
              </w:rPr>
              <w:t>Course Introduction</w:t>
            </w:r>
          </w:p>
          <w:p w14:paraId="00F90F5A" w14:textId="6DCEA964" w:rsidR="002406A8" w:rsidRPr="00EB5FEC" w:rsidRDefault="002406A8" w:rsidP="009001DD">
            <w:pPr>
              <w:pStyle w:val="ListParagraph"/>
              <w:numPr>
                <w:ilvl w:val="0"/>
                <w:numId w:val="16"/>
              </w:numPr>
              <w:rPr>
                <w:rFonts w:asciiTheme="majorHAnsi" w:hAnsiTheme="majorHAnsi" w:cstheme="majorHAnsi"/>
                <w:sz w:val="23"/>
                <w:szCs w:val="23"/>
              </w:rPr>
            </w:pPr>
            <w:r>
              <w:rPr>
                <w:rFonts w:asciiTheme="majorHAnsi" w:hAnsiTheme="majorHAnsi" w:cstheme="majorHAnsi"/>
                <w:sz w:val="23"/>
                <w:szCs w:val="23"/>
              </w:rPr>
              <w:t>Interview Classmates</w:t>
            </w:r>
          </w:p>
          <w:p w14:paraId="6EB50ECC" w14:textId="01F722A7" w:rsidR="0020581F" w:rsidRPr="00EB5FEC" w:rsidRDefault="0020581F" w:rsidP="002406A8">
            <w:pPr>
              <w:pStyle w:val="ListParagraph"/>
              <w:ind w:left="360"/>
              <w:rPr>
                <w:rFonts w:asciiTheme="majorHAnsi" w:hAnsiTheme="majorHAnsi" w:cstheme="majorHAnsi"/>
                <w:sz w:val="23"/>
                <w:szCs w:val="23"/>
              </w:rPr>
            </w:pPr>
          </w:p>
        </w:tc>
        <w:tc>
          <w:tcPr>
            <w:tcW w:w="2856" w:type="dxa"/>
          </w:tcPr>
          <w:p w14:paraId="33059D39" w14:textId="5A641617" w:rsidR="009313D6" w:rsidRPr="00EB5FEC" w:rsidRDefault="009313D6" w:rsidP="009001DD">
            <w:pPr>
              <w:rPr>
                <w:rFonts w:asciiTheme="majorHAnsi" w:hAnsiTheme="majorHAnsi" w:cstheme="majorHAnsi"/>
                <w:sz w:val="23"/>
                <w:szCs w:val="23"/>
              </w:rPr>
            </w:pPr>
          </w:p>
        </w:tc>
      </w:tr>
      <w:tr w:rsidR="00A8509E" w:rsidRPr="00EB5FEC" w14:paraId="6427B428" w14:textId="77777777">
        <w:trPr>
          <w:trHeight w:val="794"/>
        </w:trPr>
        <w:tc>
          <w:tcPr>
            <w:tcW w:w="1638" w:type="dxa"/>
          </w:tcPr>
          <w:p w14:paraId="75866BBC" w14:textId="77777777" w:rsidR="00A8509E" w:rsidRPr="00EB5FEC" w:rsidRDefault="00A8509E" w:rsidP="009001DD">
            <w:pPr>
              <w:rPr>
                <w:rFonts w:asciiTheme="majorHAnsi" w:hAnsiTheme="majorHAnsi" w:cstheme="majorHAnsi"/>
                <w:sz w:val="23"/>
                <w:szCs w:val="23"/>
              </w:rPr>
            </w:pPr>
            <w:r w:rsidRPr="00EB5FEC">
              <w:rPr>
                <w:rFonts w:asciiTheme="majorHAnsi" w:hAnsiTheme="majorHAnsi" w:cstheme="majorHAnsi"/>
                <w:sz w:val="23"/>
                <w:szCs w:val="23"/>
              </w:rPr>
              <w:t>Week 2</w:t>
            </w:r>
          </w:p>
          <w:p w14:paraId="40E01132" w14:textId="4D82F604" w:rsidR="00A8509E" w:rsidRPr="00EB5FEC" w:rsidRDefault="006A26C3" w:rsidP="009001DD">
            <w:pPr>
              <w:rPr>
                <w:rFonts w:asciiTheme="majorHAnsi" w:hAnsiTheme="majorHAnsi" w:cstheme="majorHAnsi"/>
                <w:sz w:val="23"/>
                <w:szCs w:val="23"/>
              </w:rPr>
            </w:pPr>
            <w:r>
              <w:rPr>
                <w:rFonts w:asciiTheme="majorHAnsi" w:hAnsiTheme="majorHAnsi" w:cstheme="majorHAnsi"/>
                <w:sz w:val="23"/>
                <w:szCs w:val="23"/>
              </w:rPr>
              <w:t>(Sept. 3 NO CLASS LABOR DAY) &amp; Sept. 5</w:t>
            </w:r>
          </w:p>
        </w:tc>
        <w:tc>
          <w:tcPr>
            <w:tcW w:w="4410" w:type="dxa"/>
          </w:tcPr>
          <w:p w14:paraId="6EB50B2A" w14:textId="77777777" w:rsidR="00A8509E" w:rsidRPr="00EB5FEC" w:rsidRDefault="00A8509E" w:rsidP="00FE674B">
            <w:pPr>
              <w:pStyle w:val="ListParagraph"/>
              <w:numPr>
                <w:ilvl w:val="0"/>
                <w:numId w:val="16"/>
              </w:numPr>
              <w:rPr>
                <w:rFonts w:asciiTheme="majorHAnsi" w:hAnsiTheme="majorHAnsi" w:cstheme="majorHAnsi"/>
                <w:sz w:val="23"/>
                <w:szCs w:val="23"/>
              </w:rPr>
            </w:pPr>
            <w:r w:rsidRPr="00EB5FEC">
              <w:rPr>
                <w:rFonts w:asciiTheme="majorHAnsi" w:hAnsiTheme="majorHAnsi" w:cstheme="majorHAnsi"/>
                <w:sz w:val="23"/>
                <w:szCs w:val="23"/>
              </w:rPr>
              <w:t>Introduction to Communication &amp; Rhetoric</w:t>
            </w:r>
          </w:p>
          <w:p w14:paraId="29276340" w14:textId="77777777" w:rsidR="00EF7694" w:rsidRDefault="002406A8" w:rsidP="00A8509E">
            <w:pPr>
              <w:pStyle w:val="ListParagraph"/>
              <w:numPr>
                <w:ilvl w:val="0"/>
                <w:numId w:val="16"/>
              </w:numPr>
              <w:rPr>
                <w:rFonts w:asciiTheme="majorHAnsi" w:hAnsiTheme="majorHAnsi" w:cstheme="majorHAnsi"/>
                <w:sz w:val="23"/>
                <w:szCs w:val="23"/>
              </w:rPr>
            </w:pPr>
            <w:r>
              <w:rPr>
                <w:rFonts w:asciiTheme="majorHAnsi" w:hAnsiTheme="majorHAnsi" w:cstheme="majorHAnsi"/>
                <w:sz w:val="23"/>
                <w:szCs w:val="23"/>
              </w:rPr>
              <w:t xml:space="preserve">Overcoming Speech Anxiety </w:t>
            </w:r>
          </w:p>
          <w:p w14:paraId="494F7063" w14:textId="77777777" w:rsidR="002406A8" w:rsidRDefault="002406A8" w:rsidP="00A8509E">
            <w:pPr>
              <w:pStyle w:val="ListParagraph"/>
              <w:numPr>
                <w:ilvl w:val="0"/>
                <w:numId w:val="16"/>
              </w:numPr>
              <w:rPr>
                <w:rFonts w:asciiTheme="majorHAnsi" w:hAnsiTheme="majorHAnsi" w:cstheme="majorHAnsi"/>
                <w:sz w:val="23"/>
                <w:szCs w:val="23"/>
              </w:rPr>
            </w:pPr>
            <w:r>
              <w:rPr>
                <w:rFonts w:asciiTheme="majorHAnsi" w:hAnsiTheme="majorHAnsi" w:cstheme="majorHAnsi"/>
                <w:sz w:val="23"/>
                <w:szCs w:val="23"/>
              </w:rPr>
              <w:t xml:space="preserve">Audience Analysis </w:t>
            </w:r>
          </w:p>
          <w:p w14:paraId="66F03242" w14:textId="07975731" w:rsidR="002406A8" w:rsidRPr="00EB5FEC" w:rsidRDefault="002406A8" w:rsidP="00A8509E">
            <w:pPr>
              <w:pStyle w:val="ListParagraph"/>
              <w:numPr>
                <w:ilvl w:val="0"/>
                <w:numId w:val="16"/>
              </w:numPr>
              <w:rPr>
                <w:rFonts w:asciiTheme="majorHAnsi" w:hAnsiTheme="majorHAnsi" w:cstheme="majorHAnsi"/>
                <w:sz w:val="23"/>
                <w:szCs w:val="23"/>
              </w:rPr>
            </w:pPr>
            <w:r>
              <w:rPr>
                <w:rFonts w:asciiTheme="majorHAnsi" w:hAnsiTheme="majorHAnsi" w:cstheme="majorHAnsi"/>
                <w:sz w:val="23"/>
                <w:szCs w:val="23"/>
              </w:rPr>
              <w:t>How to Speech Assignment Handout</w:t>
            </w:r>
          </w:p>
        </w:tc>
        <w:tc>
          <w:tcPr>
            <w:tcW w:w="2856" w:type="dxa"/>
          </w:tcPr>
          <w:p w14:paraId="4BFA80B0" w14:textId="79A4BA3F" w:rsidR="00A8509E" w:rsidRPr="00EB5FEC" w:rsidRDefault="00A8509E" w:rsidP="009001DD">
            <w:pPr>
              <w:rPr>
                <w:rFonts w:asciiTheme="majorHAnsi" w:hAnsiTheme="majorHAnsi" w:cstheme="majorHAnsi"/>
                <w:sz w:val="23"/>
                <w:szCs w:val="23"/>
              </w:rPr>
            </w:pPr>
            <w:r w:rsidRPr="00EB5FEC">
              <w:rPr>
                <w:rFonts w:asciiTheme="majorHAnsi" w:hAnsiTheme="majorHAnsi" w:cstheme="majorHAnsi"/>
                <w:sz w:val="23"/>
                <w:szCs w:val="23"/>
              </w:rPr>
              <w:t>Read: Chapters 1</w:t>
            </w:r>
            <w:r w:rsidR="001F3C73" w:rsidRPr="00EB5FEC">
              <w:rPr>
                <w:rFonts w:asciiTheme="majorHAnsi" w:hAnsiTheme="majorHAnsi" w:cstheme="majorHAnsi"/>
                <w:sz w:val="23"/>
                <w:szCs w:val="23"/>
              </w:rPr>
              <w:t xml:space="preserve"> </w:t>
            </w:r>
            <w:r w:rsidR="002803AE" w:rsidRPr="00EB5FEC">
              <w:rPr>
                <w:rFonts w:asciiTheme="majorHAnsi" w:hAnsiTheme="majorHAnsi" w:cstheme="majorHAnsi"/>
                <w:sz w:val="23"/>
                <w:szCs w:val="23"/>
              </w:rPr>
              <w:t xml:space="preserve">&amp; </w:t>
            </w:r>
            <w:r w:rsidR="002406A8">
              <w:rPr>
                <w:rFonts w:asciiTheme="majorHAnsi" w:hAnsiTheme="majorHAnsi" w:cstheme="majorHAnsi"/>
                <w:sz w:val="23"/>
                <w:szCs w:val="23"/>
              </w:rPr>
              <w:t>3</w:t>
            </w:r>
          </w:p>
        </w:tc>
      </w:tr>
      <w:tr w:rsidR="009313D6" w:rsidRPr="00EB5FEC" w14:paraId="58E05C1F" w14:textId="77777777">
        <w:trPr>
          <w:trHeight w:val="782"/>
        </w:trPr>
        <w:tc>
          <w:tcPr>
            <w:tcW w:w="1638" w:type="dxa"/>
          </w:tcPr>
          <w:p w14:paraId="623742AA" w14:textId="671750EF" w:rsidR="009313D6" w:rsidRPr="00EB5FEC" w:rsidRDefault="009313D6" w:rsidP="009001DD">
            <w:pPr>
              <w:rPr>
                <w:rFonts w:asciiTheme="majorHAnsi" w:hAnsiTheme="majorHAnsi" w:cstheme="majorHAnsi"/>
                <w:sz w:val="23"/>
                <w:szCs w:val="23"/>
              </w:rPr>
            </w:pPr>
            <w:r w:rsidRPr="00EB5FEC">
              <w:rPr>
                <w:rFonts w:asciiTheme="majorHAnsi" w:hAnsiTheme="majorHAnsi" w:cstheme="majorHAnsi"/>
                <w:sz w:val="23"/>
                <w:szCs w:val="23"/>
              </w:rPr>
              <w:t>Week 3</w:t>
            </w:r>
          </w:p>
          <w:p w14:paraId="7D054F51" w14:textId="4549433F" w:rsidR="009313D6" w:rsidRPr="00EB5FEC" w:rsidRDefault="002406A8" w:rsidP="009001DD">
            <w:pPr>
              <w:rPr>
                <w:rFonts w:asciiTheme="majorHAnsi" w:hAnsiTheme="majorHAnsi" w:cstheme="majorHAnsi"/>
                <w:sz w:val="23"/>
                <w:szCs w:val="23"/>
              </w:rPr>
            </w:pPr>
            <w:r>
              <w:rPr>
                <w:rFonts w:asciiTheme="majorHAnsi" w:hAnsiTheme="majorHAnsi" w:cstheme="majorHAnsi"/>
                <w:sz w:val="23"/>
                <w:szCs w:val="23"/>
              </w:rPr>
              <w:t>(Sept. 10 &amp; 12)</w:t>
            </w:r>
          </w:p>
        </w:tc>
        <w:tc>
          <w:tcPr>
            <w:tcW w:w="4410" w:type="dxa"/>
          </w:tcPr>
          <w:p w14:paraId="3BD64C32" w14:textId="77777777" w:rsidR="002406A8" w:rsidRDefault="002406A8" w:rsidP="002406A8">
            <w:pPr>
              <w:rPr>
                <w:rFonts w:asciiTheme="majorHAnsi" w:hAnsiTheme="majorHAnsi" w:cstheme="majorHAnsi"/>
                <w:sz w:val="23"/>
                <w:szCs w:val="23"/>
              </w:rPr>
            </w:pPr>
            <w:r>
              <w:rPr>
                <w:rFonts w:asciiTheme="majorHAnsi" w:hAnsiTheme="majorHAnsi" w:cstheme="majorHAnsi"/>
                <w:sz w:val="23"/>
                <w:szCs w:val="23"/>
              </w:rPr>
              <w:t xml:space="preserve">•  Ethics of Speaking </w:t>
            </w:r>
            <w:r>
              <w:rPr>
                <w:rFonts w:asciiTheme="majorHAnsi" w:hAnsiTheme="majorHAnsi" w:cstheme="majorHAnsi"/>
                <w:sz w:val="23"/>
                <w:szCs w:val="23"/>
              </w:rPr>
              <w:br/>
              <w:t xml:space="preserve">•  Choosing a Speech Topic &amp; Purpose </w:t>
            </w:r>
          </w:p>
          <w:p w14:paraId="4FC0D547" w14:textId="2735E8EA" w:rsidR="003F7019" w:rsidRPr="002406A8" w:rsidRDefault="003F7019" w:rsidP="002406A8">
            <w:pPr>
              <w:rPr>
                <w:rFonts w:asciiTheme="majorHAnsi" w:hAnsiTheme="majorHAnsi" w:cstheme="majorHAnsi"/>
                <w:sz w:val="23"/>
                <w:szCs w:val="23"/>
              </w:rPr>
            </w:pPr>
            <w:r>
              <w:rPr>
                <w:rFonts w:asciiTheme="majorHAnsi" w:hAnsiTheme="majorHAnsi" w:cstheme="majorHAnsi"/>
                <w:sz w:val="23"/>
                <w:szCs w:val="23"/>
              </w:rPr>
              <w:t xml:space="preserve">•  Researching Your Speech Topic </w:t>
            </w:r>
          </w:p>
        </w:tc>
        <w:tc>
          <w:tcPr>
            <w:tcW w:w="2856" w:type="dxa"/>
          </w:tcPr>
          <w:p w14:paraId="33C2F290" w14:textId="368C2B38" w:rsidR="009313D6" w:rsidRPr="00EB5FEC" w:rsidRDefault="002406A8" w:rsidP="009001DD">
            <w:pPr>
              <w:rPr>
                <w:rFonts w:asciiTheme="majorHAnsi" w:hAnsiTheme="majorHAnsi" w:cstheme="majorHAnsi"/>
                <w:sz w:val="23"/>
                <w:szCs w:val="23"/>
              </w:rPr>
            </w:pPr>
            <w:r>
              <w:rPr>
                <w:rFonts w:asciiTheme="majorHAnsi" w:hAnsiTheme="majorHAnsi" w:cstheme="majorHAnsi"/>
                <w:sz w:val="23"/>
                <w:szCs w:val="23"/>
              </w:rPr>
              <w:t>Read</w:t>
            </w:r>
            <w:r w:rsidR="003F7019">
              <w:rPr>
                <w:rFonts w:asciiTheme="majorHAnsi" w:hAnsiTheme="majorHAnsi" w:cstheme="majorHAnsi"/>
                <w:sz w:val="23"/>
                <w:szCs w:val="23"/>
              </w:rPr>
              <w:t xml:space="preserve"> Chapters 2, 4 &amp; 5</w:t>
            </w:r>
            <w:r>
              <w:rPr>
                <w:rFonts w:asciiTheme="majorHAnsi" w:hAnsiTheme="majorHAnsi" w:cstheme="majorHAnsi"/>
                <w:sz w:val="23"/>
                <w:szCs w:val="23"/>
              </w:rPr>
              <w:br/>
            </w:r>
            <w:r w:rsidRPr="002406A8">
              <w:rPr>
                <w:rFonts w:asciiTheme="majorHAnsi" w:hAnsiTheme="majorHAnsi" w:cstheme="majorHAnsi"/>
                <w:b/>
                <w:i/>
                <w:sz w:val="23"/>
                <w:szCs w:val="23"/>
              </w:rPr>
              <w:t>Be prepared to discuss your How to Speech topic in class</w:t>
            </w:r>
            <w:r>
              <w:rPr>
                <w:rFonts w:asciiTheme="majorHAnsi" w:hAnsiTheme="majorHAnsi" w:cstheme="majorHAnsi"/>
                <w:b/>
                <w:i/>
                <w:sz w:val="23"/>
                <w:szCs w:val="23"/>
              </w:rPr>
              <w:t xml:space="preserve"> on Sept. 12</w:t>
            </w:r>
          </w:p>
        </w:tc>
      </w:tr>
      <w:tr w:rsidR="009313D6" w:rsidRPr="00EB5FEC" w14:paraId="3FBCB6D4" w14:textId="77777777">
        <w:trPr>
          <w:trHeight w:val="782"/>
        </w:trPr>
        <w:tc>
          <w:tcPr>
            <w:tcW w:w="1638" w:type="dxa"/>
          </w:tcPr>
          <w:p w14:paraId="323AFAFD" w14:textId="77777777" w:rsidR="009313D6" w:rsidRPr="00EB5FEC" w:rsidRDefault="00386EF9" w:rsidP="009001DD">
            <w:pPr>
              <w:rPr>
                <w:rFonts w:asciiTheme="majorHAnsi" w:hAnsiTheme="majorHAnsi" w:cstheme="majorHAnsi"/>
                <w:sz w:val="23"/>
                <w:szCs w:val="23"/>
              </w:rPr>
            </w:pPr>
            <w:r w:rsidRPr="00EB5FEC">
              <w:rPr>
                <w:rFonts w:asciiTheme="majorHAnsi" w:hAnsiTheme="majorHAnsi" w:cstheme="majorHAnsi"/>
                <w:sz w:val="23"/>
                <w:szCs w:val="23"/>
              </w:rPr>
              <w:t>Week 4</w:t>
            </w:r>
          </w:p>
          <w:p w14:paraId="1BBB7AB4" w14:textId="39C47F0E" w:rsidR="009313D6" w:rsidRPr="00EB5FEC" w:rsidRDefault="002406A8" w:rsidP="009001DD">
            <w:pPr>
              <w:rPr>
                <w:rFonts w:asciiTheme="majorHAnsi" w:hAnsiTheme="majorHAnsi" w:cstheme="majorHAnsi"/>
                <w:sz w:val="23"/>
                <w:szCs w:val="23"/>
              </w:rPr>
            </w:pPr>
            <w:r>
              <w:rPr>
                <w:rFonts w:asciiTheme="majorHAnsi" w:hAnsiTheme="majorHAnsi" w:cstheme="majorHAnsi"/>
                <w:sz w:val="23"/>
                <w:szCs w:val="23"/>
              </w:rPr>
              <w:t>(Sept. 17 &amp; 19)</w:t>
            </w:r>
          </w:p>
        </w:tc>
        <w:tc>
          <w:tcPr>
            <w:tcW w:w="4410" w:type="dxa"/>
          </w:tcPr>
          <w:p w14:paraId="34780F28" w14:textId="0190699D" w:rsidR="00D371BE" w:rsidRPr="00EB5FEC" w:rsidRDefault="003F7019" w:rsidP="00386EF9">
            <w:pPr>
              <w:pStyle w:val="ListParagraph"/>
              <w:numPr>
                <w:ilvl w:val="0"/>
                <w:numId w:val="21"/>
              </w:numPr>
              <w:rPr>
                <w:rFonts w:asciiTheme="majorHAnsi" w:hAnsiTheme="majorHAnsi" w:cstheme="majorHAnsi"/>
                <w:sz w:val="23"/>
                <w:szCs w:val="23"/>
              </w:rPr>
            </w:pPr>
            <w:r>
              <w:rPr>
                <w:rFonts w:asciiTheme="majorHAnsi" w:hAnsiTheme="majorHAnsi" w:cstheme="majorHAnsi"/>
                <w:sz w:val="23"/>
                <w:szCs w:val="23"/>
              </w:rPr>
              <w:t xml:space="preserve">How To Speeches </w:t>
            </w:r>
          </w:p>
        </w:tc>
        <w:tc>
          <w:tcPr>
            <w:tcW w:w="2856" w:type="dxa"/>
          </w:tcPr>
          <w:p w14:paraId="7CEA333D" w14:textId="23C14A63" w:rsidR="009313D6" w:rsidRPr="000E4625" w:rsidRDefault="002406A8" w:rsidP="009001DD">
            <w:pPr>
              <w:rPr>
                <w:rFonts w:asciiTheme="majorHAnsi" w:hAnsiTheme="majorHAnsi" w:cstheme="majorHAnsi"/>
                <w:b/>
                <w:sz w:val="23"/>
                <w:szCs w:val="23"/>
              </w:rPr>
            </w:pPr>
            <w:r w:rsidRPr="000E4625">
              <w:rPr>
                <w:rFonts w:asciiTheme="majorHAnsi" w:hAnsiTheme="majorHAnsi" w:cstheme="majorHAnsi"/>
                <w:b/>
                <w:sz w:val="23"/>
                <w:szCs w:val="23"/>
              </w:rPr>
              <w:t>Due: How to Speech</w:t>
            </w:r>
          </w:p>
        </w:tc>
      </w:tr>
      <w:tr w:rsidR="009313D6" w:rsidRPr="00EB5FEC" w14:paraId="4832E2CA" w14:textId="77777777">
        <w:trPr>
          <w:trHeight w:val="782"/>
        </w:trPr>
        <w:tc>
          <w:tcPr>
            <w:tcW w:w="1638" w:type="dxa"/>
          </w:tcPr>
          <w:p w14:paraId="45BEACAC" w14:textId="77777777" w:rsidR="009313D6" w:rsidRPr="00EB5FEC" w:rsidRDefault="00386EF9" w:rsidP="009001DD">
            <w:pPr>
              <w:rPr>
                <w:rFonts w:asciiTheme="majorHAnsi" w:hAnsiTheme="majorHAnsi" w:cstheme="majorHAnsi"/>
                <w:sz w:val="23"/>
                <w:szCs w:val="23"/>
              </w:rPr>
            </w:pPr>
            <w:r w:rsidRPr="00EB5FEC">
              <w:rPr>
                <w:rFonts w:asciiTheme="majorHAnsi" w:hAnsiTheme="majorHAnsi" w:cstheme="majorHAnsi"/>
                <w:sz w:val="23"/>
                <w:szCs w:val="23"/>
              </w:rPr>
              <w:t>Week 5</w:t>
            </w:r>
          </w:p>
          <w:p w14:paraId="3EF30B2A" w14:textId="554FF9DF" w:rsidR="009313D6" w:rsidRPr="00EB5FEC" w:rsidRDefault="002406A8" w:rsidP="009001DD">
            <w:pPr>
              <w:rPr>
                <w:rFonts w:asciiTheme="majorHAnsi" w:hAnsiTheme="majorHAnsi" w:cstheme="majorHAnsi"/>
                <w:sz w:val="23"/>
                <w:szCs w:val="23"/>
              </w:rPr>
            </w:pPr>
            <w:r>
              <w:rPr>
                <w:rFonts w:asciiTheme="majorHAnsi" w:hAnsiTheme="majorHAnsi" w:cstheme="majorHAnsi"/>
                <w:sz w:val="23"/>
                <w:szCs w:val="23"/>
              </w:rPr>
              <w:t>(Sept. 24 &amp; 26)</w:t>
            </w:r>
          </w:p>
        </w:tc>
        <w:tc>
          <w:tcPr>
            <w:tcW w:w="4410" w:type="dxa"/>
          </w:tcPr>
          <w:p w14:paraId="300146EF" w14:textId="21F301CE" w:rsidR="006B5763" w:rsidRPr="003F7019" w:rsidRDefault="003F7019" w:rsidP="003F7019">
            <w:pPr>
              <w:rPr>
                <w:rFonts w:asciiTheme="majorHAnsi" w:hAnsiTheme="majorHAnsi" w:cstheme="majorHAnsi"/>
                <w:sz w:val="23"/>
                <w:szCs w:val="23"/>
              </w:rPr>
            </w:pPr>
            <w:r>
              <w:rPr>
                <w:rFonts w:asciiTheme="majorHAnsi" w:hAnsiTheme="majorHAnsi" w:cstheme="majorHAnsi"/>
                <w:sz w:val="23"/>
                <w:szCs w:val="23"/>
              </w:rPr>
              <w:t xml:space="preserve">•  </w:t>
            </w:r>
            <w:r w:rsidR="006B5763" w:rsidRPr="003F7019">
              <w:rPr>
                <w:rFonts w:asciiTheme="majorHAnsi" w:hAnsiTheme="majorHAnsi" w:cstheme="majorHAnsi"/>
                <w:sz w:val="23"/>
                <w:szCs w:val="23"/>
              </w:rPr>
              <w:t xml:space="preserve">Supporting Materials &amp; Contextual </w:t>
            </w:r>
            <w:r>
              <w:rPr>
                <w:rFonts w:asciiTheme="majorHAnsi" w:hAnsiTheme="majorHAnsi" w:cstheme="majorHAnsi"/>
                <w:sz w:val="23"/>
                <w:szCs w:val="23"/>
              </w:rPr>
              <w:t xml:space="preserve">    </w:t>
            </w:r>
            <w:r w:rsidR="006B5763" w:rsidRPr="003F7019">
              <w:rPr>
                <w:rFonts w:asciiTheme="majorHAnsi" w:hAnsiTheme="majorHAnsi" w:cstheme="majorHAnsi"/>
                <w:sz w:val="23"/>
                <w:szCs w:val="23"/>
              </w:rPr>
              <w:t>Reasoning</w:t>
            </w:r>
          </w:p>
          <w:p w14:paraId="6C2E6E95" w14:textId="77777777" w:rsidR="00D371BE" w:rsidRPr="00EB5FEC" w:rsidRDefault="00D371BE" w:rsidP="006B5763">
            <w:pPr>
              <w:pStyle w:val="ListParagraph"/>
              <w:numPr>
                <w:ilvl w:val="0"/>
                <w:numId w:val="20"/>
              </w:numPr>
              <w:rPr>
                <w:rFonts w:asciiTheme="majorHAnsi" w:hAnsiTheme="majorHAnsi" w:cstheme="majorHAnsi"/>
                <w:sz w:val="23"/>
                <w:szCs w:val="23"/>
              </w:rPr>
            </w:pPr>
            <w:r w:rsidRPr="00EB5FEC">
              <w:rPr>
                <w:rFonts w:asciiTheme="majorHAnsi" w:hAnsiTheme="majorHAnsi" w:cstheme="majorHAnsi"/>
                <w:sz w:val="23"/>
                <w:szCs w:val="23"/>
              </w:rPr>
              <w:t>Organizing and Outlining your Speech</w:t>
            </w:r>
          </w:p>
          <w:p w14:paraId="43A27963" w14:textId="77777777" w:rsidR="00D371BE" w:rsidRDefault="00D371BE" w:rsidP="006B5763">
            <w:pPr>
              <w:pStyle w:val="ListParagraph"/>
              <w:numPr>
                <w:ilvl w:val="0"/>
                <w:numId w:val="20"/>
              </w:numPr>
              <w:rPr>
                <w:rFonts w:asciiTheme="majorHAnsi" w:hAnsiTheme="majorHAnsi" w:cstheme="majorHAnsi"/>
                <w:sz w:val="23"/>
                <w:szCs w:val="23"/>
              </w:rPr>
            </w:pPr>
            <w:r w:rsidRPr="00EB5FEC">
              <w:rPr>
                <w:rFonts w:asciiTheme="majorHAnsi" w:hAnsiTheme="majorHAnsi" w:cstheme="majorHAnsi"/>
                <w:sz w:val="23"/>
                <w:szCs w:val="23"/>
              </w:rPr>
              <w:t>Transitions, Introductions, &amp; Conclusions</w:t>
            </w:r>
          </w:p>
          <w:p w14:paraId="0D002B71" w14:textId="4B179093" w:rsidR="003F7019" w:rsidRPr="00EB5FEC" w:rsidRDefault="003F7019" w:rsidP="006B5763">
            <w:pPr>
              <w:pStyle w:val="ListParagraph"/>
              <w:numPr>
                <w:ilvl w:val="0"/>
                <w:numId w:val="20"/>
              </w:numPr>
              <w:rPr>
                <w:rFonts w:asciiTheme="majorHAnsi" w:hAnsiTheme="majorHAnsi" w:cstheme="majorHAnsi"/>
                <w:sz w:val="23"/>
                <w:szCs w:val="23"/>
              </w:rPr>
            </w:pPr>
            <w:r>
              <w:rPr>
                <w:rFonts w:asciiTheme="majorHAnsi" w:hAnsiTheme="majorHAnsi" w:cstheme="majorHAnsi"/>
                <w:sz w:val="23"/>
                <w:szCs w:val="23"/>
              </w:rPr>
              <w:t>Narrative Speech Assignment Handout</w:t>
            </w:r>
          </w:p>
        </w:tc>
        <w:tc>
          <w:tcPr>
            <w:tcW w:w="2856" w:type="dxa"/>
          </w:tcPr>
          <w:p w14:paraId="1C3067E8" w14:textId="52680D93" w:rsidR="003F7019" w:rsidRPr="000E4625" w:rsidRDefault="003F7019" w:rsidP="003C31C5">
            <w:pPr>
              <w:rPr>
                <w:rFonts w:asciiTheme="majorHAnsi" w:hAnsiTheme="majorHAnsi" w:cstheme="majorHAnsi"/>
                <w:b/>
                <w:sz w:val="23"/>
                <w:szCs w:val="23"/>
              </w:rPr>
            </w:pPr>
            <w:r w:rsidRPr="000E4625">
              <w:rPr>
                <w:rFonts w:asciiTheme="majorHAnsi" w:hAnsiTheme="majorHAnsi" w:cstheme="majorHAnsi"/>
                <w:b/>
                <w:sz w:val="23"/>
                <w:szCs w:val="23"/>
              </w:rPr>
              <w:t>Due on Sept. 24: Student Evaluation from How to Speech</w:t>
            </w:r>
          </w:p>
          <w:p w14:paraId="20F3108C" w14:textId="7E8CBD14" w:rsidR="003C31C5" w:rsidRPr="00EB5FEC" w:rsidRDefault="003F7019" w:rsidP="003C31C5">
            <w:pPr>
              <w:rPr>
                <w:rFonts w:asciiTheme="majorHAnsi" w:hAnsiTheme="majorHAnsi" w:cstheme="majorHAnsi"/>
                <w:sz w:val="23"/>
                <w:szCs w:val="23"/>
              </w:rPr>
            </w:pPr>
            <w:r>
              <w:rPr>
                <w:rFonts w:asciiTheme="majorHAnsi" w:hAnsiTheme="majorHAnsi" w:cstheme="majorHAnsi"/>
                <w:sz w:val="23"/>
                <w:szCs w:val="23"/>
              </w:rPr>
              <w:t xml:space="preserve">Read: </w:t>
            </w:r>
            <w:r w:rsidR="006B5763" w:rsidRPr="00EB5FEC">
              <w:rPr>
                <w:rFonts w:asciiTheme="majorHAnsi" w:hAnsiTheme="majorHAnsi" w:cstheme="majorHAnsi"/>
                <w:sz w:val="23"/>
                <w:szCs w:val="23"/>
              </w:rPr>
              <w:t xml:space="preserve">Chapters </w:t>
            </w:r>
            <w:r>
              <w:rPr>
                <w:rFonts w:asciiTheme="majorHAnsi" w:hAnsiTheme="majorHAnsi" w:cstheme="majorHAnsi"/>
                <w:sz w:val="23"/>
                <w:szCs w:val="23"/>
              </w:rPr>
              <w:t>6, 7 &amp; 8</w:t>
            </w:r>
          </w:p>
          <w:p w14:paraId="5A8F5814" w14:textId="3D20591F" w:rsidR="009313D6" w:rsidRPr="00EB5FEC" w:rsidRDefault="009313D6" w:rsidP="003D7F18">
            <w:pPr>
              <w:rPr>
                <w:rFonts w:asciiTheme="majorHAnsi" w:hAnsiTheme="majorHAnsi" w:cstheme="majorHAnsi"/>
                <w:b/>
                <w:sz w:val="23"/>
                <w:szCs w:val="23"/>
              </w:rPr>
            </w:pPr>
          </w:p>
        </w:tc>
      </w:tr>
      <w:tr w:rsidR="009313D6" w:rsidRPr="00EB5FEC" w14:paraId="2375E6B2" w14:textId="77777777">
        <w:trPr>
          <w:trHeight w:val="794"/>
        </w:trPr>
        <w:tc>
          <w:tcPr>
            <w:tcW w:w="1638" w:type="dxa"/>
          </w:tcPr>
          <w:p w14:paraId="63332BF5" w14:textId="77777777" w:rsidR="009313D6" w:rsidRPr="00EB5FEC" w:rsidRDefault="00386EF9" w:rsidP="009001DD">
            <w:pPr>
              <w:rPr>
                <w:rFonts w:asciiTheme="majorHAnsi" w:hAnsiTheme="majorHAnsi" w:cstheme="majorHAnsi"/>
                <w:sz w:val="23"/>
                <w:szCs w:val="23"/>
              </w:rPr>
            </w:pPr>
            <w:r w:rsidRPr="00EB5FEC">
              <w:rPr>
                <w:rFonts w:asciiTheme="majorHAnsi" w:hAnsiTheme="majorHAnsi" w:cstheme="majorHAnsi"/>
                <w:sz w:val="23"/>
                <w:szCs w:val="23"/>
              </w:rPr>
              <w:t>Week 6</w:t>
            </w:r>
          </w:p>
          <w:p w14:paraId="3D2A4845" w14:textId="29F54C5D" w:rsidR="009313D6" w:rsidRPr="00EB5FEC" w:rsidRDefault="002406A8" w:rsidP="009001DD">
            <w:pPr>
              <w:rPr>
                <w:rFonts w:asciiTheme="majorHAnsi" w:hAnsiTheme="majorHAnsi" w:cstheme="majorHAnsi"/>
                <w:sz w:val="23"/>
                <w:szCs w:val="23"/>
              </w:rPr>
            </w:pPr>
            <w:r>
              <w:rPr>
                <w:rFonts w:asciiTheme="majorHAnsi" w:hAnsiTheme="majorHAnsi" w:cstheme="majorHAnsi"/>
                <w:sz w:val="23"/>
                <w:szCs w:val="23"/>
              </w:rPr>
              <w:t xml:space="preserve">(Oct. 1 &amp; 3) </w:t>
            </w:r>
          </w:p>
        </w:tc>
        <w:tc>
          <w:tcPr>
            <w:tcW w:w="4410" w:type="dxa"/>
          </w:tcPr>
          <w:p w14:paraId="2AFF5550" w14:textId="1CBDBCB1" w:rsidR="00D371BE" w:rsidRPr="00EB5FEC" w:rsidRDefault="00D371BE" w:rsidP="006B5763">
            <w:pPr>
              <w:pStyle w:val="ListParagraph"/>
              <w:numPr>
                <w:ilvl w:val="0"/>
                <w:numId w:val="38"/>
              </w:numPr>
              <w:rPr>
                <w:rFonts w:asciiTheme="majorHAnsi" w:hAnsiTheme="majorHAnsi" w:cstheme="majorHAnsi"/>
                <w:sz w:val="23"/>
                <w:szCs w:val="23"/>
              </w:rPr>
            </w:pPr>
            <w:r w:rsidRPr="00EB5FEC">
              <w:rPr>
                <w:rFonts w:asciiTheme="majorHAnsi" w:hAnsiTheme="majorHAnsi" w:cstheme="majorHAnsi"/>
                <w:sz w:val="23"/>
                <w:szCs w:val="23"/>
              </w:rPr>
              <w:t>Style &amp; Language</w:t>
            </w:r>
          </w:p>
          <w:p w14:paraId="014071D0" w14:textId="598A5583" w:rsidR="006B5763" w:rsidRDefault="00431340" w:rsidP="006B5763">
            <w:pPr>
              <w:pStyle w:val="ListParagraph"/>
              <w:numPr>
                <w:ilvl w:val="0"/>
                <w:numId w:val="38"/>
              </w:numPr>
              <w:rPr>
                <w:rFonts w:asciiTheme="majorHAnsi" w:hAnsiTheme="majorHAnsi" w:cstheme="majorHAnsi"/>
                <w:sz w:val="23"/>
                <w:szCs w:val="23"/>
              </w:rPr>
            </w:pPr>
            <w:r w:rsidRPr="00EB5FEC">
              <w:rPr>
                <w:rFonts w:asciiTheme="majorHAnsi" w:hAnsiTheme="majorHAnsi" w:cstheme="majorHAnsi"/>
                <w:sz w:val="23"/>
                <w:szCs w:val="23"/>
              </w:rPr>
              <w:t>Style &amp; Delivery</w:t>
            </w:r>
          </w:p>
          <w:p w14:paraId="6F157CD3" w14:textId="2662A2B0" w:rsidR="003F7019" w:rsidRPr="00EB5FEC" w:rsidRDefault="003F7019" w:rsidP="006B5763">
            <w:pPr>
              <w:pStyle w:val="ListParagraph"/>
              <w:numPr>
                <w:ilvl w:val="0"/>
                <w:numId w:val="38"/>
              </w:numPr>
              <w:rPr>
                <w:rFonts w:asciiTheme="majorHAnsi" w:hAnsiTheme="majorHAnsi" w:cstheme="majorHAnsi"/>
                <w:sz w:val="23"/>
                <w:szCs w:val="23"/>
              </w:rPr>
            </w:pPr>
            <w:r>
              <w:rPr>
                <w:rFonts w:asciiTheme="majorHAnsi" w:hAnsiTheme="majorHAnsi" w:cstheme="majorHAnsi"/>
                <w:sz w:val="23"/>
                <w:szCs w:val="23"/>
              </w:rPr>
              <w:t>Presentation Aids</w:t>
            </w:r>
          </w:p>
          <w:p w14:paraId="3F970CEC" w14:textId="029906B2" w:rsidR="00431340" w:rsidRPr="00EB5FEC" w:rsidRDefault="00431340" w:rsidP="00431340">
            <w:pPr>
              <w:rPr>
                <w:rFonts w:asciiTheme="majorHAnsi" w:hAnsiTheme="majorHAnsi" w:cstheme="majorHAnsi"/>
                <w:i/>
                <w:sz w:val="23"/>
                <w:szCs w:val="23"/>
              </w:rPr>
            </w:pPr>
          </w:p>
        </w:tc>
        <w:tc>
          <w:tcPr>
            <w:tcW w:w="2856" w:type="dxa"/>
          </w:tcPr>
          <w:p w14:paraId="0796137A" w14:textId="28556521" w:rsidR="009313D6" w:rsidRPr="00EB5FEC" w:rsidRDefault="00431340" w:rsidP="00431340">
            <w:pPr>
              <w:rPr>
                <w:rFonts w:asciiTheme="majorHAnsi" w:hAnsiTheme="majorHAnsi" w:cstheme="majorHAnsi"/>
                <w:b/>
                <w:sz w:val="23"/>
                <w:szCs w:val="23"/>
              </w:rPr>
            </w:pPr>
            <w:r w:rsidRPr="00EB5FEC">
              <w:rPr>
                <w:rFonts w:asciiTheme="majorHAnsi" w:hAnsiTheme="majorHAnsi" w:cstheme="majorHAnsi"/>
                <w:sz w:val="23"/>
                <w:szCs w:val="23"/>
              </w:rPr>
              <w:t>Read: Chapter</w:t>
            </w:r>
            <w:r w:rsidR="003F7019">
              <w:rPr>
                <w:rFonts w:asciiTheme="majorHAnsi" w:hAnsiTheme="majorHAnsi" w:cstheme="majorHAnsi"/>
                <w:sz w:val="23"/>
                <w:szCs w:val="23"/>
              </w:rPr>
              <w:t>s 9, 10 &amp; 11</w:t>
            </w:r>
          </w:p>
        </w:tc>
      </w:tr>
      <w:tr w:rsidR="00476C04" w:rsidRPr="00EB5FEC" w14:paraId="521B4667" w14:textId="77777777" w:rsidTr="00FE674B">
        <w:trPr>
          <w:trHeight w:val="562"/>
        </w:trPr>
        <w:tc>
          <w:tcPr>
            <w:tcW w:w="1638" w:type="dxa"/>
          </w:tcPr>
          <w:p w14:paraId="7D1FF70E" w14:textId="77777777" w:rsidR="00476C04" w:rsidRPr="00EB5FEC" w:rsidRDefault="00476C04" w:rsidP="00476C04">
            <w:pPr>
              <w:rPr>
                <w:rFonts w:asciiTheme="majorHAnsi" w:hAnsiTheme="majorHAnsi" w:cstheme="majorHAnsi"/>
                <w:sz w:val="23"/>
                <w:szCs w:val="23"/>
              </w:rPr>
            </w:pPr>
            <w:r w:rsidRPr="00EB5FEC">
              <w:rPr>
                <w:rFonts w:asciiTheme="majorHAnsi" w:hAnsiTheme="majorHAnsi" w:cstheme="majorHAnsi"/>
                <w:sz w:val="23"/>
                <w:szCs w:val="23"/>
              </w:rPr>
              <w:t>Week 7</w:t>
            </w:r>
          </w:p>
          <w:p w14:paraId="4E55BD5C" w14:textId="2F4F926E" w:rsidR="00476C04" w:rsidRPr="00EB5FEC" w:rsidRDefault="002406A8" w:rsidP="002406A8">
            <w:pPr>
              <w:rPr>
                <w:rFonts w:asciiTheme="majorHAnsi" w:hAnsiTheme="majorHAnsi" w:cstheme="majorHAnsi"/>
                <w:sz w:val="23"/>
                <w:szCs w:val="23"/>
              </w:rPr>
            </w:pPr>
            <w:r>
              <w:rPr>
                <w:rFonts w:asciiTheme="majorHAnsi" w:hAnsiTheme="majorHAnsi" w:cstheme="majorHAnsi"/>
                <w:sz w:val="23"/>
                <w:szCs w:val="23"/>
              </w:rPr>
              <w:t xml:space="preserve">(Oct. 8 &amp; Oct. 10) </w:t>
            </w:r>
          </w:p>
        </w:tc>
        <w:tc>
          <w:tcPr>
            <w:tcW w:w="4410" w:type="dxa"/>
            <w:vAlign w:val="center"/>
          </w:tcPr>
          <w:p w14:paraId="3A012A4E" w14:textId="3108137A" w:rsidR="00476C04" w:rsidRPr="00EB5FEC" w:rsidRDefault="006B5763" w:rsidP="006B5763">
            <w:pPr>
              <w:pStyle w:val="ListParagraph"/>
              <w:numPr>
                <w:ilvl w:val="0"/>
                <w:numId w:val="32"/>
              </w:numPr>
              <w:rPr>
                <w:rFonts w:asciiTheme="majorHAnsi" w:hAnsiTheme="majorHAnsi" w:cstheme="majorHAnsi"/>
                <w:b/>
                <w:sz w:val="23"/>
                <w:szCs w:val="23"/>
              </w:rPr>
            </w:pPr>
            <w:r w:rsidRPr="00EB5FEC">
              <w:rPr>
                <w:rFonts w:asciiTheme="majorHAnsi" w:hAnsiTheme="majorHAnsi" w:cstheme="majorHAnsi"/>
                <w:b/>
                <w:sz w:val="23"/>
                <w:szCs w:val="23"/>
              </w:rPr>
              <w:t>Narrative Speech</w:t>
            </w:r>
            <w:r w:rsidR="003F7019">
              <w:rPr>
                <w:rFonts w:asciiTheme="majorHAnsi" w:hAnsiTheme="majorHAnsi" w:cstheme="majorHAnsi"/>
                <w:b/>
                <w:sz w:val="23"/>
                <w:szCs w:val="23"/>
              </w:rPr>
              <w:t xml:space="preserve"> Due</w:t>
            </w:r>
          </w:p>
        </w:tc>
        <w:tc>
          <w:tcPr>
            <w:tcW w:w="2856" w:type="dxa"/>
          </w:tcPr>
          <w:p w14:paraId="59C0BCE3" w14:textId="73F58209" w:rsidR="00476C04" w:rsidRPr="00EB5FEC" w:rsidRDefault="003F7019" w:rsidP="00476C04">
            <w:pPr>
              <w:rPr>
                <w:rFonts w:asciiTheme="majorHAnsi" w:hAnsiTheme="majorHAnsi" w:cstheme="majorHAnsi"/>
                <w:b/>
                <w:sz w:val="23"/>
                <w:szCs w:val="23"/>
              </w:rPr>
            </w:pPr>
            <w:r>
              <w:rPr>
                <w:rFonts w:asciiTheme="majorHAnsi" w:hAnsiTheme="majorHAnsi" w:cstheme="majorHAnsi"/>
                <w:b/>
                <w:sz w:val="23"/>
                <w:szCs w:val="23"/>
              </w:rPr>
              <w:t xml:space="preserve">Due: Speech &amp; Outline </w:t>
            </w:r>
          </w:p>
        </w:tc>
      </w:tr>
      <w:tr w:rsidR="006B5763" w:rsidRPr="00EB5FEC" w14:paraId="45F5872B" w14:textId="77777777" w:rsidTr="00FE674B">
        <w:trPr>
          <w:trHeight w:val="562"/>
        </w:trPr>
        <w:tc>
          <w:tcPr>
            <w:tcW w:w="1638" w:type="dxa"/>
          </w:tcPr>
          <w:p w14:paraId="254E0DBA"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8</w:t>
            </w:r>
          </w:p>
          <w:p w14:paraId="1E820120" w14:textId="11456C11"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(Oct. 15 &amp; Oct. 17)</w:t>
            </w:r>
          </w:p>
        </w:tc>
        <w:tc>
          <w:tcPr>
            <w:tcW w:w="4410" w:type="dxa"/>
          </w:tcPr>
          <w:p w14:paraId="6890BD8D" w14:textId="77777777" w:rsidR="006B5763" w:rsidRPr="003F7019" w:rsidRDefault="003F7019" w:rsidP="006B5763">
            <w:pPr>
              <w:pStyle w:val="ListParagraph"/>
              <w:numPr>
                <w:ilvl w:val="0"/>
                <w:numId w:val="32"/>
              </w:numPr>
              <w:rPr>
                <w:rFonts w:asciiTheme="majorHAnsi" w:hAnsiTheme="majorHAnsi" w:cstheme="majorHAnsi"/>
                <w:i/>
                <w:sz w:val="23"/>
                <w:szCs w:val="23"/>
              </w:rPr>
            </w:pPr>
            <w:r>
              <w:rPr>
                <w:rFonts w:asciiTheme="majorHAnsi" w:hAnsiTheme="majorHAnsi" w:cstheme="majorHAnsi"/>
                <w:sz w:val="23"/>
                <w:szCs w:val="23"/>
              </w:rPr>
              <w:t xml:space="preserve">Understanding Speech Genres </w:t>
            </w:r>
          </w:p>
          <w:p w14:paraId="64C971F8" w14:textId="77777777" w:rsidR="003F7019" w:rsidRPr="003F7019" w:rsidRDefault="003F7019" w:rsidP="006B5763">
            <w:pPr>
              <w:pStyle w:val="ListParagraph"/>
              <w:numPr>
                <w:ilvl w:val="0"/>
                <w:numId w:val="32"/>
              </w:numPr>
              <w:rPr>
                <w:rFonts w:asciiTheme="majorHAnsi" w:hAnsiTheme="majorHAnsi" w:cstheme="majorHAnsi"/>
                <w:i/>
                <w:sz w:val="23"/>
                <w:szCs w:val="23"/>
              </w:rPr>
            </w:pPr>
            <w:r>
              <w:rPr>
                <w:rFonts w:asciiTheme="majorHAnsi" w:hAnsiTheme="majorHAnsi" w:cstheme="majorHAnsi"/>
                <w:sz w:val="23"/>
                <w:szCs w:val="23"/>
              </w:rPr>
              <w:t xml:space="preserve">Informative Speaking </w:t>
            </w:r>
          </w:p>
          <w:p w14:paraId="7C71EB4F" w14:textId="1F262338" w:rsidR="003F7019" w:rsidRPr="00EB5FEC" w:rsidRDefault="003F7019" w:rsidP="006B5763">
            <w:pPr>
              <w:pStyle w:val="ListParagraph"/>
              <w:numPr>
                <w:ilvl w:val="0"/>
                <w:numId w:val="32"/>
              </w:numPr>
              <w:rPr>
                <w:rFonts w:asciiTheme="majorHAnsi" w:hAnsiTheme="majorHAnsi" w:cstheme="majorHAnsi"/>
                <w:i/>
                <w:sz w:val="23"/>
                <w:szCs w:val="23"/>
              </w:rPr>
            </w:pPr>
            <w:r>
              <w:rPr>
                <w:rFonts w:asciiTheme="majorHAnsi" w:hAnsiTheme="majorHAnsi" w:cstheme="majorHAnsi"/>
                <w:sz w:val="23"/>
                <w:szCs w:val="23"/>
              </w:rPr>
              <w:t xml:space="preserve">Assignment for Forensic Speech Given Out in Class </w:t>
            </w:r>
          </w:p>
        </w:tc>
        <w:tc>
          <w:tcPr>
            <w:tcW w:w="2856" w:type="dxa"/>
          </w:tcPr>
          <w:p w14:paraId="709F5475" w14:textId="06FB03D6" w:rsidR="00665191" w:rsidRPr="00665191" w:rsidRDefault="00665191" w:rsidP="003F7019">
            <w:pPr>
              <w:rPr>
                <w:rFonts w:asciiTheme="majorHAnsi" w:hAnsiTheme="majorHAnsi" w:cstheme="majorHAnsi"/>
                <w:b/>
                <w:sz w:val="23"/>
                <w:szCs w:val="23"/>
              </w:rPr>
            </w:pPr>
            <w:r w:rsidRPr="00665191">
              <w:rPr>
                <w:rFonts w:asciiTheme="majorHAnsi" w:hAnsiTheme="majorHAnsi" w:cstheme="majorHAnsi"/>
                <w:b/>
                <w:sz w:val="23"/>
                <w:szCs w:val="23"/>
              </w:rPr>
              <w:t>Due: Speech Evaluation</w:t>
            </w:r>
            <w:r>
              <w:rPr>
                <w:rFonts w:asciiTheme="majorHAnsi" w:hAnsiTheme="majorHAnsi" w:cstheme="majorHAnsi"/>
                <w:b/>
                <w:sz w:val="23"/>
                <w:szCs w:val="23"/>
              </w:rPr>
              <w:t>s</w:t>
            </w:r>
            <w:r w:rsidRPr="00665191">
              <w:rPr>
                <w:rFonts w:asciiTheme="majorHAnsi" w:hAnsiTheme="majorHAnsi" w:cstheme="majorHAnsi"/>
                <w:b/>
                <w:sz w:val="23"/>
                <w:szCs w:val="23"/>
              </w:rPr>
              <w:t xml:space="preserve"> </w:t>
            </w:r>
          </w:p>
          <w:p w14:paraId="395D28DD" w14:textId="4DA638D9" w:rsidR="006B5763" w:rsidRPr="00EB5FEC" w:rsidRDefault="00D371BE" w:rsidP="003F7019">
            <w:pPr>
              <w:rPr>
                <w:rFonts w:asciiTheme="majorHAnsi" w:hAnsiTheme="majorHAnsi" w:cstheme="majorHAnsi"/>
                <w:b/>
                <w:sz w:val="23"/>
                <w:szCs w:val="23"/>
              </w:rPr>
            </w:pPr>
            <w:r w:rsidRPr="00EB5FEC">
              <w:rPr>
                <w:rFonts w:asciiTheme="majorHAnsi" w:hAnsiTheme="majorHAnsi" w:cstheme="majorHAnsi"/>
                <w:sz w:val="23"/>
                <w:szCs w:val="23"/>
              </w:rPr>
              <w:t>R</w:t>
            </w:r>
            <w:r w:rsidR="003F7019">
              <w:rPr>
                <w:rFonts w:asciiTheme="majorHAnsi" w:hAnsiTheme="majorHAnsi" w:cstheme="majorHAnsi"/>
                <w:sz w:val="23"/>
                <w:szCs w:val="23"/>
              </w:rPr>
              <w:t>ead: Chapters 12 &amp; 14</w:t>
            </w:r>
          </w:p>
        </w:tc>
      </w:tr>
      <w:tr w:rsidR="006B5763" w:rsidRPr="00EB5FEC" w14:paraId="30DF3A89" w14:textId="77777777">
        <w:trPr>
          <w:trHeight w:val="782"/>
        </w:trPr>
        <w:tc>
          <w:tcPr>
            <w:tcW w:w="1638" w:type="dxa"/>
          </w:tcPr>
          <w:p w14:paraId="1DD8207E" w14:textId="13C4C8B4"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9</w:t>
            </w:r>
          </w:p>
          <w:p w14:paraId="07633CE5" w14:textId="04995B82"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(Oct. 22 &amp; Oct. 24)</w:t>
            </w:r>
          </w:p>
        </w:tc>
        <w:tc>
          <w:tcPr>
            <w:tcW w:w="4410" w:type="dxa"/>
          </w:tcPr>
          <w:p w14:paraId="0A885CAC" w14:textId="77777777" w:rsidR="006B5763" w:rsidRDefault="00665191" w:rsidP="003A0B8C">
            <w:pPr>
              <w:rPr>
                <w:rFonts w:asciiTheme="majorHAnsi" w:hAnsiTheme="majorHAnsi" w:cstheme="majorHAnsi"/>
                <w:sz w:val="23"/>
                <w:szCs w:val="23"/>
              </w:rPr>
            </w:pPr>
            <w:r>
              <w:rPr>
                <w:rFonts w:asciiTheme="majorHAnsi" w:hAnsiTheme="majorHAnsi" w:cstheme="majorHAnsi"/>
                <w:sz w:val="23"/>
                <w:szCs w:val="23"/>
              </w:rPr>
              <w:t>•  Informative Speaking</w:t>
            </w:r>
          </w:p>
          <w:p w14:paraId="0523DCBC" w14:textId="447110C7" w:rsidR="00665191" w:rsidRPr="00665191" w:rsidRDefault="00665191" w:rsidP="003A0B8C">
            <w:pPr>
              <w:rPr>
                <w:rFonts w:asciiTheme="majorHAnsi" w:hAnsiTheme="majorHAnsi" w:cstheme="majorHAnsi"/>
                <w:sz w:val="23"/>
                <w:szCs w:val="23"/>
              </w:rPr>
            </w:pPr>
            <w:r>
              <w:rPr>
                <w:rFonts w:asciiTheme="majorHAnsi" w:hAnsiTheme="majorHAnsi" w:cstheme="majorHAnsi"/>
                <w:sz w:val="23"/>
                <w:szCs w:val="23"/>
              </w:rPr>
              <w:t xml:space="preserve">•  Forensic Speech Workshop </w:t>
            </w:r>
          </w:p>
        </w:tc>
        <w:tc>
          <w:tcPr>
            <w:tcW w:w="2856" w:type="dxa"/>
          </w:tcPr>
          <w:p w14:paraId="4BD7CCF9" w14:textId="28CC230D" w:rsidR="006B5763" w:rsidRPr="00EB5FEC" w:rsidRDefault="003F7019" w:rsidP="006B5763">
            <w:pPr>
              <w:rPr>
                <w:rFonts w:asciiTheme="majorHAnsi" w:hAnsiTheme="majorHAnsi" w:cstheme="majorHAnsi"/>
                <w:b/>
                <w:sz w:val="23"/>
                <w:szCs w:val="23"/>
              </w:rPr>
            </w:pPr>
            <w:r>
              <w:rPr>
                <w:rFonts w:asciiTheme="majorHAnsi" w:hAnsiTheme="majorHAnsi" w:cstheme="majorHAnsi"/>
                <w:b/>
                <w:sz w:val="23"/>
                <w:szCs w:val="23"/>
              </w:rPr>
              <w:t>Due: Have Topic and Bibliography for Forensic Speech</w:t>
            </w:r>
            <w:r w:rsidR="00665191">
              <w:rPr>
                <w:rFonts w:asciiTheme="majorHAnsi" w:hAnsiTheme="majorHAnsi" w:cstheme="majorHAnsi"/>
                <w:b/>
                <w:sz w:val="23"/>
                <w:szCs w:val="23"/>
              </w:rPr>
              <w:t xml:space="preserve"> on Oct. 22. </w:t>
            </w:r>
          </w:p>
        </w:tc>
      </w:tr>
      <w:tr w:rsidR="006B5763" w:rsidRPr="00EB5FEC" w14:paraId="0C5558B7" w14:textId="77777777">
        <w:trPr>
          <w:trHeight w:val="794"/>
        </w:trPr>
        <w:tc>
          <w:tcPr>
            <w:tcW w:w="1638" w:type="dxa"/>
          </w:tcPr>
          <w:p w14:paraId="7ED55795" w14:textId="2C57EECE"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 xml:space="preserve">Week 10 </w:t>
            </w:r>
          </w:p>
          <w:p w14:paraId="598DE9B6" w14:textId="74B1862A"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(Oct. 29 &amp; Oct. 31)</w:t>
            </w:r>
          </w:p>
        </w:tc>
        <w:tc>
          <w:tcPr>
            <w:tcW w:w="4410" w:type="dxa"/>
          </w:tcPr>
          <w:p w14:paraId="40A0D10E" w14:textId="2ED072E8" w:rsidR="006B5763" w:rsidRPr="00EB5FEC" w:rsidRDefault="006B5763" w:rsidP="006B5763">
            <w:pPr>
              <w:pStyle w:val="ListParagraph"/>
              <w:numPr>
                <w:ilvl w:val="0"/>
                <w:numId w:val="32"/>
              </w:numPr>
              <w:rPr>
                <w:rFonts w:asciiTheme="majorHAnsi" w:hAnsiTheme="majorHAnsi" w:cstheme="majorHAnsi"/>
                <w:i/>
                <w:sz w:val="23"/>
                <w:szCs w:val="23"/>
              </w:rPr>
            </w:pPr>
            <w:r w:rsidRPr="00EB5FEC">
              <w:rPr>
                <w:rFonts w:asciiTheme="majorHAnsi" w:hAnsiTheme="majorHAnsi" w:cstheme="majorHAnsi"/>
                <w:b/>
                <w:sz w:val="23"/>
                <w:szCs w:val="23"/>
              </w:rPr>
              <w:t>Forensic Speech</w:t>
            </w:r>
          </w:p>
        </w:tc>
        <w:tc>
          <w:tcPr>
            <w:tcW w:w="2856" w:type="dxa"/>
          </w:tcPr>
          <w:p w14:paraId="7480CD6A"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b/>
                <w:sz w:val="23"/>
                <w:szCs w:val="23"/>
              </w:rPr>
              <w:t>Due: Speech and Outline</w:t>
            </w:r>
          </w:p>
        </w:tc>
      </w:tr>
      <w:tr w:rsidR="006B5763" w:rsidRPr="00EB5FEC" w14:paraId="756319BF" w14:textId="77777777">
        <w:trPr>
          <w:trHeight w:val="562"/>
        </w:trPr>
        <w:tc>
          <w:tcPr>
            <w:tcW w:w="1638" w:type="dxa"/>
          </w:tcPr>
          <w:p w14:paraId="41392C0A"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11</w:t>
            </w:r>
          </w:p>
          <w:p w14:paraId="495B4104" w14:textId="08105B7E" w:rsidR="006B5763" w:rsidRPr="00EB5FEC" w:rsidRDefault="000E4625" w:rsidP="006B5763">
            <w:pPr>
              <w:rPr>
                <w:rFonts w:asciiTheme="majorHAnsi" w:hAnsiTheme="majorHAnsi" w:cstheme="majorHAnsi"/>
                <w:sz w:val="23"/>
                <w:szCs w:val="23"/>
              </w:rPr>
            </w:pPr>
            <w:r>
              <w:rPr>
                <w:rFonts w:asciiTheme="majorHAnsi" w:hAnsiTheme="majorHAnsi" w:cstheme="majorHAnsi"/>
                <w:sz w:val="23"/>
                <w:szCs w:val="23"/>
              </w:rPr>
              <w:t>(Nov. 5</w:t>
            </w:r>
            <w:r w:rsidR="002406A8">
              <w:rPr>
                <w:rFonts w:asciiTheme="majorHAnsi" w:hAnsiTheme="majorHAnsi" w:cstheme="majorHAnsi"/>
                <w:sz w:val="23"/>
                <w:szCs w:val="23"/>
              </w:rPr>
              <w:t xml:space="preserve"> &amp; Nov. </w:t>
            </w:r>
            <w:r>
              <w:rPr>
                <w:rFonts w:asciiTheme="majorHAnsi" w:hAnsiTheme="majorHAnsi" w:cstheme="majorHAnsi"/>
                <w:sz w:val="23"/>
                <w:szCs w:val="23"/>
              </w:rPr>
              <w:t>7</w:t>
            </w:r>
            <w:r w:rsidR="002406A8">
              <w:rPr>
                <w:rFonts w:asciiTheme="majorHAnsi" w:hAnsiTheme="majorHAnsi" w:cstheme="majorHAnsi"/>
                <w:sz w:val="23"/>
                <w:szCs w:val="23"/>
              </w:rPr>
              <w:t>)</w:t>
            </w:r>
          </w:p>
        </w:tc>
        <w:tc>
          <w:tcPr>
            <w:tcW w:w="4410" w:type="dxa"/>
          </w:tcPr>
          <w:p w14:paraId="77C9E576" w14:textId="77777777" w:rsidR="00665191" w:rsidRPr="00EB5FEC" w:rsidRDefault="00665191" w:rsidP="00665191">
            <w:pPr>
              <w:pStyle w:val="ListParagraph"/>
              <w:numPr>
                <w:ilvl w:val="0"/>
                <w:numId w:val="23"/>
              </w:numPr>
              <w:rPr>
                <w:rFonts w:asciiTheme="majorHAnsi" w:hAnsiTheme="majorHAnsi" w:cstheme="majorHAnsi"/>
                <w:i/>
                <w:sz w:val="23"/>
                <w:szCs w:val="23"/>
              </w:rPr>
            </w:pPr>
            <w:r w:rsidRPr="00EB5FEC">
              <w:rPr>
                <w:rFonts w:asciiTheme="majorHAnsi" w:hAnsiTheme="majorHAnsi" w:cstheme="majorHAnsi"/>
                <w:sz w:val="23"/>
                <w:szCs w:val="23"/>
              </w:rPr>
              <w:t>Persuasive Speaking</w:t>
            </w:r>
          </w:p>
          <w:p w14:paraId="65D511BA" w14:textId="1774DDAD" w:rsidR="006B5763" w:rsidRPr="00EB5FEC" w:rsidRDefault="00665191" w:rsidP="00665191">
            <w:pPr>
              <w:pStyle w:val="ListParagraph"/>
              <w:ind w:left="360"/>
              <w:rPr>
                <w:rFonts w:asciiTheme="majorHAnsi" w:hAnsiTheme="majorHAnsi" w:cstheme="majorHAnsi"/>
                <w:sz w:val="23"/>
                <w:szCs w:val="23"/>
              </w:rPr>
            </w:pPr>
            <w:r w:rsidRPr="00EB5FEC">
              <w:rPr>
                <w:rFonts w:asciiTheme="majorHAnsi" w:hAnsiTheme="majorHAnsi" w:cstheme="majorHAnsi"/>
                <w:sz w:val="23"/>
                <w:szCs w:val="23"/>
              </w:rPr>
              <w:t>Making Arguments</w:t>
            </w:r>
          </w:p>
        </w:tc>
        <w:tc>
          <w:tcPr>
            <w:tcW w:w="2856" w:type="dxa"/>
          </w:tcPr>
          <w:p w14:paraId="7968E86C" w14:textId="39BAAABB" w:rsidR="006B5763" w:rsidRDefault="00665191" w:rsidP="006B5763">
            <w:pPr>
              <w:rPr>
                <w:rFonts w:asciiTheme="majorHAnsi" w:hAnsiTheme="majorHAnsi" w:cstheme="majorHAnsi"/>
                <w:b/>
                <w:sz w:val="23"/>
                <w:szCs w:val="23"/>
              </w:rPr>
            </w:pPr>
            <w:r w:rsidRPr="00665191">
              <w:rPr>
                <w:rFonts w:asciiTheme="majorHAnsi" w:hAnsiTheme="majorHAnsi" w:cstheme="majorHAnsi"/>
                <w:b/>
                <w:sz w:val="23"/>
                <w:szCs w:val="23"/>
              </w:rPr>
              <w:t>Due: Forensic Speech Evaluations</w:t>
            </w:r>
            <w:r w:rsidR="0091733F">
              <w:rPr>
                <w:rFonts w:asciiTheme="majorHAnsi" w:hAnsiTheme="majorHAnsi" w:cstheme="majorHAnsi"/>
                <w:b/>
                <w:sz w:val="23"/>
                <w:szCs w:val="23"/>
              </w:rPr>
              <w:t xml:space="preserve"> on Nov. 5</w:t>
            </w:r>
          </w:p>
          <w:p w14:paraId="3A15E79C" w14:textId="48A96860" w:rsidR="00665191" w:rsidRPr="00665191" w:rsidRDefault="00665191" w:rsidP="006B5763">
            <w:pPr>
              <w:rPr>
                <w:rFonts w:asciiTheme="majorHAnsi" w:hAnsiTheme="majorHAnsi" w:cstheme="majorHAnsi"/>
                <w:b/>
                <w:sz w:val="23"/>
                <w:szCs w:val="23"/>
              </w:rPr>
            </w:pPr>
            <w:r>
              <w:rPr>
                <w:rFonts w:asciiTheme="majorHAnsi" w:hAnsiTheme="majorHAnsi" w:cstheme="majorHAnsi"/>
                <w:b/>
                <w:sz w:val="23"/>
                <w:szCs w:val="23"/>
              </w:rPr>
              <w:t>Read: Chapters 14 &amp; 15</w:t>
            </w:r>
          </w:p>
        </w:tc>
      </w:tr>
      <w:tr w:rsidR="006B5763" w:rsidRPr="00EB5FEC" w14:paraId="203E7170" w14:textId="77777777">
        <w:trPr>
          <w:trHeight w:val="550"/>
        </w:trPr>
        <w:tc>
          <w:tcPr>
            <w:tcW w:w="1638" w:type="dxa"/>
          </w:tcPr>
          <w:p w14:paraId="75DF9890"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12</w:t>
            </w:r>
          </w:p>
          <w:p w14:paraId="1DECC6F9" w14:textId="390F17A3"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(Nov. 12 &amp; Nov. 14)</w:t>
            </w:r>
          </w:p>
        </w:tc>
        <w:tc>
          <w:tcPr>
            <w:tcW w:w="4410" w:type="dxa"/>
          </w:tcPr>
          <w:p w14:paraId="301C58F4" w14:textId="0CD0711B" w:rsidR="00665191" w:rsidRPr="00665191" w:rsidRDefault="00665191" w:rsidP="00665191">
            <w:pPr>
              <w:rPr>
                <w:rFonts w:asciiTheme="majorHAnsi" w:hAnsiTheme="majorHAnsi" w:cstheme="majorHAnsi"/>
                <w:sz w:val="23"/>
                <w:szCs w:val="23"/>
              </w:rPr>
            </w:pPr>
            <w:r>
              <w:rPr>
                <w:rFonts w:asciiTheme="majorHAnsi" w:hAnsiTheme="majorHAnsi" w:cstheme="majorHAnsi"/>
                <w:sz w:val="23"/>
                <w:szCs w:val="23"/>
              </w:rPr>
              <w:t xml:space="preserve">•  Celebratory Speaking </w:t>
            </w:r>
          </w:p>
          <w:p w14:paraId="4A8D445C" w14:textId="77777777" w:rsidR="00665191" w:rsidRPr="00EB5FEC" w:rsidRDefault="00665191" w:rsidP="00665191">
            <w:pPr>
              <w:pStyle w:val="ListParagraph"/>
              <w:numPr>
                <w:ilvl w:val="0"/>
                <w:numId w:val="23"/>
              </w:numPr>
              <w:rPr>
                <w:rFonts w:asciiTheme="majorHAnsi" w:hAnsiTheme="majorHAnsi" w:cstheme="majorHAnsi"/>
                <w:b/>
                <w:sz w:val="23"/>
                <w:szCs w:val="23"/>
              </w:rPr>
            </w:pPr>
            <w:r w:rsidRPr="00EB5FEC">
              <w:rPr>
                <w:rFonts w:asciiTheme="majorHAnsi" w:hAnsiTheme="majorHAnsi" w:cstheme="majorHAnsi"/>
                <w:b/>
                <w:sz w:val="23"/>
                <w:szCs w:val="23"/>
              </w:rPr>
              <w:t>Argument Workshop</w:t>
            </w:r>
          </w:p>
          <w:p w14:paraId="71E2D879" w14:textId="26160F81" w:rsidR="00112F14" w:rsidRPr="00665191" w:rsidRDefault="00112F14" w:rsidP="00665191">
            <w:pPr>
              <w:rPr>
                <w:rFonts w:asciiTheme="majorHAnsi" w:hAnsiTheme="majorHAnsi" w:cstheme="majorHAnsi"/>
                <w:i/>
                <w:sz w:val="23"/>
                <w:szCs w:val="23"/>
              </w:rPr>
            </w:pPr>
          </w:p>
        </w:tc>
        <w:tc>
          <w:tcPr>
            <w:tcW w:w="2856" w:type="dxa"/>
          </w:tcPr>
          <w:p w14:paraId="7E10F88E" w14:textId="1A3A836D" w:rsidR="006B5763" w:rsidRDefault="00665191" w:rsidP="00112F14">
            <w:pPr>
              <w:rPr>
                <w:rFonts w:asciiTheme="majorHAnsi" w:hAnsiTheme="majorHAnsi" w:cstheme="majorHAnsi"/>
                <w:sz w:val="23"/>
                <w:szCs w:val="23"/>
              </w:rPr>
            </w:pPr>
            <w:r>
              <w:rPr>
                <w:rFonts w:asciiTheme="majorHAnsi" w:hAnsiTheme="majorHAnsi" w:cstheme="majorHAnsi"/>
                <w:sz w:val="23"/>
                <w:szCs w:val="23"/>
              </w:rPr>
              <w:t xml:space="preserve"> Read: Chapter 13 &amp; 16</w:t>
            </w:r>
          </w:p>
          <w:p w14:paraId="26979511" w14:textId="51D0A192" w:rsidR="00665191" w:rsidRPr="00EB5FEC" w:rsidRDefault="00665191" w:rsidP="00112F14">
            <w:pPr>
              <w:rPr>
                <w:rFonts w:asciiTheme="majorHAnsi" w:hAnsiTheme="majorHAnsi" w:cstheme="majorHAnsi"/>
                <w:sz w:val="23"/>
                <w:szCs w:val="23"/>
              </w:rPr>
            </w:pPr>
            <w:r w:rsidRPr="00EB5FEC">
              <w:rPr>
                <w:rFonts w:asciiTheme="majorHAnsi" w:hAnsiTheme="majorHAnsi" w:cstheme="majorHAnsi"/>
                <w:b/>
                <w:sz w:val="23"/>
                <w:szCs w:val="23"/>
              </w:rPr>
              <w:t>Due: Rough Draft of Speech and Outline</w:t>
            </w:r>
            <w:r>
              <w:rPr>
                <w:rFonts w:asciiTheme="majorHAnsi" w:hAnsiTheme="majorHAnsi" w:cstheme="majorHAnsi"/>
                <w:b/>
                <w:sz w:val="23"/>
                <w:szCs w:val="23"/>
              </w:rPr>
              <w:t xml:space="preserve"> (Nov. 14)</w:t>
            </w:r>
          </w:p>
        </w:tc>
      </w:tr>
      <w:tr w:rsidR="006B5763" w:rsidRPr="00EB5FEC" w14:paraId="7D5D4B26" w14:textId="77777777">
        <w:trPr>
          <w:trHeight w:val="1124"/>
        </w:trPr>
        <w:tc>
          <w:tcPr>
            <w:tcW w:w="1638" w:type="dxa"/>
          </w:tcPr>
          <w:p w14:paraId="16929B60"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 xml:space="preserve">Week 13 </w:t>
            </w:r>
          </w:p>
          <w:p w14:paraId="115F6282" w14:textId="074175BB"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 xml:space="preserve">Nov. 19 – No Class Nov. 21 Happy Thanksgiving! </w:t>
            </w:r>
          </w:p>
        </w:tc>
        <w:tc>
          <w:tcPr>
            <w:tcW w:w="4410" w:type="dxa"/>
          </w:tcPr>
          <w:p w14:paraId="310EFFEB" w14:textId="01EE7808" w:rsidR="00112F14" w:rsidRDefault="00665191" w:rsidP="006B5763">
            <w:pPr>
              <w:pStyle w:val="ListParagraph"/>
              <w:numPr>
                <w:ilvl w:val="0"/>
                <w:numId w:val="25"/>
              </w:numPr>
              <w:rPr>
                <w:rFonts w:asciiTheme="majorHAnsi" w:hAnsiTheme="majorHAnsi" w:cstheme="majorHAnsi"/>
                <w:sz w:val="23"/>
                <w:szCs w:val="23"/>
              </w:rPr>
            </w:pPr>
            <w:r>
              <w:rPr>
                <w:rFonts w:asciiTheme="majorHAnsi" w:hAnsiTheme="majorHAnsi" w:cstheme="majorHAnsi"/>
                <w:sz w:val="23"/>
                <w:szCs w:val="23"/>
              </w:rPr>
              <w:t>Speaking in the Workplace</w:t>
            </w:r>
          </w:p>
          <w:p w14:paraId="347F7697" w14:textId="16C03432" w:rsidR="00665191" w:rsidRPr="00EB5FEC" w:rsidRDefault="00665191" w:rsidP="006B5763">
            <w:pPr>
              <w:pStyle w:val="ListParagraph"/>
              <w:numPr>
                <w:ilvl w:val="0"/>
                <w:numId w:val="25"/>
              </w:numPr>
              <w:rPr>
                <w:rFonts w:asciiTheme="majorHAnsi" w:hAnsiTheme="majorHAnsi" w:cstheme="majorHAnsi"/>
                <w:sz w:val="23"/>
                <w:szCs w:val="23"/>
              </w:rPr>
            </w:pPr>
            <w:r>
              <w:rPr>
                <w:rFonts w:asciiTheme="majorHAnsi" w:hAnsiTheme="majorHAnsi" w:cstheme="majorHAnsi"/>
                <w:sz w:val="23"/>
                <w:szCs w:val="23"/>
              </w:rPr>
              <w:t xml:space="preserve">Speaking Online </w:t>
            </w:r>
          </w:p>
          <w:p w14:paraId="6940DAB1" w14:textId="0FEB0FF6" w:rsidR="006B5763" w:rsidRPr="00EB5FEC" w:rsidRDefault="006B5763" w:rsidP="006B5763">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Deliberative Speech Workshop</w:t>
            </w:r>
          </w:p>
        </w:tc>
        <w:tc>
          <w:tcPr>
            <w:tcW w:w="2856" w:type="dxa"/>
          </w:tcPr>
          <w:p w14:paraId="42159342" w14:textId="037D889C" w:rsidR="00112F14" w:rsidRPr="00EB5FEC" w:rsidRDefault="00665191" w:rsidP="006B5763">
            <w:pPr>
              <w:rPr>
                <w:rFonts w:asciiTheme="majorHAnsi" w:hAnsiTheme="majorHAnsi" w:cstheme="majorHAnsi"/>
                <w:sz w:val="23"/>
                <w:szCs w:val="23"/>
              </w:rPr>
            </w:pPr>
            <w:r>
              <w:rPr>
                <w:rFonts w:asciiTheme="majorHAnsi" w:hAnsiTheme="majorHAnsi" w:cstheme="majorHAnsi"/>
                <w:sz w:val="23"/>
                <w:szCs w:val="23"/>
              </w:rPr>
              <w:t>Read: Chapter 17 &amp; 18</w:t>
            </w:r>
          </w:p>
          <w:p w14:paraId="78129EA6" w14:textId="2869CE02" w:rsidR="006B5763" w:rsidRPr="00EB5FEC" w:rsidRDefault="006B5763" w:rsidP="006B5763">
            <w:pPr>
              <w:rPr>
                <w:rFonts w:asciiTheme="majorHAnsi" w:hAnsiTheme="majorHAnsi" w:cstheme="majorHAnsi"/>
                <w:b/>
                <w:sz w:val="23"/>
                <w:szCs w:val="23"/>
              </w:rPr>
            </w:pPr>
          </w:p>
        </w:tc>
      </w:tr>
      <w:tr w:rsidR="006B5763" w:rsidRPr="00EB5FEC" w14:paraId="5BD458E3" w14:textId="77777777">
        <w:trPr>
          <w:trHeight w:val="562"/>
        </w:trPr>
        <w:tc>
          <w:tcPr>
            <w:tcW w:w="1638" w:type="dxa"/>
          </w:tcPr>
          <w:p w14:paraId="7F18F2F4" w14:textId="18F554BA"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14</w:t>
            </w:r>
          </w:p>
          <w:p w14:paraId="7B2D681C" w14:textId="5723544C"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Nov. 26 &amp; Nov. 28</w:t>
            </w:r>
          </w:p>
        </w:tc>
        <w:tc>
          <w:tcPr>
            <w:tcW w:w="4410" w:type="dxa"/>
          </w:tcPr>
          <w:p w14:paraId="17FFE28D" w14:textId="1B6677D0" w:rsidR="006B5763" w:rsidRPr="00EB5FEC" w:rsidRDefault="00CC5D1B" w:rsidP="006B5763">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Deliberative Speech</w:t>
            </w:r>
          </w:p>
        </w:tc>
        <w:tc>
          <w:tcPr>
            <w:tcW w:w="2856" w:type="dxa"/>
          </w:tcPr>
          <w:p w14:paraId="4EA2EFBF" w14:textId="77777777" w:rsidR="006B5763" w:rsidRPr="00EB5FEC" w:rsidRDefault="006B5763" w:rsidP="006B5763">
            <w:pPr>
              <w:rPr>
                <w:rFonts w:asciiTheme="majorHAnsi" w:hAnsiTheme="majorHAnsi" w:cstheme="majorHAnsi"/>
                <w:b/>
                <w:sz w:val="23"/>
                <w:szCs w:val="23"/>
              </w:rPr>
            </w:pPr>
            <w:r w:rsidRPr="00EB5FEC">
              <w:rPr>
                <w:rFonts w:asciiTheme="majorHAnsi" w:hAnsiTheme="majorHAnsi" w:cstheme="majorHAnsi"/>
                <w:b/>
                <w:sz w:val="23"/>
                <w:szCs w:val="23"/>
              </w:rPr>
              <w:t>Due: Speech and materials</w:t>
            </w:r>
          </w:p>
        </w:tc>
      </w:tr>
      <w:tr w:rsidR="006B5763" w:rsidRPr="00EB5FEC" w14:paraId="7A5EFD8A" w14:textId="77777777">
        <w:trPr>
          <w:trHeight w:val="562"/>
        </w:trPr>
        <w:tc>
          <w:tcPr>
            <w:tcW w:w="1638" w:type="dxa"/>
          </w:tcPr>
          <w:p w14:paraId="7C62E8E2"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15</w:t>
            </w:r>
          </w:p>
          <w:p w14:paraId="798D1FEF" w14:textId="392B19E5"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(Dec. 3 &amp; Dec. 5)</w:t>
            </w:r>
          </w:p>
        </w:tc>
        <w:tc>
          <w:tcPr>
            <w:tcW w:w="4410" w:type="dxa"/>
          </w:tcPr>
          <w:p w14:paraId="6AA4AF34" w14:textId="20251F1D" w:rsidR="006B5763" w:rsidRPr="00EB5FEC" w:rsidRDefault="00CC5D1B" w:rsidP="006B5763">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Deliberative Speech</w:t>
            </w:r>
          </w:p>
          <w:p w14:paraId="360EFB27" w14:textId="592BF304" w:rsidR="006B5763" w:rsidRPr="00EB5FEC" w:rsidRDefault="006B5763" w:rsidP="006B5763">
            <w:pPr>
              <w:rPr>
                <w:rFonts w:asciiTheme="majorHAnsi" w:hAnsiTheme="majorHAnsi" w:cstheme="majorHAnsi"/>
                <w:i/>
                <w:sz w:val="23"/>
                <w:szCs w:val="23"/>
              </w:rPr>
            </w:pPr>
          </w:p>
        </w:tc>
        <w:tc>
          <w:tcPr>
            <w:tcW w:w="2856" w:type="dxa"/>
          </w:tcPr>
          <w:p w14:paraId="669F26B9" w14:textId="6BC8EDB5" w:rsidR="00665191" w:rsidRDefault="006B5763" w:rsidP="006B5763">
            <w:pPr>
              <w:rPr>
                <w:rFonts w:asciiTheme="majorHAnsi" w:hAnsiTheme="majorHAnsi" w:cstheme="majorHAnsi"/>
                <w:b/>
                <w:sz w:val="23"/>
                <w:szCs w:val="23"/>
              </w:rPr>
            </w:pPr>
            <w:r w:rsidRPr="00EB5FEC">
              <w:rPr>
                <w:rFonts w:asciiTheme="majorHAnsi" w:hAnsiTheme="majorHAnsi" w:cstheme="majorHAnsi"/>
                <w:b/>
                <w:sz w:val="23"/>
                <w:szCs w:val="23"/>
              </w:rPr>
              <w:t xml:space="preserve">Due: </w:t>
            </w:r>
            <w:r w:rsidR="00665191">
              <w:rPr>
                <w:rFonts w:asciiTheme="majorHAnsi" w:hAnsiTheme="majorHAnsi" w:cstheme="majorHAnsi"/>
                <w:b/>
                <w:sz w:val="23"/>
                <w:szCs w:val="23"/>
              </w:rPr>
              <w:t>Speech Evaluations &amp;</w:t>
            </w:r>
          </w:p>
          <w:p w14:paraId="77C5CD39" w14:textId="029D68C5"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b/>
                <w:sz w:val="23"/>
                <w:szCs w:val="23"/>
              </w:rPr>
              <w:t>Speech and materials</w:t>
            </w:r>
          </w:p>
        </w:tc>
      </w:tr>
      <w:tr w:rsidR="006B5763" w:rsidRPr="00EB5FEC" w14:paraId="462F3759" w14:textId="77777777">
        <w:trPr>
          <w:trHeight w:val="574"/>
        </w:trPr>
        <w:tc>
          <w:tcPr>
            <w:tcW w:w="1638" w:type="dxa"/>
          </w:tcPr>
          <w:p w14:paraId="29317E76"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16</w:t>
            </w:r>
          </w:p>
          <w:p w14:paraId="6ACD3AEC" w14:textId="583D0043"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(Dec. 10 &amp; Dec. 12)</w:t>
            </w:r>
          </w:p>
        </w:tc>
        <w:tc>
          <w:tcPr>
            <w:tcW w:w="4410" w:type="dxa"/>
          </w:tcPr>
          <w:p w14:paraId="5E5A6991" w14:textId="3441E525" w:rsidR="006B5763" w:rsidRPr="003F7019" w:rsidRDefault="003F7019" w:rsidP="003F7019">
            <w:pPr>
              <w:rPr>
                <w:rFonts w:asciiTheme="majorHAnsi" w:hAnsiTheme="majorHAnsi" w:cstheme="majorHAnsi"/>
                <w:b/>
                <w:sz w:val="23"/>
                <w:szCs w:val="23"/>
              </w:rPr>
            </w:pPr>
            <w:r>
              <w:rPr>
                <w:rFonts w:asciiTheme="majorHAnsi" w:hAnsiTheme="majorHAnsi" w:cstheme="majorHAnsi"/>
                <w:b/>
                <w:sz w:val="23"/>
                <w:szCs w:val="23"/>
              </w:rPr>
              <w:t xml:space="preserve">•  Impromptu Speech Due </w:t>
            </w:r>
          </w:p>
        </w:tc>
        <w:tc>
          <w:tcPr>
            <w:tcW w:w="2856" w:type="dxa"/>
          </w:tcPr>
          <w:p w14:paraId="4D90C700" w14:textId="37A9DCCC" w:rsidR="006B5763" w:rsidRPr="00EB5FEC" w:rsidRDefault="006B5763" w:rsidP="003F7019">
            <w:pPr>
              <w:rPr>
                <w:rFonts w:asciiTheme="majorHAnsi" w:hAnsiTheme="majorHAnsi" w:cstheme="majorHAnsi"/>
                <w:b/>
                <w:sz w:val="23"/>
                <w:szCs w:val="23"/>
              </w:rPr>
            </w:pPr>
            <w:r w:rsidRPr="00EB5FEC">
              <w:rPr>
                <w:rFonts w:asciiTheme="majorHAnsi" w:hAnsiTheme="majorHAnsi" w:cstheme="majorHAnsi"/>
                <w:b/>
                <w:sz w:val="23"/>
                <w:szCs w:val="23"/>
              </w:rPr>
              <w:t>Due:</w:t>
            </w:r>
            <w:r w:rsidR="00665191">
              <w:rPr>
                <w:rFonts w:asciiTheme="majorHAnsi" w:hAnsiTheme="majorHAnsi" w:cstheme="majorHAnsi"/>
                <w:b/>
                <w:sz w:val="23"/>
                <w:szCs w:val="23"/>
              </w:rPr>
              <w:t xml:space="preserve"> Speech Evaluations and </w:t>
            </w:r>
            <w:r w:rsidR="003F7019">
              <w:rPr>
                <w:rFonts w:asciiTheme="majorHAnsi" w:hAnsiTheme="majorHAnsi" w:cstheme="majorHAnsi"/>
                <w:b/>
                <w:sz w:val="23"/>
                <w:szCs w:val="23"/>
              </w:rPr>
              <w:t>Impromptu Speech</w:t>
            </w:r>
          </w:p>
        </w:tc>
      </w:tr>
      <w:tr w:rsidR="006B5763" w:rsidRPr="00EB5FEC" w14:paraId="1069F7D6" w14:textId="77777777">
        <w:trPr>
          <w:trHeight w:val="574"/>
        </w:trPr>
        <w:tc>
          <w:tcPr>
            <w:tcW w:w="1638" w:type="dxa"/>
          </w:tcPr>
          <w:p w14:paraId="4C558889" w14:textId="0863C7AA"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17</w:t>
            </w:r>
          </w:p>
          <w:p w14:paraId="7B4DD146" w14:textId="2D013DC4" w:rsidR="006B5763" w:rsidRPr="00EB5FEC" w:rsidRDefault="002406A8" w:rsidP="006B5763">
            <w:pPr>
              <w:rPr>
                <w:rFonts w:asciiTheme="majorHAnsi" w:hAnsiTheme="majorHAnsi" w:cstheme="majorHAnsi"/>
                <w:sz w:val="23"/>
                <w:szCs w:val="23"/>
              </w:rPr>
            </w:pPr>
            <w:r>
              <w:rPr>
                <w:rFonts w:asciiTheme="majorHAnsi" w:hAnsiTheme="majorHAnsi" w:cstheme="majorHAnsi"/>
                <w:sz w:val="23"/>
                <w:szCs w:val="23"/>
              </w:rPr>
              <w:t>Finals Week</w:t>
            </w:r>
          </w:p>
        </w:tc>
        <w:tc>
          <w:tcPr>
            <w:tcW w:w="4410" w:type="dxa"/>
          </w:tcPr>
          <w:p w14:paraId="736275B8" w14:textId="3396C543" w:rsidR="006B5763" w:rsidRPr="00EB5FEC" w:rsidRDefault="008019F3" w:rsidP="006B5763">
            <w:pPr>
              <w:pStyle w:val="ListParagraph"/>
              <w:numPr>
                <w:ilvl w:val="0"/>
                <w:numId w:val="25"/>
              </w:numPr>
              <w:rPr>
                <w:rFonts w:asciiTheme="majorHAnsi" w:hAnsiTheme="majorHAnsi" w:cstheme="majorHAnsi"/>
                <w:b/>
                <w:sz w:val="23"/>
                <w:szCs w:val="23"/>
              </w:rPr>
            </w:pPr>
            <w:r>
              <w:rPr>
                <w:rFonts w:asciiTheme="majorHAnsi" w:hAnsiTheme="majorHAnsi" w:cstheme="majorHAnsi"/>
                <w:b/>
                <w:sz w:val="23"/>
                <w:szCs w:val="23"/>
              </w:rPr>
              <w:t>Make-up s</w:t>
            </w:r>
            <w:r w:rsidR="006B5763" w:rsidRPr="00EB5FEC">
              <w:rPr>
                <w:rFonts w:asciiTheme="majorHAnsi" w:hAnsiTheme="majorHAnsi" w:cstheme="majorHAnsi"/>
                <w:b/>
                <w:sz w:val="23"/>
                <w:szCs w:val="23"/>
              </w:rPr>
              <w:t>peeches</w:t>
            </w:r>
            <w:r>
              <w:rPr>
                <w:rFonts w:asciiTheme="majorHAnsi" w:hAnsiTheme="majorHAnsi" w:cstheme="majorHAnsi"/>
                <w:b/>
                <w:sz w:val="23"/>
                <w:szCs w:val="23"/>
              </w:rPr>
              <w:t xml:space="preserve"> by appointment only </w:t>
            </w:r>
          </w:p>
        </w:tc>
        <w:tc>
          <w:tcPr>
            <w:tcW w:w="2856" w:type="dxa"/>
          </w:tcPr>
          <w:p w14:paraId="234B0776" w14:textId="77777777" w:rsidR="006B5763" w:rsidRPr="00EB5FEC" w:rsidRDefault="006B5763" w:rsidP="006B5763">
            <w:pPr>
              <w:rPr>
                <w:rFonts w:asciiTheme="majorHAnsi" w:hAnsiTheme="majorHAnsi" w:cstheme="majorHAnsi"/>
                <w:b/>
                <w:sz w:val="23"/>
                <w:szCs w:val="23"/>
              </w:rPr>
            </w:pPr>
          </w:p>
        </w:tc>
      </w:tr>
    </w:tbl>
    <w:p w14:paraId="1C6B1DD6" w14:textId="27A1CF5E" w:rsidR="009001DD" w:rsidRPr="00EB5FEC" w:rsidRDefault="009001DD">
      <w:pPr>
        <w:rPr>
          <w:rFonts w:asciiTheme="majorHAnsi" w:hAnsiTheme="majorHAnsi" w:cstheme="majorHAnsi"/>
          <w:sz w:val="23"/>
          <w:szCs w:val="23"/>
        </w:rPr>
      </w:pPr>
    </w:p>
    <w:sectPr w:rsidR="009001DD" w:rsidRPr="00EB5FEC" w:rsidSect="009001D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8AF14" w14:textId="77777777" w:rsidR="008246B1" w:rsidRDefault="008246B1">
      <w:r>
        <w:separator/>
      </w:r>
    </w:p>
  </w:endnote>
  <w:endnote w:type="continuationSeparator" w:id="0">
    <w:p w14:paraId="464D3470" w14:textId="77777777" w:rsidR="008246B1" w:rsidRDefault="0082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841C" w14:textId="77777777" w:rsidR="000E4625" w:rsidRDefault="000E4625" w:rsidP="00FE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5FB10" w14:textId="77777777" w:rsidR="000E4625" w:rsidRDefault="000E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7972" w14:textId="1E279D9D" w:rsidR="000E4625" w:rsidRDefault="000E4625" w:rsidP="00FE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A51">
      <w:rPr>
        <w:rStyle w:val="PageNumber"/>
        <w:noProof/>
      </w:rPr>
      <w:t>2</w:t>
    </w:r>
    <w:r>
      <w:rPr>
        <w:rStyle w:val="PageNumber"/>
      </w:rPr>
      <w:fldChar w:fldCharType="end"/>
    </w:r>
  </w:p>
  <w:p w14:paraId="3D19E647" w14:textId="77777777" w:rsidR="000E4625" w:rsidRDefault="000E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99716" w14:textId="77777777" w:rsidR="008246B1" w:rsidRDefault="008246B1">
      <w:r>
        <w:separator/>
      </w:r>
    </w:p>
  </w:footnote>
  <w:footnote w:type="continuationSeparator" w:id="0">
    <w:p w14:paraId="34B54E2E" w14:textId="77777777" w:rsidR="008246B1" w:rsidRDefault="00824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23"/>
    <w:multiLevelType w:val="hybridMultilevel"/>
    <w:tmpl w:val="B93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B48"/>
    <w:multiLevelType w:val="hybridMultilevel"/>
    <w:tmpl w:val="79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584"/>
    <w:multiLevelType w:val="hybridMultilevel"/>
    <w:tmpl w:val="0000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3380D"/>
    <w:multiLevelType w:val="hybridMultilevel"/>
    <w:tmpl w:val="625E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73F5"/>
    <w:multiLevelType w:val="hybridMultilevel"/>
    <w:tmpl w:val="92E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044A"/>
    <w:multiLevelType w:val="hybridMultilevel"/>
    <w:tmpl w:val="89FC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F1897"/>
    <w:multiLevelType w:val="hybridMultilevel"/>
    <w:tmpl w:val="19343626"/>
    <w:lvl w:ilvl="0" w:tplc="FD74E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1C54F3"/>
    <w:multiLevelType w:val="hybridMultilevel"/>
    <w:tmpl w:val="761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6549D"/>
    <w:multiLevelType w:val="hybridMultilevel"/>
    <w:tmpl w:val="8DD4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1F2F00"/>
    <w:multiLevelType w:val="hybridMultilevel"/>
    <w:tmpl w:val="7BAC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77741"/>
    <w:multiLevelType w:val="hybridMultilevel"/>
    <w:tmpl w:val="075E1364"/>
    <w:lvl w:ilvl="0" w:tplc="D14A9BE6">
      <w:start w:val="2"/>
      <w:numFmt w:val="decimal"/>
      <w:lvlText w:val="%1."/>
      <w:lvlJc w:val="left"/>
      <w:pPr>
        <w:tabs>
          <w:tab w:val="num" w:pos="720"/>
        </w:tabs>
        <w:ind w:left="720" w:hanging="360"/>
      </w:pPr>
      <w:rPr>
        <w:rFonts w:hint="default"/>
        <w:b w:val="0"/>
      </w:rPr>
    </w:lvl>
    <w:lvl w:ilvl="1" w:tplc="49C2EF3A">
      <w:start w:val="1"/>
      <w:numFmt w:val="upp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D5B01"/>
    <w:multiLevelType w:val="hybridMultilevel"/>
    <w:tmpl w:val="1B00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7068E"/>
    <w:multiLevelType w:val="hybridMultilevel"/>
    <w:tmpl w:val="465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3093E"/>
    <w:multiLevelType w:val="hybridMultilevel"/>
    <w:tmpl w:val="605AF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727742"/>
    <w:multiLevelType w:val="hybridMultilevel"/>
    <w:tmpl w:val="C98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34C05"/>
    <w:multiLevelType w:val="hybridMultilevel"/>
    <w:tmpl w:val="923C9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F4E8F"/>
    <w:multiLevelType w:val="hybridMultilevel"/>
    <w:tmpl w:val="082A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A5171"/>
    <w:multiLevelType w:val="hybridMultilevel"/>
    <w:tmpl w:val="F2EC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D351AE"/>
    <w:multiLevelType w:val="hybridMultilevel"/>
    <w:tmpl w:val="7F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979DE"/>
    <w:multiLevelType w:val="hybridMultilevel"/>
    <w:tmpl w:val="0698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A4E4E"/>
    <w:multiLevelType w:val="hybridMultilevel"/>
    <w:tmpl w:val="957A1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85D1B"/>
    <w:multiLevelType w:val="hybridMultilevel"/>
    <w:tmpl w:val="42DC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004011"/>
    <w:multiLevelType w:val="hybridMultilevel"/>
    <w:tmpl w:val="F5A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983663"/>
    <w:multiLevelType w:val="hybridMultilevel"/>
    <w:tmpl w:val="71B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45158"/>
    <w:multiLevelType w:val="hybridMultilevel"/>
    <w:tmpl w:val="CE1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944CD"/>
    <w:multiLevelType w:val="hybridMultilevel"/>
    <w:tmpl w:val="50D45262"/>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13D9F"/>
    <w:multiLevelType w:val="hybridMultilevel"/>
    <w:tmpl w:val="685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721A4"/>
    <w:multiLevelType w:val="multilevel"/>
    <w:tmpl w:val="0409001D"/>
    <w:styleLink w:val="StyleOutlinenumbered"/>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EE94BEA"/>
    <w:multiLevelType w:val="hybridMultilevel"/>
    <w:tmpl w:val="45B83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931CC"/>
    <w:multiLevelType w:val="hybridMultilevel"/>
    <w:tmpl w:val="12E0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A215B1"/>
    <w:multiLevelType w:val="hybridMultilevel"/>
    <w:tmpl w:val="0DE2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06D3D"/>
    <w:multiLevelType w:val="hybridMultilevel"/>
    <w:tmpl w:val="317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9A066D"/>
    <w:multiLevelType w:val="hybridMultilevel"/>
    <w:tmpl w:val="6B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520B4"/>
    <w:multiLevelType w:val="hybridMultilevel"/>
    <w:tmpl w:val="925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57571"/>
    <w:multiLevelType w:val="hybridMultilevel"/>
    <w:tmpl w:val="73FE5026"/>
    <w:lvl w:ilvl="0" w:tplc="22BC0E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3F097C"/>
    <w:multiLevelType w:val="hybridMultilevel"/>
    <w:tmpl w:val="2C6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11534"/>
    <w:multiLevelType w:val="hybridMultilevel"/>
    <w:tmpl w:val="4350C09C"/>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27"/>
  </w:num>
  <w:num w:numId="4">
    <w:abstractNumId w:val="39"/>
  </w:num>
  <w:num w:numId="5">
    <w:abstractNumId w:val="11"/>
  </w:num>
  <w:num w:numId="6">
    <w:abstractNumId w:val="16"/>
  </w:num>
  <w:num w:numId="7">
    <w:abstractNumId w:val="37"/>
  </w:num>
  <w:num w:numId="8">
    <w:abstractNumId w:val="24"/>
  </w:num>
  <w:num w:numId="9">
    <w:abstractNumId w:val="19"/>
  </w:num>
  <w:num w:numId="10">
    <w:abstractNumId w:val="8"/>
  </w:num>
  <w:num w:numId="11">
    <w:abstractNumId w:val="38"/>
  </w:num>
  <w:num w:numId="12">
    <w:abstractNumId w:val="1"/>
  </w:num>
  <w:num w:numId="13">
    <w:abstractNumId w:val="28"/>
  </w:num>
  <w:num w:numId="14">
    <w:abstractNumId w:val="12"/>
  </w:num>
  <w:num w:numId="15">
    <w:abstractNumId w:val="36"/>
  </w:num>
  <w:num w:numId="16">
    <w:abstractNumId w:val="10"/>
  </w:num>
  <w:num w:numId="17">
    <w:abstractNumId w:val="21"/>
  </w:num>
  <w:num w:numId="18">
    <w:abstractNumId w:val="17"/>
  </w:num>
  <w:num w:numId="19">
    <w:abstractNumId w:val="22"/>
  </w:num>
  <w:num w:numId="20">
    <w:abstractNumId w:val="18"/>
  </w:num>
  <w:num w:numId="21">
    <w:abstractNumId w:val="31"/>
  </w:num>
  <w:num w:numId="22">
    <w:abstractNumId w:val="14"/>
  </w:num>
  <w:num w:numId="23">
    <w:abstractNumId w:val="32"/>
  </w:num>
  <w:num w:numId="24">
    <w:abstractNumId w:val="3"/>
  </w:num>
  <w:num w:numId="25">
    <w:abstractNumId w:val="2"/>
  </w:num>
  <w:num w:numId="26">
    <w:abstractNumId w:val="15"/>
  </w:num>
  <w:num w:numId="27">
    <w:abstractNumId w:val="13"/>
  </w:num>
  <w:num w:numId="28">
    <w:abstractNumId w:val="5"/>
  </w:num>
  <w:num w:numId="29">
    <w:abstractNumId w:val="9"/>
  </w:num>
  <w:num w:numId="30">
    <w:abstractNumId w:val="4"/>
  </w:num>
  <w:num w:numId="31">
    <w:abstractNumId w:val="20"/>
  </w:num>
  <w:num w:numId="32">
    <w:abstractNumId w:val="6"/>
  </w:num>
  <w:num w:numId="33">
    <w:abstractNumId w:val="35"/>
  </w:num>
  <w:num w:numId="34">
    <w:abstractNumId w:val="25"/>
  </w:num>
  <w:num w:numId="35">
    <w:abstractNumId w:val="33"/>
  </w:num>
  <w:num w:numId="36">
    <w:abstractNumId w:val="30"/>
  </w:num>
  <w:num w:numId="37">
    <w:abstractNumId w:val="0"/>
  </w:num>
  <w:num w:numId="38">
    <w:abstractNumId w:val="34"/>
  </w:num>
  <w:num w:numId="39">
    <w:abstractNumId w:val="2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DD"/>
    <w:rsid w:val="000069BE"/>
    <w:rsid w:val="00090284"/>
    <w:rsid w:val="000B7699"/>
    <w:rsid w:val="000D634C"/>
    <w:rsid w:val="000E4625"/>
    <w:rsid w:val="00112F14"/>
    <w:rsid w:val="00123434"/>
    <w:rsid w:val="00131D50"/>
    <w:rsid w:val="00132E01"/>
    <w:rsid w:val="00144C03"/>
    <w:rsid w:val="00163C3A"/>
    <w:rsid w:val="00175392"/>
    <w:rsid w:val="00183297"/>
    <w:rsid w:val="0018486A"/>
    <w:rsid w:val="00192225"/>
    <w:rsid w:val="00193DCA"/>
    <w:rsid w:val="00197075"/>
    <w:rsid w:val="001A386E"/>
    <w:rsid w:val="001D37E8"/>
    <w:rsid w:val="001F17C1"/>
    <w:rsid w:val="001F3C73"/>
    <w:rsid w:val="0020581F"/>
    <w:rsid w:val="00231792"/>
    <w:rsid w:val="002406A8"/>
    <w:rsid w:val="002422C0"/>
    <w:rsid w:val="00250824"/>
    <w:rsid w:val="002572BB"/>
    <w:rsid w:val="002739AC"/>
    <w:rsid w:val="002803AE"/>
    <w:rsid w:val="0029118B"/>
    <w:rsid w:val="0029438E"/>
    <w:rsid w:val="002974C4"/>
    <w:rsid w:val="002C4A74"/>
    <w:rsid w:val="002E04EE"/>
    <w:rsid w:val="002E2252"/>
    <w:rsid w:val="002E603D"/>
    <w:rsid w:val="002F1C43"/>
    <w:rsid w:val="003373C9"/>
    <w:rsid w:val="0035246B"/>
    <w:rsid w:val="0038366F"/>
    <w:rsid w:val="00386EF9"/>
    <w:rsid w:val="00395CB3"/>
    <w:rsid w:val="003A0B8C"/>
    <w:rsid w:val="003A54D9"/>
    <w:rsid w:val="003C31C5"/>
    <w:rsid w:val="003D121B"/>
    <w:rsid w:val="003D7F18"/>
    <w:rsid w:val="003F25F7"/>
    <w:rsid w:val="003F7019"/>
    <w:rsid w:val="00431340"/>
    <w:rsid w:val="00441D23"/>
    <w:rsid w:val="004643DB"/>
    <w:rsid w:val="00476497"/>
    <w:rsid w:val="00476C04"/>
    <w:rsid w:val="0048676A"/>
    <w:rsid w:val="00496E39"/>
    <w:rsid w:val="004A5937"/>
    <w:rsid w:val="004A607F"/>
    <w:rsid w:val="004C3755"/>
    <w:rsid w:val="004D13D7"/>
    <w:rsid w:val="00502D65"/>
    <w:rsid w:val="00536A36"/>
    <w:rsid w:val="00541640"/>
    <w:rsid w:val="005509D9"/>
    <w:rsid w:val="00557D3C"/>
    <w:rsid w:val="005847E5"/>
    <w:rsid w:val="00590018"/>
    <w:rsid w:val="005D4734"/>
    <w:rsid w:val="00601BF3"/>
    <w:rsid w:val="00605A51"/>
    <w:rsid w:val="0062353D"/>
    <w:rsid w:val="00625CE6"/>
    <w:rsid w:val="00647D9C"/>
    <w:rsid w:val="00665191"/>
    <w:rsid w:val="00672846"/>
    <w:rsid w:val="006A1EA9"/>
    <w:rsid w:val="006A26C3"/>
    <w:rsid w:val="006A32C5"/>
    <w:rsid w:val="006B5763"/>
    <w:rsid w:val="006E36BD"/>
    <w:rsid w:val="00704F85"/>
    <w:rsid w:val="00713C69"/>
    <w:rsid w:val="00720378"/>
    <w:rsid w:val="007436A2"/>
    <w:rsid w:val="0075284D"/>
    <w:rsid w:val="007678DF"/>
    <w:rsid w:val="007B2DB6"/>
    <w:rsid w:val="007C7716"/>
    <w:rsid w:val="008019F3"/>
    <w:rsid w:val="00802360"/>
    <w:rsid w:val="00822793"/>
    <w:rsid w:val="008246B1"/>
    <w:rsid w:val="0082519C"/>
    <w:rsid w:val="0086321B"/>
    <w:rsid w:val="00871092"/>
    <w:rsid w:val="00885D07"/>
    <w:rsid w:val="00886CC8"/>
    <w:rsid w:val="008B0B43"/>
    <w:rsid w:val="008C21D6"/>
    <w:rsid w:val="008C399B"/>
    <w:rsid w:val="009001DD"/>
    <w:rsid w:val="0091733F"/>
    <w:rsid w:val="009313D6"/>
    <w:rsid w:val="00950CFC"/>
    <w:rsid w:val="009517AD"/>
    <w:rsid w:val="009D5A01"/>
    <w:rsid w:val="009E4C12"/>
    <w:rsid w:val="00A026AD"/>
    <w:rsid w:val="00A274D1"/>
    <w:rsid w:val="00A32596"/>
    <w:rsid w:val="00A44D32"/>
    <w:rsid w:val="00A8509E"/>
    <w:rsid w:val="00AA7503"/>
    <w:rsid w:val="00AB53C4"/>
    <w:rsid w:val="00AC3125"/>
    <w:rsid w:val="00AC53EE"/>
    <w:rsid w:val="00AD6E85"/>
    <w:rsid w:val="00B27436"/>
    <w:rsid w:val="00B409E1"/>
    <w:rsid w:val="00B411AD"/>
    <w:rsid w:val="00BA77E0"/>
    <w:rsid w:val="00BF45B4"/>
    <w:rsid w:val="00C021A4"/>
    <w:rsid w:val="00C47C09"/>
    <w:rsid w:val="00C64071"/>
    <w:rsid w:val="00C829CA"/>
    <w:rsid w:val="00CA05A9"/>
    <w:rsid w:val="00CC3D77"/>
    <w:rsid w:val="00CC5D1B"/>
    <w:rsid w:val="00CF0D16"/>
    <w:rsid w:val="00D02E17"/>
    <w:rsid w:val="00D14830"/>
    <w:rsid w:val="00D371BE"/>
    <w:rsid w:val="00DA0BF0"/>
    <w:rsid w:val="00DB5966"/>
    <w:rsid w:val="00DC627E"/>
    <w:rsid w:val="00DD2667"/>
    <w:rsid w:val="00DF4731"/>
    <w:rsid w:val="00DF556D"/>
    <w:rsid w:val="00E07F7F"/>
    <w:rsid w:val="00E11713"/>
    <w:rsid w:val="00E17A47"/>
    <w:rsid w:val="00E70DC1"/>
    <w:rsid w:val="00E8485D"/>
    <w:rsid w:val="00EB5FEC"/>
    <w:rsid w:val="00EF573C"/>
    <w:rsid w:val="00EF7694"/>
    <w:rsid w:val="00F04309"/>
    <w:rsid w:val="00F315EE"/>
    <w:rsid w:val="00F36F42"/>
    <w:rsid w:val="00F5758D"/>
    <w:rsid w:val="00FC26FE"/>
    <w:rsid w:val="00FC6211"/>
    <w:rsid w:val="00FE59B4"/>
    <w:rsid w:val="00FE674B"/>
    <w:rsid w:val="00FF2094"/>
    <w:rsid w:val="00FF5F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485BA"/>
  <w15:docId w15:val="{3B2D60C7-7DD5-4130-9A09-562761CA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DD"/>
    <w:rPr>
      <w:rFonts w:ascii="Times New Roman" w:eastAsia="Times New Roman" w:hAnsi="Times New Roman" w:cs="Times New Roman"/>
    </w:rPr>
  </w:style>
  <w:style w:type="paragraph" w:styleId="Heading1">
    <w:name w:val="heading 1"/>
    <w:basedOn w:val="Normal"/>
    <w:next w:val="Normal"/>
    <w:link w:val="Heading1Char"/>
    <w:qFormat/>
    <w:rsid w:val="009001D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001DD"/>
    <w:pPr>
      <w:keepNext/>
      <w:widowControl w:val="0"/>
      <w:autoSpaceDE w:val="0"/>
      <w:autoSpaceDN w:val="0"/>
      <w:adjustRightInd w:val="0"/>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1DD"/>
    <w:rPr>
      <w:rFonts w:ascii="Arial" w:eastAsia="Times New Roman" w:hAnsi="Arial" w:cs="Arial"/>
      <w:b/>
      <w:bCs/>
      <w:kern w:val="32"/>
      <w:sz w:val="32"/>
      <w:szCs w:val="32"/>
    </w:rPr>
  </w:style>
  <w:style w:type="character" w:customStyle="1" w:styleId="Heading4Char">
    <w:name w:val="Heading 4 Char"/>
    <w:basedOn w:val="DefaultParagraphFont"/>
    <w:link w:val="Heading4"/>
    <w:rsid w:val="009001DD"/>
    <w:rPr>
      <w:rFonts w:ascii="Arial" w:eastAsia="Times New Roman" w:hAnsi="Arial" w:cs="Times New Roman"/>
      <w:b/>
      <w:bCs/>
      <w:sz w:val="20"/>
    </w:rPr>
  </w:style>
  <w:style w:type="numbering" w:customStyle="1" w:styleId="StyleOutlinenumbered">
    <w:name w:val="Style Outline numbered"/>
    <w:rsid w:val="009001DD"/>
    <w:pPr>
      <w:numPr>
        <w:numId w:val="1"/>
      </w:numPr>
    </w:pPr>
  </w:style>
  <w:style w:type="table" w:customStyle="1" w:styleId="Style3">
    <w:name w:val="Style3"/>
    <w:basedOn w:val="TableNormal"/>
    <w:rsid w:val="009001DD"/>
    <w:rPr>
      <w:rFonts w:ascii="Times New Roman" w:eastAsia="Times New Roman" w:hAnsi="Times New Roman" w:cs="Times New Roman"/>
    </w:rPr>
    <w:tblPr/>
  </w:style>
  <w:style w:type="table" w:customStyle="1" w:styleId="Style1">
    <w:name w:val="Style1"/>
    <w:basedOn w:val="TableNormal"/>
    <w:rsid w:val="009001DD"/>
    <w:rPr>
      <w:rFonts w:ascii="Times New Roman" w:eastAsia="Times New Roman" w:hAnsi="Times New Roman" w:cs="Times New Roman"/>
    </w:rPr>
    <w:tblPr/>
  </w:style>
  <w:style w:type="table" w:styleId="TableGrid">
    <w:name w:val="Table Grid"/>
    <w:basedOn w:val="TableNormal"/>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01DD"/>
    <w:rPr>
      <w:color w:val="0000FF"/>
      <w:u w:val="single"/>
    </w:rPr>
  </w:style>
  <w:style w:type="paragraph" w:styleId="Footer">
    <w:name w:val="footer"/>
    <w:basedOn w:val="Normal"/>
    <w:link w:val="FooterChar"/>
    <w:uiPriority w:val="99"/>
    <w:rsid w:val="009001DD"/>
    <w:pPr>
      <w:tabs>
        <w:tab w:val="center" w:pos="4320"/>
        <w:tab w:val="right" w:pos="8640"/>
      </w:tabs>
    </w:pPr>
  </w:style>
  <w:style w:type="character" w:customStyle="1" w:styleId="FooterChar">
    <w:name w:val="Footer Char"/>
    <w:basedOn w:val="DefaultParagraphFont"/>
    <w:link w:val="Footer"/>
    <w:uiPriority w:val="99"/>
    <w:rsid w:val="009001DD"/>
    <w:rPr>
      <w:rFonts w:ascii="Times New Roman" w:eastAsia="Times New Roman" w:hAnsi="Times New Roman" w:cs="Times New Roman"/>
    </w:rPr>
  </w:style>
  <w:style w:type="character" w:styleId="PageNumber">
    <w:name w:val="page number"/>
    <w:basedOn w:val="DefaultParagraphFont"/>
    <w:rsid w:val="009001DD"/>
  </w:style>
  <w:style w:type="paragraph" w:styleId="ListParagraph">
    <w:name w:val="List Paragraph"/>
    <w:basedOn w:val="Normal"/>
    <w:uiPriority w:val="34"/>
    <w:qFormat/>
    <w:rsid w:val="009001DD"/>
    <w:pPr>
      <w:ind w:left="720"/>
      <w:contextualSpacing/>
    </w:pPr>
  </w:style>
  <w:style w:type="character" w:customStyle="1" w:styleId="WPHyperlink">
    <w:name w:val="WP_Hyperlink"/>
    <w:basedOn w:val="DefaultParagraphFont"/>
    <w:rsid w:val="009001DD"/>
    <w:rPr>
      <w:color w:val="0000FF"/>
      <w:sz w:val="20"/>
      <w:u w:val="single"/>
    </w:rPr>
  </w:style>
  <w:style w:type="paragraph" w:customStyle="1" w:styleId="Outline0031">
    <w:name w:val="Outline003_1"/>
    <w:basedOn w:val="Normal"/>
    <w:rsid w:val="009001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szCs w:val="20"/>
    </w:rPr>
  </w:style>
  <w:style w:type="paragraph" w:styleId="BalloonText">
    <w:name w:val="Balloon Text"/>
    <w:basedOn w:val="Normal"/>
    <w:link w:val="BalloonTextChar"/>
    <w:rsid w:val="009001DD"/>
    <w:rPr>
      <w:rFonts w:ascii="Tahoma" w:hAnsi="Tahoma" w:cs="Tahoma"/>
      <w:sz w:val="16"/>
      <w:szCs w:val="16"/>
    </w:rPr>
  </w:style>
  <w:style w:type="character" w:customStyle="1" w:styleId="BalloonTextChar">
    <w:name w:val="Balloon Text Char"/>
    <w:basedOn w:val="DefaultParagraphFont"/>
    <w:link w:val="BalloonText"/>
    <w:rsid w:val="009001DD"/>
    <w:rPr>
      <w:rFonts w:ascii="Tahoma" w:eastAsia="Times New Roman" w:hAnsi="Tahoma" w:cs="Tahoma"/>
      <w:sz w:val="16"/>
      <w:szCs w:val="16"/>
    </w:rPr>
  </w:style>
  <w:style w:type="table" w:customStyle="1" w:styleId="TableGrid1">
    <w:name w:val="Table Grid1"/>
    <w:basedOn w:val="TableNormal"/>
    <w:next w:val="TableGrid"/>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13D6"/>
    <w:pPr>
      <w:tabs>
        <w:tab w:val="center" w:pos="4680"/>
        <w:tab w:val="right" w:pos="9360"/>
      </w:tabs>
    </w:pPr>
  </w:style>
  <w:style w:type="character" w:customStyle="1" w:styleId="HeaderChar">
    <w:name w:val="Header Char"/>
    <w:basedOn w:val="DefaultParagraphFont"/>
    <w:link w:val="Header"/>
    <w:rsid w:val="009313D6"/>
    <w:rPr>
      <w:rFonts w:ascii="Times New Roman" w:eastAsia="Times New Roman" w:hAnsi="Times New Roman" w:cs="Times New Roman"/>
    </w:rPr>
  </w:style>
  <w:style w:type="paragraph" w:customStyle="1" w:styleId="Default">
    <w:name w:val="Default"/>
    <w:basedOn w:val="Normal"/>
    <w:rsid w:val="00231792"/>
    <w:pPr>
      <w:autoSpaceDE w:val="0"/>
      <w:autoSpaceDN w:val="0"/>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il.commnet.edu/owa/redir.aspx?C=c9ce4a6f45c9491482c2bae5c2091df2&amp;URL=http%3a%2f%2fwww.trcc.commnet.edu%2fdiv_it%2feducationaltechnology%2fTutorials%2fmyCommNetAlert%2fMIR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2039</Words>
  <Characters>11625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Stutz</dc:creator>
  <cp:keywords/>
  <cp:lastModifiedBy>Salva, Cheryl A</cp:lastModifiedBy>
  <cp:revision>2</cp:revision>
  <cp:lastPrinted>2018-01-17T00:46:00Z</cp:lastPrinted>
  <dcterms:created xsi:type="dcterms:W3CDTF">2018-10-04T14:16:00Z</dcterms:created>
  <dcterms:modified xsi:type="dcterms:W3CDTF">2018-10-04T14:16:00Z</dcterms:modified>
</cp:coreProperties>
</file>