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0E" w:rsidRDefault="002E7F0E" w:rsidP="002E7F0E">
      <w:pPr>
        <w:jc w:val="center"/>
        <w:rPr>
          <w:b/>
          <w:sz w:val="44"/>
          <w:szCs w:val="44"/>
          <w:u w:val="single"/>
        </w:rPr>
      </w:pPr>
      <w:r>
        <w:rPr>
          <w:b/>
          <w:sz w:val="44"/>
          <w:szCs w:val="44"/>
          <w:u w:val="single"/>
        </w:rPr>
        <w:t xml:space="preserve">Criminal Investigation </w:t>
      </w:r>
    </w:p>
    <w:p w:rsidR="002E7F0E" w:rsidRDefault="002E7F0E" w:rsidP="002E7F0E">
      <w:pPr>
        <w:jc w:val="center"/>
      </w:pPr>
    </w:p>
    <w:p w:rsidR="002E7F0E" w:rsidRDefault="002E7F0E" w:rsidP="002E7F0E">
      <w:pPr>
        <w:jc w:val="center"/>
      </w:pPr>
      <w:r>
        <w:t xml:space="preserve">CJS 220 </w:t>
      </w:r>
    </w:p>
    <w:p w:rsidR="002E7F0E" w:rsidRDefault="002E7F0E" w:rsidP="002E7F0E">
      <w:pPr>
        <w:jc w:val="center"/>
      </w:pPr>
      <w:r>
        <w:t>Fall 2018</w:t>
      </w:r>
    </w:p>
    <w:p w:rsidR="002E7F0E" w:rsidRDefault="002E7F0E" w:rsidP="002E7F0E">
      <w:pPr>
        <w:jc w:val="center"/>
      </w:pPr>
    </w:p>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Pr>
        <w:jc w:val="center"/>
        <w:rPr>
          <w:sz w:val="36"/>
          <w:szCs w:val="36"/>
        </w:rPr>
      </w:pPr>
      <w:r>
        <w:rPr>
          <w:sz w:val="36"/>
          <w:szCs w:val="36"/>
        </w:rPr>
        <w:t xml:space="preserve">Three </w:t>
      </w:r>
      <w:smartTag w:uri="urn:schemas-microsoft-com:office:smarttags" w:element="place">
        <w:smartTag w:uri="urn:schemas-microsoft-com:office:smarttags" w:element="PlaceType">
          <w:r>
            <w:rPr>
              <w:sz w:val="36"/>
              <w:szCs w:val="36"/>
            </w:rPr>
            <w:t>Rivers</w:t>
          </w:r>
        </w:smartTag>
        <w:r>
          <w:rPr>
            <w:sz w:val="36"/>
            <w:szCs w:val="36"/>
          </w:rPr>
          <w:t xml:space="preserve"> </w:t>
        </w:r>
        <w:smartTag w:uri="urn:schemas-microsoft-com:office:smarttags" w:element="PlaceType">
          <w:r>
            <w:rPr>
              <w:sz w:val="36"/>
              <w:szCs w:val="36"/>
            </w:rPr>
            <w:t>Community College</w:t>
          </w:r>
        </w:smartTag>
      </w:smartTag>
    </w:p>
    <w:p w:rsidR="002E7F0E" w:rsidRDefault="002E7F0E" w:rsidP="002E7F0E">
      <w:pPr>
        <w:jc w:val="center"/>
        <w:rPr>
          <w:sz w:val="36"/>
          <w:szCs w:val="36"/>
        </w:rPr>
      </w:pPr>
      <w:r>
        <w:rPr>
          <w:sz w:val="36"/>
          <w:szCs w:val="36"/>
        </w:rPr>
        <w:t>574 New London Turnpike</w:t>
      </w:r>
    </w:p>
    <w:p w:rsidR="002E7F0E" w:rsidRDefault="002E7F0E" w:rsidP="002E7F0E">
      <w:pPr>
        <w:jc w:val="center"/>
        <w:rPr>
          <w:sz w:val="36"/>
          <w:szCs w:val="36"/>
        </w:rPr>
      </w:pPr>
      <w:r>
        <w:rPr>
          <w:sz w:val="36"/>
          <w:szCs w:val="36"/>
        </w:rPr>
        <w:t xml:space="preserve"> </w:t>
      </w:r>
      <w:smartTag w:uri="urn:schemas-microsoft-com:office:smarttags" w:element="place">
        <w:smartTag w:uri="urn:schemas-microsoft-com:office:smarttags" w:element="City">
          <w:r>
            <w:rPr>
              <w:sz w:val="36"/>
              <w:szCs w:val="36"/>
            </w:rPr>
            <w:t>Norwich</w:t>
          </w:r>
        </w:smartTag>
        <w:r>
          <w:rPr>
            <w:sz w:val="36"/>
            <w:szCs w:val="36"/>
          </w:rPr>
          <w:t xml:space="preserve">, </w:t>
        </w:r>
        <w:smartTag w:uri="urn:schemas-microsoft-com:office:smarttags" w:element="State">
          <w:r>
            <w:rPr>
              <w:sz w:val="36"/>
              <w:szCs w:val="36"/>
            </w:rPr>
            <w:t>Connecticut</w:t>
          </w:r>
        </w:smartTag>
        <w:r>
          <w:rPr>
            <w:sz w:val="36"/>
            <w:szCs w:val="36"/>
          </w:rPr>
          <w:t xml:space="preserve"> </w:t>
        </w:r>
        <w:smartTag w:uri="urn:schemas-microsoft-com:office:smarttags" w:element="PostalCode">
          <w:r>
            <w:rPr>
              <w:sz w:val="36"/>
              <w:szCs w:val="36"/>
            </w:rPr>
            <w:t>06360</w:t>
          </w:r>
        </w:smartTag>
      </w:smartTag>
    </w:p>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 w:rsidR="002E7F0E" w:rsidRDefault="002E7F0E" w:rsidP="002E7F0E">
      <w:pPr>
        <w:spacing w:line="480" w:lineRule="auto"/>
        <w:jc w:val="center"/>
      </w:pPr>
      <w:r>
        <w:t>Jeff Crouch, Ph.D.</w:t>
      </w:r>
    </w:p>
    <w:p w:rsidR="002E7F0E" w:rsidRDefault="0034386A" w:rsidP="002E7F0E">
      <w:pPr>
        <w:spacing w:line="480" w:lineRule="auto"/>
        <w:jc w:val="center"/>
      </w:pPr>
      <w:hyperlink r:id="rId5" w:history="1">
        <w:r w:rsidR="002E7F0E">
          <w:rPr>
            <w:rStyle w:val="Hyperlink"/>
          </w:rPr>
          <w:t>jcrouch@trcc.commnet.edu</w:t>
        </w:r>
      </w:hyperlink>
    </w:p>
    <w:p w:rsidR="002E7F0E" w:rsidRDefault="002E7F0E" w:rsidP="002E7F0E">
      <w:pPr>
        <w:spacing w:line="480" w:lineRule="auto"/>
        <w:jc w:val="center"/>
      </w:pPr>
      <w:r>
        <w:t>Office: C 122</w:t>
      </w:r>
    </w:p>
    <w:p w:rsidR="002E7F0E" w:rsidRDefault="002E7F0E" w:rsidP="002E7F0E">
      <w:pPr>
        <w:spacing w:line="480" w:lineRule="auto"/>
        <w:jc w:val="center"/>
      </w:pPr>
      <w:r>
        <w:t>(860) 215-9418</w:t>
      </w:r>
    </w:p>
    <w:p w:rsidR="002E7F0E" w:rsidRDefault="002E7F0E" w:rsidP="002E7F0E">
      <w:pPr>
        <w:spacing w:line="480" w:lineRule="auto"/>
        <w:jc w:val="center"/>
      </w:pPr>
      <w:r>
        <w:t xml:space="preserve">Office Hours: </w:t>
      </w:r>
    </w:p>
    <w:p w:rsidR="002E7F0E" w:rsidRDefault="0034386A" w:rsidP="002E7F0E">
      <w:pPr>
        <w:spacing w:line="480" w:lineRule="auto"/>
        <w:jc w:val="center"/>
      </w:pPr>
      <w:r>
        <w:t>M/W 12:30 to 2:3</w:t>
      </w:r>
      <w:bookmarkStart w:id="0" w:name="_GoBack"/>
      <w:bookmarkEnd w:id="0"/>
      <w:r w:rsidR="002E7F0E">
        <w:t>0</w:t>
      </w:r>
    </w:p>
    <w:p w:rsidR="002E7F0E" w:rsidRDefault="002E7F0E" w:rsidP="002E7F0E">
      <w:pPr>
        <w:spacing w:line="480" w:lineRule="auto"/>
        <w:jc w:val="center"/>
      </w:pPr>
      <w:r>
        <w:t>T/R 11:00 to 12:00</w:t>
      </w:r>
    </w:p>
    <w:p w:rsidR="002E7F0E" w:rsidRDefault="002E7F0E" w:rsidP="002E7F0E">
      <w:pPr>
        <w:spacing w:line="480" w:lineRule="auto"/>
        <w:jc w:val="center"/>
      </w:pPr>
    </w:p>
    <w:p w:rsidR="002E7F0E" w:rsidRDefault="002E7F0E" w:rsidP="002E7F0E">
      <w:pPr>
        <w:spacing w:line="480" w:lineRule="auto"/>
        <w:jc w:val="center"/>
      </w:pPr>
    </w:p>
    <w:p w:rsidR="002E7F0E" w:rsidRDefault="002E7F0E" w:rsidP="002E7F0E">
      <w:pPr>
        <w:spacing w:line="480" w:lineRule="auto"/>
      </w:pPr>
    </w:p>
    <w:p w:rsidR="002E7F0E" w:rsidRDefault="002E7F0E" w:rsidP="002E7F0E">
      <w:pPr>
        <w:numPr>
          <w:ilvl w:val="0"/>
          <w:numId w:val="1"/>
        </w:numPr>
        <w:spacing w:line="480" w:lineRule="auto"/>
      </w:pPr>
      <w:r>
        <w:rPr>
          <w:b/>
          <w:sz w:val="28"/>
          <w:szCs w:val="28"/>
          <w:u w:val="single"/>
        </w:rPr>
        <w:lastRenderedPageBreak/>
        <w:t>Course Title:</w:t>
      </w:r>
      <w:r>
        <w:t xml:space="preserve"> Criminal Investigations</w:t>
      </w:r>
    </w:p>
    <w:p w:rsidR="002E7F0E" w:rsidRDefault="002E7F0E" w:rsidP="002E7F0E">
      <w:pPr>
        <w:numPr>
          <w:ilvl w:val="0"/>
          <w:numId w:val="1"/>
        </w:numPr>
        <w:spacing w:line="480" w:lineRule="auto"/>
        <w:rPr>
          <w:b/>
          <w:sz w:val="28"/>
          <w:szCs w:val="28"/>
          <w:u w:val="single"/>
        </w:rPr>
      </w:pPr>
      <w:r>
        <w:rPr>
          <w:b/>
          <w:sz w:val="28"/>
          <w:szCs w:val="28"/>
          <w:u w:val="single"/>
        </w:rPr>
        <w:t>Course Information:</w:t>
      </w:r>
    </w:p>
    <w:p w:rsidR="002E7F0E" w:rsidRDefault="002E7F0E" w:rsidP="002E7F0E">
      <w:pPr>
        <w:numPr>
          <w:ilvl w:val="1"/>
          <w:numId w:val="1"/>
        </w:numPr>
        <w:spacing w:line="480" w:lineRule="auto"/>
      </w:pPr>
      <w:r>
        <w:t xml:space="preserve"> CJS K220</w:t>
      </w:r>
    </w:p>
    <w:p w:rsidR="002E7F0E" w:rsidRDefault="002E7F0E" w:rsidP="002E7F0E">
      <w:pPr>
        <w:numPr>
          <w:ilvl w:val="1"/>
          <w:numId w:val="1"/>
        </w:numPr>
        <w:spacing w:line="480" w:lineRule="auto"/>
      </w:pPr>
      <w:r>
        <w:t xml:space="preserve"> Location: D 221</w:t>
      </w:r>
    </w:p>
    <w:p w:rsidR="002E7F0E" w:rsidRDefault="002E7F0E" w:rsidP="002E7F0E">
      <w:pPr>
        <w:numPr>
          <w:ilvl w:val="1"/>
          <w:numId w:val="1"/>
        </w:numPr>
        <w:spacing w:line="480" w:lineRule="auto"/>
      </w:pPr>
      <w:r>
        <w:t xml:space="preserve"> Day/Time: M/W 11:00 to 12:15</w:t>
      </w:r>
    </w:p>
    <w:p w:rsidR="002E7F0E" w:rsidRDefault="002E7F0E" w:rsidP="002E7F0E">
      <w:pPr>
        <w:numPr>
          <w:ilvl w:val="0"/>
          <w:numId w:val="1"/>
        </w:numPr>
        <w:spacing w:line="480" w:lineRule="auto"/>
        <w:rPr>
          <w:b/>
          <w:sz w:val="28"/>
          <w:szCs w:val="28"/>
        </w:rPr>
      </w:pPr>
      <w:r>
        <w:rPr>
          <w:b/>
          <w:sz w:val="28"/>
          <w:szCs w:val="28"/>
          <w:u w:val="single"/>
        </w:rPr>
        <w:t xml:space="preserve">Course Description: </w:t>
      </w:r>
    </w:p>
    <w:p w:rsidR="002E7F0E" w:rsidRDefault="002E7F0E" w:rsidP="002E7F0E">
      <w:pPr>
        <w:ind w:left="1080"/>
      </w:pPr>
      <w:r>
        <w:t xml:space="preserve">This course is designed to make the student aware of the fundamentals of the criminal investigation.  The student will learn the correct procedures and conduct at the crime scene, how to preserve evidence, and the chain of custody.  Emphasis is on the responsibility of the first responder.  Additionally, students will review documentation, preparation, and testimony in court.  </w:t>
      </w:r>
    </w:p>
    <w:p w:rsidR="002E7F0E" w:rsidRDefault="002E7F0E" w:rsidP="002E7F0E">
      <w:pPr>
        <w:ind w:left="1080"/>
      </w:pPr>
    </w:p>
    <w:p w:rsidR="002E7F0E" w:rsidRDefault="002E7F0E" w:rsidP="002E7F0E">
      <w:pPr>
        <w:numPr>
          <w:ilvl w:val="0"/>
          <w:numId w:val="1"/>
        </w:numPr>
        <w:rPr>
          <w:b/>
          <w:sz w:val="28"/>
          <w:szCs w:val="28"/>
        </w:rPr>
      </w:pPr>
      <w:r>
        <w:rPr>
          <w:b/>
          <w:sz w:val="28"/>
          <w:szCs w:val="28"/>
          <w:u w:val="single"/>
        </w:rPr>
        <w:t>Course Goals:</w:t>
      </w:r>
    </w:p>
    <w:p w:rsidR="002E7F0E" w:rsidRDefault="002E7F0E" w:rsidP="002E7F0E">
      <w:pPr>
        <w:tabs>
          <w:tab w:val="left" w:pos="360"/>
        </w:tabs>
        <w:ind w:left="1080"/>
        <w:jc w:val="both"/>
      </w:pPr>
      <w:r>
        <w:t>1.</w:t>
      </w:r>
      <w:r>
        <w:tab/>
        <w:t>Demonstrate an understanding of the criminal investigation process.</w:t>
      </w:r>
    </w:p>
    <w:p w:rsidR="002E7F0E" w:rsidRDefault="002E7F0E" w:rsidP="002E7F0E">
      <w:pPr>
        <w:tabs>
          <w:tab w:val="left" w:pos="360"/>
        </w:tabs>
        <w:ind w:left="2160" w:hanging="1080"/>
        <w:jc w:val="both"/>
      </w:pPr>
      <w:r>
        <w:t xml:space="preserve">      A.</w:t>
      </w:r>
      <w:r>
        <w:tab/>
        <w:t>Comprehend the importance of crime scene security and evidence preservation.</w:t>
      </w:r>
    </w:p>
    <w:p w:rsidR="002E7F0E" w:rsidRDefault="002E7F0E" w:rsidP="002E7F0E">
      <w:pPr>
        <w:tabs>
          <w:tab w:val="left" w:pos="360"/>
        </w:tabs>
        <w:ind w:left="2160" w:hanging="1080"/>
        <w:jc w:val="both"/>
      </w:pPr>
      <w:r>
        <w:t xml:space="preserve">      B.</w:t>
      </w:r>
      <w:r>
        <w:tab/>
        <w:t>Demonstrate the relationship between criminal law, constitutional law, and the investigatory process.</w:t>
      </w:r>
    </w:p>
    <w:p w:rsidR="002E7F0E" w:rsidRDefault="002E7F0E" w:rsidP="002E7F0E">
      <w:pPr>
        <w:tabs>
          <w:tab w:val="left" w:pos="360"/>
        </w:tabs>
        <w:spacing w:after="120"/>
        <w:ind w:left="1080"/>
        <w:jc w:val="both"/>
      </w:pPr>
      <w:r>
        <w:tab/>
        <w:t>C.</w:t>
      </w:r>
      <w:r>
        <w:tab/>
        <w:t>Recognize the realistic expectations and limitations of the scientific process.</w:t>
      </w:r>
    </w:p>
    <w:p w:rsidR="002E7F0E" w:rsidRDefault="002E7F0E" w:rsidP="002E7F0E">
      <w:pPr>
        <w:tabs>
          <w:tab w:val="left" w:pos="360"/>
        </w:tabs>
        <w:ind w:left="1080"/>
        <w:jc w:val="both"/>
      </w:pPr>
      <w:r>
        <w:t>2.</w:t>
      </w:r>
      <w:r>
        <w:tab/>
        <w:t>Articulate the process of preservation and the collection of evidence.</w:t>
      </w:r>
    </w:p>
    <w:p w:rsidR="002E7F0E" w:rsidRDefault="002E7F0E" w:rsidP="002E7F0E">
      <w:pPr>
        <w:tabs>
          <w:tab w:val="left" w:pos="360"/>
        </w:tabs>
        <w:ind w:left="1080"/>
        <w:jc w:val="both"/>
      </w:pPr>
      <w:r>
        <w:tab/>
        <w:t>A.</w:t>
      </w:r>
      <w:r>
        <w:tab/>
        <w:t>Define the various types of evidence and collection methods.</w:t>
      </w:r>
    </w:p>
    <w:p w:rsidR="002E7F0E" w:rsidRDefault="002E7F0E" w:rsidP="002E7F0E">
      <w:pPr>
        <w:tabs>
          <w:tab w:val="left" w:pos="360"/>
        </w:tabs>
        <w:ind w:left="2160" w:hanging="1080"/>
        <w:jc w:val="both"/>
      </w:pPr>
      <w:r>
        <w:t xml:space="preserve">       B.</w:t>
      </w:r>
      <w:r>
        <w:tab/>
        <w:t>Understand the concept of chain of custody and its implications for the use   of evidence.</w:t>
      </w:r>
    </w:p>
    <w:p w:rsidR="002E7F0E" w:rsidRDefault="002E7F0E" w:rsidP="002E7F0E">
      <w:pPr>
        <w:tabs>
          <w:tab w:val="left" w:pos="360"/>
        </w:tabs>
        <w:ind w:left="1080"/>
        <w:jc w:val="both"/>
      </w:pPr>
      <w:r>
        <w:tab/>
        <w:t>C.</w:t>
      </w:r>
      <w:r>
        <w:tab/>
        <w:t>Identify necessary documentation processes in the collection process.</w:t>
      </w:r>
    </w:p>
    <w:p w:rsidR="002E7F0E" w:rsidRDefault="002E7F0E" w:rsidP="002E7F0E">
      <w:pPr>
        <w:tabs>
          <w:tab w:val="left" w:pos="360"/>
        </w:tabs>
        <w:spacing w:after="120"/>
        <w:ind w:left="1080"/>
        <w:jc w:val="both"/>
      </w:pPr>
      <w:r>
        <w:tab/>
        <w:t>D.</w:t>
      </w:r>
      <w:r>
        <w:tab/>
        <w:t>Articulate the delivery methods from scene to lab.</w:t>
      </w:r>
    </w:p>
    <w:p w:rsidR="002E7F0E" w:rsidRDefault="002E7F0E" w:rsidP="002E7F0E">
      <w:pPr>
        <w:tabs>
          <w:tab w:val="left" w:pos="360"/>
        </w:tabs>
        <w:ind w:left="1440" w:hanging="360"/>
        <w:jc w:val="both"/>
      </w:pPr>
      <w:r>
        <w:t>3.</w:t>
      </w:r>
      <w:r>
        <w:tab/>
        <w:t>Utilize critical thinking skills within the context of evidentiary process requirements in the criminal justice system.</w:t>
      </w:r>
    </w:p>
    <w:p w:rsidR="002E7F0E" w:rsidRDefault="002E7F0E" w:rsidP="002E7F0E">
      <w:pPr>
        <w:tabs>
          <w:tab w:val="left" w:pos="360"/>
        </w:tabs>
        <w:ind w:left="1080"/>
        <w:jc w:val="both"/>
      </w:pPr>
      <w:r>
        <w:tab/>
        <w:t>A.</w:t>
      </w:r>
      <w:r>
        <w:tab/>
        <w:t>To acquire and analyze information to determine its quality and utility.</w:t>
      </w:r>
    </w:p>
    <w:p w:rsidR="002E7F0E" w:rsidRDefault="002E7F0E" w:rsidP="002E7F0E">
      <w:pPr>
        <w:tabs>
          <w:tab w:val="left" w:pos="360"/>
        </w:tabs>
        <w:ind w:left="2160" w:hanging="1080"/>
        <w:jc w:val="both"/>
      </w:pPr>
      <w:r>
        <w:t xml:space="preserve">      B.</w:t>
      </w:r>
      <w:r>
        <w:tab/>
        <w:t>To recognize parallels between and among disciplines and apply    knowledge, skills, or abilities learned in one discipline to another.</w:t>
      </w:r>
    </w:p>
    <w:p w:rsidR="002E7F0E" w:rsidRDefault="002E7F0E" w:rsidP="002E7F0E">
      <w:pPr>
        <w:tabs>
          <w:tab w:val="left" w:pos="360"/>
        </w:tabs>
        <w:ind w:left="1080"/>
        <w:jc w:val="both"/>
      </w:pPr>
      <w:r>
        <w:tab/>
        <w:t>C.</w:t>
      </w:r>
      <w:r>
        <w:tab/>
        <w:t>To summarize, analyze, evaluate, and use argumentation and persuasion.</w:t>
      </w:r>
    </w:p>
    <w:p w:rsidR="002E7F0E" w:rsidRDefault="002E7F0E" w:rsidP="002E7F0E">
      <w:pPr>
        <w:tabs>
          <w:tab w:val="left" w:pos="360"/>
        </w:tabs>
        <w:spacing w:after="120"/>
        <w:ind w:left="1080"/>
        <w:jc w:val="both"/>
      </w:pPr>
      <w:r>
        <w:tab/>
        <w:t>D.</w:t>
      </w:r>
      <w:r>
        <w:tab/>
        <w:t>To utilize inductive and deductive thought processes.</w:t>
      </w:r>
    </w:p>
    <w:p w:rsidR="002E7F0E" w:rsidRDefault="002E7F0E" w:rsidP="002E7F0E">
      <w:pPr>
        <w:tabs>
          <w:tab w:val="left" w:pos="360"/>
        </w:tabs>
        <w:spacing w:after="120"/>
        <w:ind w:left="2160" w:hanging="1080"/>
        <w:jc w:val="both"/>
      </w:pPr>
      <w:r>
        <w:t xml:space="preserve">      E. </w:t>
      </w:r>
      <w:r>
        <w:tab/>
        <w:t>Apply ethical concepts to an ethical question and state the objective, assumptions, and implications of different ethical concepts</w:t>
      </w:r>
    </w:p>
    <w:p w:rsidR="002E7F0E" w:rsidRDefault="002E7F0E" w:rsidP="002E7F0E">
      <w:pPr>
        <w:tabs>
          <w:tab w:val="left" w:pos="360"/>
        </w:tabs>
        <w:ind w:left="1440" w:hanging="360"/>
        <w:jc w:val="both"/>
      </w:pPr>
      <w:r>
        <w:t>4.</w:t>
      </w:r>
      <w:r>
        <w:tab/>
        <w:t>To understand and convey ideas in diverse contexts using reading, writing, speaking, and listening.</w:t>
      </w:r>
    </w:p>
    <w:p w:rsidR="002E7F0E" w:rsidRDefault="002E7F0E" w:rsidP="002E7F0E">
      <w:pPr>
        <w:tabs>
          <w:tab w:val="left" w:pos="360"/>
        </w:tabs>
        <w:ind w:left="1080"/>
        <w:jc w:val="both"/>
      </w:pPr>
      <w:r>
        <w:tab/>
        <w:t>A.</w:t>
      </w:r>
      <w:r>
        <w:tab/>
        <w:t>To comprehend and evaluate written passages.</w:t>
      </w:r>
    </w:p>
    <w:p w:rsidR="002E7F0E" w:rsidRDefault="002E7F0E" w:rsidP="002E7F0E">
      <w:pPr>
        <w:tabs>
          <w:tab w:val="left" w:pos="360"/>
        </w:tabs>
        <w:ind w:left="2160" w:hanging="1080"/>
        <w:jc w:val="both"/>
      </w:pPr>
      <w:r>
        <w:lastRenderedPageBreak/>
        <w:t xml:space="preserve">      B.</w:t>
      </w:r>
      <w:r>
        <w:tab/>
        <w:t>Utilize social science methodology to differentiate between fact, information, and opinion.</w:t>
      </w:r>
    </w:p>
    <w:p w:rsidR="002E7F0E" w:rsidRDefault="002E7F0E" w:rsidP="002E7F0E">
      <w:pPr>
        <w:tabs>
          <w:tab w:val="left" w:pos="360"/>
        </w:tabs>
        <w:ind w:left="1080"/>
        <w:jc w:val="both"/>
      </w:pPr>
      <w:r>
        <w:tab/>
        <w:t>C.</w:t>
      </w:r>
      <w:r>
        <w:tab/>
        <w:t>Produce a research paper that conforms to APA standards.</w:t>
      </w:r>
    </w:p>
    <w:p w:rsidR="002E7F0E" w:rsidRDefault="002E7F0E" w:rsidP="002E7F0E">
      <w:pPr>
        <w:tabs>
          <w:tab w:val="left" w:pos="360"/>
        </w:tabs>
        <w:ind w:left="1080"/>
      </w:pPr>
      <w:r>
        <w:tab/>
        <w:t>D.</w:t>
      </w:r>
      <w:r>
        <w:tab/>
        <w:t>To speak clearly.</w:t>
      </w:r>
    </w:p>
    <w:p w:rsidR="002E7F0E" w:rsidRDefault="002E7F0E" w:rsidP="002E7F0E">
      <w:pPr>
        <w:tabs>
          <w:tab w:val="left" w:pos="360"/>
        </w:tabs>
        <w:spacing w:after="120"/>
        <w:ind w:left="1080"/>
      </w:pPr>
      <w:r>
        <w:tab/>
        <w:t>E.</w:t>
      </w:r>
      <w:r>
        <w:tab/>
        <w:t>To understand lectures, arguments, and other speech.</w:t>
      </w:r>
    </w:p>
    <w:p w:rsidR="002E7F0E" w:rsidRDefault="002E7F0E" w:rsidP="002E7F0E">
      <w:pPr>
        <w:tabs>
          <w:tab w:val="left" w:pos="360"/>
        </w:tabs>
        <w:spacing w:after="120"/>
        <w:ind w:left="1080"/>
      </w:pPr>
    </w:p>
    <w:p w:rsidR="002E7F0E" w:rsidRDefault="002E7F0E" w:rsidP="002E7F0E">
      <w:pPr>
        <w:ind w:left="1170"/>
        <w:rPr>
          <w:b/>
        </w:rPr>
      </w:pPr>
      <w:r>
        <w:t>5.</w:t>
      </w:r>
      <w:r>
        <w:rPr>
          <w:b/>
        </w:rPr>
        <w:t xml:space="preserve"> </w:t>
      </w:r>
      <w:r>
        <w:t>Articulate the relationship between building and demonstrating collaborative learning skills.</w:t>
      </w:r>
    </w:p>
    <w:p w:rsidR="002E7F0E" w:rsidRDefault="002E7F0E" w:rsidP="002E7F0E">
      <w:pPr>
        <w:pStyle w:val="ListParagraph"/>
        <w:numPr>
          <w:ilvl w:val="0"/>
          <w:numId w:val="2"/>
        </w:numPr>
        <w:ind w:left="2250" w:hanging="810"/>
      </w:pPr>
      <w:r>
        <w:t>Demonstrate the ability to collaborate with diverse groups in a variety of settings</w:t>
      </w:r>
    </w:p>
    <w:p w:rsidR="002E7F0E" w:rsidRDefault="002E7F0E" w:rsidP="002E7F0E">
      <w:pPr>
        <w:pStyle w:val="ListParagraph"/>
        <w:numPr>
          <w:ilvl w:val="0"/>
          <w:numId w:val="2"/>
        </w:numPr>
        <w:ind w:left="2250" w:hanging="810"/>
      </w:pPr>
      <w:r>
        <w:t xml:space="preserve">Engage collaboratively with peers in the classroom setting to meet a shared goal </w:t>
      </w:r>
    </w:p>
    <w:p w:rsidR="002E7F0E" w:rsidRDefault="002E7F0E" w:rsidP="002E7F0E">
      <w:pPr>
        <w:pStyle w:val="ListParagraph"/>
        <w:numPr>
          <w:ilvl w:val="0"/>
          <w:numId w:val="2"/>
        </w:numPr>
        <w:ind w:firstLine="660"/>
      </w:pPr>
      <w:r>
        <w:t xml:space="preserve">Analyze the effectiveness of the collaborative endeavor </w:t>
      </w:r>
    </w:p>
    <w:p w:rsidR="002E7F0E" w:rsidRDefault="002E7F0E" w:rsidP="002E7F0E">
      <w:pPr>
        <w:tabs>
          <w:tab w:val="left" w:pos="360"/>
        </w:tabs>
        <w:spacing w:after="120"/>
        <w:ind w:left="1080"/>
      </w:pPr>
    </w:p>
    <w:p w:rsidR="002E7F0E" w:rsidRDefault="002E7F0E" w:rsidP="002E7F0E">
      <w:pPr>
        <w:numPr>
          <w:ilvl w:val="0"/>
          <w:numId w:val="1"/>
        </w:numPr>
        <w:tabs>
          <w:tab w:val="left" w:pos="180"/>
          <w:tab w:val="left" w:pos="360"/>
        </w:tabs>
        <w:spacing w:line="480" w:lineRule="auto"/>
        <w:rPr>
          <w:b/>
          <w:sz w:val="28"/>
          <w:szCs w:val="28"/>
          <w:u w:val="single"/>
        </w:rPr>
      </w:pPr>
      <w:r>
        <w:rPr>
          <w:b/>
          <w:sz w:val="28"/>
          <w:szCs w:val="28"/>
          <w:u w:val="single"/>
        </w:rPr>
        <w:t>Instructional Methods:</w:t>
      </w:r>
    </w:p>
    <w:p w:rsidR="002E7F0E" w:rsidRDefault="002E7F0E" w:rsidP="002E7F0E">
      <w:pPr>
        <w:ind w:left="1080"/>
      </w:pPr>
      <w:r>
        <w:t>A.  Lecture</w:t>
      </w:r>
    </w:p>
    <w:p w:rsidR="002E7F0E" w:rsidRDefault="002E7F0E" w:rsidP="002E7F0E">
      <w:pPr>
        <w:ind w:left="1080"/>
      </w:pPr>
      <w:r>
        <w:t>B.  Discussion</w:t>
      </w:r>
    </w:p>
    <w:p w:rsidR="002E7F0E" w:rsidRDefault="002E7F0E" w:rsidP="002E7F0E">
      <w:pPr>
        <w:ind w:left="1080"/>
      </w:pPr>
      <w:r>
        <w:t xml:space="preserve">C.  Practical Exercises </w:t>
      </w:r>
    </w:p>
    <w:p w:rsidR="002E7F0E" w:rsidRDefault="002E7F0E" w:rsidP="002E7F0E">
      <w:pPr>
        <w:ind w:left="1080"/>
      </w:pPr>
    </w:p>
    <w:p w:rsidR="002E7F0E" w:rsidRDefault="002E7F0E" w:rsidP="002E7F0E">
      <w:pPr>
        <w:numPr>
          <w:ilvl w:val="0"/>
          <w:numId w:val="1"/>
        </w:numPr>
        <w:tabs>
          <w:tab w:val="left" w:pos="180"/>
          <w:tab w:val="left" w:pos="360"/>
        </w:tabs>
        <w:contextualSpacing/>
        <w:rPr>
          <w:b/>
          <w:sz w:val="28"/>
          <w:szCs w:val="28"/>
        </w:rPr>
      </w:pPr>
      <w:r>
        <w:rPr>
          <w:b/>
          <w:sz w:val="28"/>
          <w:szCs w:val="28"/>
          <w:u w:val="single"/>
        </w:rPr>
        <w:t>Required Text:</w:t>
      </w:r>
      <w:r>
        <w:rPr>
          <w:b/>
          <w:sz w:val="28"/>
          <w:szCs w:val="28"/>
        </w:rPr>
        <w:t xml:space="preserve"> </w:t>
      </w:r>
    </w:p>
    <w:p w:rsidR="002E7F0E" w:rsidRDefault="002E7F0E" w:rsidP="002E7F0E">
      <w:pPr>
        <w:tabs>
          <w:tab w:val="left" w:pos="180"/>
          <w:tab w:val="left" w:pos="360"/>
        </w:tabs>
        <w:ind w:left="1080"/>
        <w:contextualSpacing/>
        <w:rPr>
          <w:b/>
          <w:sz w:val="28"/>
          <w:szCs w:val="28"/>
        </w:rPr>
      </w:pPr>
    </w:p>
    <w:p w:rsidR="002E7F0E" w:rsidRDefault="002E7F0E" w:rsidP="002E7F0E">
      <w:pPr>
        <w:tabs>
          <w:tab w:val="left" w:pos="180"/>
          <w:tab w:val="left" w:pos="360"/>
        </w:tabs>
        <w:ind w:left="1080"/>
        <w:contextualSpacing/>
        <w:rPr>
          <w:color w:val="333333"/>
          <w:lang w:val="en"/>
        </w:rPr>
      </w:pPr>
      <w:r>
        <w:rPr>
          <w:u w:val="single"/>
        </w:rPr>
        <w:t xml:space="preserve">Criminal Investigation, </w:t>
      </w:r>
      <w:r>
        <w:t xml:space="preserve">Steven G. </w:t>
      </w:r>
      <w:proofErr w:type="spellStart"/>
      <w:r>
        <w:t>Brandal</w:t>
      </w:r>
      <w:proofErr w:type="spellEnd"/>
      <w:r>
        <w:t xml:space="preserve">, Sage Publications, 2014, ISBN 978-1-4522-7212-2 </w:t>
      </w:r>
      <w:r>
        <w:rPr>
          <w:rStyle w:val="Strong"/>
          <w:vanish/>
          <w:color w:val="333333"/>
          <w:lang w:val="en"/>
        </w:rPr>
        <w:t>Edition:</w:t>
      </w:r>
      <w:r>
        <w:rPr>
          <w:vanish/>
          <w:color w:val="333333"/>
          <w:lang w:val="en"/>
        </w:rPr>
        <w:t xml:space="preserve"> 7th </w:t>
      </w:r>
      <w:r>
        <w:rPr>
          <w:vanish/>
          <w:color w:val="333333"/>
          <w:lang w:val="en"/>
        </w:rPr>
        <w:br/>
      </w:r>
    </w:p>
    <w:p w:rsidR="002E7F0E" w:rsidRDefault="002E7F0E" w:rsidP="002E7F0E">
      <w:pPr>
        <w:tabs>
          <w:tab w:val="left" w:pos="180"/>
          <w:tab w:val="left" w:pos="360"/>
        </w:tabs>
        <w:ind w:left="1080"/>
        <w:contextualSpacing/>
        <w:rPr>
          <w:b/>
          <w:sz w:val="28"/>
          <w:szCs w:val="28"/>
        </w:rPr>
      </w:pPr>
    </w:p>
    <w:p w:rsidR="002E7F0E" w:rsidRDefault="002E7F0E" w:rsidP="002E7F0E">
      <w:pPr>
        <w:numPr>
          <w:ilvl w:val="0"/>
          <w:numId w:val="1"/>
        </w:numPr>
        <w:tabs>
          <w:tab w:val="left" w:pos="180"/>
          <w:tab w:val="left" w:pos="360"/>
        </w:tabs>
        <w:spacing w:line="480" w:lineRule="auto"/>
        <w:rPr>
          <w:b/>
          <w:sz w:val="28"/>
          <w:szCs w:val="28"/>
          <w:u w:val="single"/>
        </w:rPr>
      </w:pPr>
      <w:r>
        <w:rPr>
          <w:b/>
          <w:sz w:val="28"/>
          <w:szCs w:val="28"/>
          <w:u w:val="single"/>
        </w:rPr>
        <w:t>Disabilities Statement:</w:t>
      </w:r>
    </w:p>
    <w:p w:rsidR="002E7F0E" w:rsidRDefault="002E7F0E" w:rsidP="002E7F0E">
      <w:pPr>
        <w:tabs>
          <w:tab w:val="left" w:pos="180"/>
          <w:tab w:val="left" w:pos="1080"/>
        </w:tabs>
        <w:ind w:left="1080"/>
      </w:pPr>
      <w:r>
        <w:t>If you are a student with a disability and believe you will need accommodations for this class, it is your responsibility to contact the Disabilities Counseling Services at 860-215-9289.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w:t>
      </w:r>
    </w:p>
    <w:p w:rsidR="002E7F0E" w:rsidRDefault="002E7F0E" w:rsidP="002E7F0E">
      <w:pPr>
        <w:tabs>
          <w:tab w:val="left" w:pos="180"/>
          <w:tab w:val="left" w:pos="1080"/>
        </w:tabs>
        <w:ind w:left="1080"/>
      </w:pPr>
    </w:p>
    <w:p w:rsidR="002E7F0E" w:rsidRDefault="002E7F0E" w:rsidP="002E7F0E">
      <w:pPr>
        <w:numPr>
          <w:ilvl w:val="0"/>
          <w:numId w:val="1"/>
        </w:numPr>
        <w:tabs>
          <w:tab w:val="left" w:pos="180"/>
          <w:tab w:val="left" w:pos="360"/>
        </w:tabs>
        <w:spacing w:line="480" w:lineRule="auto"/>
        <w:rPr>
          <w:b/>
          <w:sz w:val="28"/>
          <w:szCs w:val="28"/>
          <w:u w:val="single"/>
        </w:rPr>
      </w:pPr>
      <w:r>
        <w:rPr>
          <w:b/>
          <w:sz w:val="28"/>
          <w:szCs w:val="28"/>
          <w:u w:val="single"/>
        </w:rPr>
        <w:t>Course Outline:</w:t>
      </w:r>
    </w:p>
    <w:p w:rsidR="002E7F0E" w:rsidRDefault="002E7F0E" w:rsidP="002E7F0E">
      <w:pPr>
        <w:tabs>
          <w:tab w:val="left" w:pos="180"/>
          <w:tab w:val="left" w:pos="360"/>
        </w:tabs>
        <w:spacing w:line="360" w:lineRule="auto"/>
        <w:ind w:left="1440" w:hanging="1440"/>
        <w:rPr>
          <w:b/>
        </w:rPr>
      </w:pPr>
      <w:r>
        <w:tab/>
      </w:r>
      <w:r>
        <w:tab/>
      </w:r>
      <w:r>
        <w:tab/>
        <w:t xml:space="preserve">Week #1 – Aug. 29, Introduction to Course/Instructor </w:t>
      </w:r>
    </w:p>
    <w:p w:rsidR="002E7F0E" w:rsidRDefault="002E7F0E" w:rsidP="002E7F0E">
      <w:pPr>
        <w:tabs>
          <w:tab w:val="left" w:pos="180"/>
          <w:tab w:val="left" w:pos="360"/>
        </w:tabs>
        <w:spacing w:line="360" w:lineRule="auto"/>
        <w:rPr>
          <w:b/>
        </w:rPr>
      </w:pPr>
      <w:r>
        <w:tab/>
      </w:r>
      <w:r>
        <w:tab/>
      </w:r>
      <w:r>
        <w:tab/>
      </w:r>
      <w:r>
        <w:tab/>
        <w:t xml:space="preserve">Week #2 – Sept. 3/5, Chapter 1, </w:t>
      </w:r>
      <w:r>
        <w:rPr>
          <w:b/>
        </w:rPr>
        <w:t>No class on Sept 3rd</w:t>
      </w:r>
    </w:p>
    <w:p w:rsidR="002E7F0E" w:rsidRDefault="002E7F0E" w:rsidP="002E7F0E">
      <w:pPr>
        <w:tabs>
          <w:tab w:val="left" w:pos="180"/>
          <w:tab w:val="left" w:pos="360"/>
        </w:tabs>
        <w:spacing w:line="360" w:lineRule="auto"/>
      </w:pPr>
      <w:r>
        <w:tab/>
      </w:r>
      <w:r>
        <w:tab/>
      </w:r>
      <w:r>
        <w:tab/>
      </w:r>
      <w:r>
        <w:tab/>
        <w:t>Week #3 – Sept. 10/12, Chapter 2</w:t>
      </w:r>
    </w:p>
    <w:p w:rsidR="002E7F0E" w:rsidRDefault="002E7F0E" w:rsidP="002E7F0E">
      <w:pPr>
        <w:tabs>
          <w:tab w:val="left" w:pos="180"/>
          <w:tab w:val="left" w:pos="360"/>
        </w:tabs>
        <w:spacing w:line="360" w:lineRule="auto"/>
        <w:ind w:left="1440"/>
        <w:rPr>
          <w:b/>
        </w:rPr>
      </w:pPr>
      <w:r>
        <w:t>Week #4 – Sept. 17/19, Chap</w:t>
      </w:r>
      <w:r w:rsidR="00D94F46">
        <w:t xml:space="preserve">ter 3, </w:t>
      </w:r>
      <w:r>
        <w:t xml:space="preserve"> </w:t>
      </w:r>
    </w:p>
    <w:p w:rsidR="002E7F0E" w:rsidRDefault="002E7F0E" w:rsidP="002E7F0E">
      <w:pPr>
        <w:tabs>
          <w:tab w:val="left" w:pos="180"/>
          <w:tab w:val="left" w:pos="360"/>
        </w:tabs>
        <w:spacing w:line="360" w:lineRule="auto"/>
        <w:ind w:left="1440"/>
      </w:pPr>
      <w:r>
        <w:t xml:space="preserve">Week #5 – Sept. 24/26, Chapter 4, </w:t>
      </w:r>
      <w:r w:rsidR="00D94F46" w:rsidRPr="00D94F46">
        <w:rPr>
          <w:b/>
        </w:rPr>
        <w:t>You Be the Judge Exercise</w:t>
      </w:r>
      <w:r w:rsidR="00D94F46">
        <w:t xml:space="preserve"> </w:t>
      </w:r>
    </w:p>
    <w:p w:rsidR="002E7F0E" w:rsidRDefault="002E7F0E" w:rsidP="002E7F0E">
      <w:pPr>
        <w:tabs>
          <w:tab w:val="left" w:pos="180"/>
          <w:tab w:val="left" w:pos="360"/>
        </w:tabs>
        <w:spacing w:line="360" w:lineRule="auto"/>
        <w:ind w:left="1440"/>
        <w:rPr>
          <w:b/>
        </w:rPr>
      </w:pPr>
      <w:r>
        <w:lastRenderedPageBreak/>
        <w:t xml:space="preserve">Week #6 – Oct. 1/3, Chapter 5, </w:t>
      </w:r>
      <w:r w:rsidRPr="00D94F46">
        <w:rPr>
          <w:b/>
        </w:rPr>
        <w:t>Fingerprint Exercise</w:t>
      </w:r>
      <w:r>
        <w:t xml:space="preserve">  </w:t>
      </w:r>
    </w:p>
    <w:p w:rsidR="002E7F0E" w:rsidRDefault="002E7F0E" w:rsidP="002E7F0E">
      <w:pPr>
        <w:tabs>
          <w:tab w:val="left" w:pos="180"/>
          <w:tab w:val="left" w:pos="360"/>
        </w:tabs>
        <w:spacing w:line="360" w:lineRule="auto"/>
        <w:ind w:left="1440"/>
        <w:rPr>
          <w:b/>
        </w:rPr>
      </w:pPr>
      <w:r>
        <w:t>Week #7 – Oct. 8/10</w:t>
      </w:r>
      <w:r w:rsidR="00D94F46">
        <w:t xml:space="preserve">, Chapter 6, </w:t>
      </w:r>
      <w:r w:rsidR="00D94F46" w:rsidRPr="00D94F46">
        <w:rPr>
          <w:b/>
        </w:rPr>
        <w:t>Law of Arrest/Use of Force Group Work</w:t>
      </w:r>
      <w:r w:rsidR="00D94F46">
        <w:t xml:space="preserve"> </w:t>
      </w:r>
      <w:r>
        <w:t xml:space="preserve"> </w:t>
      </w:r>
    </w:p>
    <w:p w:rsidR="002E7F0E" w:rsidRDefault="002E7F0E" w:rsidP="002E7F0E">
      <w:pPr>
        <w:tabs>
          <w:tab w:val="left" w:pos="180"/>
          <w:tab w:val="left" w:pos="360"/>
        </w:tabs>
        <w:spacing w:line="360" w:lineRule="auto"/>
        <w:ind w:left="1440"/>
      </w:pPr>
      <w:r>
        <w:t xml:space="preserve">Week #8 – Oct. 15/17, Chapter 7 </w:t>
      </w:r>
    </w:p>
    <w:p w:rsidR="002E7F0E" w:rsidRDefault="002E7F0E" w:rsidP="002E7F0E">
      <w:pPr>
        <w:tabs>
          <w:tab w:val="left" w:pos="180"/>
          <w:tab w:val="left" w:pos="360"/>
        </w:tabs>
        <w:spacing w:line="360" w:lineRule="auto"/>
        <w:ind w:left="1440"/>
      </w:pPr>
      <w:r>
        <w:t xml:space="preserve">Week #9 – Oct. 22/24, Chapter 8 </w:t>
      </w:r>
    </w:p>
    <w:p w:rsidR="002E7F0E" w:rsidRDefault="002E7F0E" w:rsidP="002E7F0E">
      <w:pPr>
        <w:tabs>
          <w:tab w:val="left" w:pos="180"/>
          <w:tab w:val="left" w:pos="360"/>
        </w:tabs>
        <w:spacing w:line="360" w:lineRule="auto"/>
        <w:ind w:left="1440"/>
        <w:rPr>
          <w:b/>
        </w:rPr>
      </w:pPr>
      <w:r>
        <w:t xml:space="preserve">Week #10 – Oct. 29/31, Chapter 9, </w:t>
      </w:r>
      <w:r>
        <w:rPr>
          <w:b/>
        </w:rPr>
        <w:t>Midterm Due</w:t>
      </w:r>
    </w:p>
    <w:p w:rsidR="002E7F0E" w:rsidRDefault="002E7F0E" w:rsidP="002E7F0E">
      <w:pPr>
        <w:tabs>
          <w:tab w:val="left" w:pos="180"/>
          <w:tab w:val="left" w:pos="360"/>
        </w:tabs>
        <w:spacing w:line="360" w:lineRule="auto"/>
        <w:ind w:left="1440"/>
        <w:rPr>
          <w:b/>
        </w:rPr>
      </w:pPr>
      <w:r>
        <w:t xml:space="preserve">Week #11 –Nov. 5/7, Chapter 10, </w:t>
      </w:r>
      <w:r>
        <w:rPr>
          <w:b/>
        </w:rPr>
        <w:t>Paper Presentations</w:t>
      </w:r>
      <w:r>
        <w:t xml:space="preserve"> </w:t>
      </w:r>
    </w:p>
    <w:p w:rsidR="002E7F0E" w:rsidRDefault="002E7F0E" w:rsidP="002E7F0E">
      <w:pPr>
        <w:tabs>
          <w:tab w:val="left" w:pos="180"/>
          <w:tab w:val="left" w:pos="360"/>
        </w:tabs>
        <w:spacing w:line="360" w:lineRule="auto"/>
        <w:ind w:left="1440"/>
      </w:pPr>
      <w:r>
        <w:t xml:space="preserve">Week #12 – Nov. 12/14, Chapter 11, </w:t>
      </w:r>
      <w:r>
        <w:rPr>
          <w:b/>
        </w:rPr>
        <w:t>Paper Presentations</w:t>
      </w:r>
      <w:r w:rsidR="00D94F46">
        <w:rPr>
          <w:b/>
        </w:rPr>
        <w:t xml:space="preserve">, Cleveland PD Report </w:t>
      </w:r>
    </w:p>
    <w:p w:rsidR="002E7F0E" w:rsidRDefault="002E7F0E" w:rsidP="002E7F0E">
      <w:pPr>
        <w:tabs>
          <w:tab w:val="left" w:pos="180"/>
          <w:tab w:val="left" w:pos="360"/>
        </w:tabs>
        <w:spacing w:line="360" w:lineRule="auto"/>
        <w:ind w:left="1440"/>
        <w:rPr>
          <w:b/>
        </w:rPr>
      </w:pPr>
      <w:r>
        <w:t xml:space="preserve">Week #13 – Nov. 19/21, Chapter 12, </w:t>
      </w:r>
      <w:r>
        <w:rPr>
          <w:b/>
        </w:rPr>
        <w:t>No class on 21st</w:t>
      </w:r>
    </w:p>
    <w:p w:rsidR="002E7F0E" w:rsidRDefault="002E7F0E" w:rsidP="002E7F0E">
      <w:pPr>
        <w:tabs>
          <w:tab w:val="left" w:pos="180"/>
          <w:tab w:val="left" w:pos="360"/>
        </w:tabs>
        <w:spacing w:line="360" w:lineRule="auto"/>
        <w:ind w:left="1440"/>
      </w:pPr>
      <w:r>
        <w:t xml:space="preserve">Week #14 –Nov. 26/28, Chapter 13  </w:t>
      </w:r>
    </w:p>
    <w:p w:rsidR="002E7F0E" w:rsidRDefault="002E7F0E" w:rsidP="002E7F0E">
      <w:pPr>
        <w:tabs>
          <w:tab w:val="left" w:pos="180"/>
          <w:tab w:val="left" w:pos="360"/>
        </w:tabs>
        <w:spacing w:line="360" w:lineRule="auto"/>
        <w:ind w:left="1440"/>
      </w:pPr>
      <w:r>
        <w:t>Week #15 – Dec. 3/5, Chapter 14,</w:t>
      </w:r>
      <w:r>
        <w:rPr>
          <w:b/>
        </w:rPr>
        <w:t xml:space="preserve"> Research Paper Due </w:t>
      </w:r>
      <w:r w:rsidR="001917CA">
        <w:rPr>
          <w:b/>
        </w:rPr>
        <w:t>on 3</w:t>
      </w:r>
      <w:r w:rsidR="001917CA" w:rsidRPr="001917CA">
        <w:rPr>
          <w:b/>
          <w:vertAlign w:val="superscript"/>
        </w:rPr>
        <w:t>rd</w:t>
      </w:r>
      <w:r w:rsidR="001917CA">
        <w:rPr>
          <w:b/>
        </w:rPr>
        <w:t xml:space="preserve"> </w:t>
      </w:r>
    </w:p>
    <w:p w:rsidR="002E7F0E" w:rsidRDefault="002E7F0E" w:rsidP="002E7F0E">
      <w:pPr>
        <w:tabs>
          <w:tab w:val="left" w:pos="180"/>
          <w:tab w:val="left" w:pos="360"/>
        </w:tabs>
        <w:spacing w:line="360" w:lineRule="auto"/>
        <w:ind w:left="1440"/>
      </w:pPr>
      <w:r>
        <w:t>Week #16 – De. 10/12, Chapter 15,</w:t>
      </w:r>
      <w:r w:rsidRPr="002E7F0E">
        <w:rPr>
          <w:b/>
        </w:rPr>
        <w:t xml:space="preserve"> </w:t>
      </w:r>
      <w:r>
        <w:rPr>
          <w:b/>
        </w:rPr>
        <w:t>Final Exam Due On 12th</w:t>
      </w:r>
      <w:r>
        <w:t xml:space="preserve"> </w:t>
      </w:r>
    </w:p>
    <w:p w:rsidR="002E7F0E" w:rsidRDefault="002E7F0E" w:rsidP="002E7F0E">
      <w:pPr>
        <w:tabs>
          <w:tab w:val="left" w:pos="180"/>
          <w:tab w:val="left" w:pos="360"/>
        </w:tabs>
        <w:spacing w:line="360" w:lineRule="auto"/>
        <w:rPr>
          <w:b/>
        </w:rPr>
      </w:pPr>
      <w:r>
        <w:tab/>
      </w:r>
      <w:r>
        <w:tab/>
      </w:r>
      <w:r>
        <w:tab/>
      </w:r>
      <w:r>
        <w:tab/>
        <w:t xml:space="preserve"> </w:t>
      </w:r>
    </w:p>
    <w:p w:rsidR="002E7F0E" w:rsidRDefault="002E7F0E" w:rsidP="002E7F0E">
      <w:pPr>
        <w:rPr>
          <w:b/>
          <w:sz w:val="28"/>
          <w:szCs w:val="28"/>
          <w:u w:val="single"/>
        </w:rPr>
      </w:pPr>
      <w:r>
        <w:rPr>
          <w:b/>
          <w:sz w:val="28"/>
          <w:szCs w:val="28"/>
          <w:u w:val="single"/>
        </w:rPr>
        <w:t>XI.</w:t>
      </w:r>
      <w:r>
        <w:rPr>
          <w:b/>
          <w:sz w:val="28"/>
          <w:szCs w:val="28"/>
        </w:rPr>
        <w:t xml:space="preserve">     </w:t>
      </w:r>
      <w:r>
        <w:rPr>
          <w:b/>
          <w:sz w:val="28"/>
          <w:szCs w:val="28"/>
          <w:u w:val="single"/>
        </w:rPr>
        <w:t xml:space="preserve">Evaluation Procedures  </w:t>
      </w:r>
    </w:p>
    <w:p w:rsidR="002E7F0E" w:rsidRDefault="002E7F0E" w:rsidP="002E7F0E"/>
    <w:p w:rsidR="002E7F0E" w:rsidRDefault="002E7F0E" w:rsidP="002E7F0E">
      <w:pPr>
        <w:ind w:left="720"/>
      </w:pPr>
      <w:r>
        <w:t xml:space="preserve">Your final grade will be determined by a combination of exams, a research paper, and quizzes.  </w:t>
      </w:r>
    </w:p>
    <w:p w:rsidR="002E7F0E" w:rsidRDefault="002E7F0E" w:rsidP="002E7F0E">
      <w:pPr>
        <w:ind w:left="720"/>
      </w:pPr>
    </w:p>
    <w:p w:rsidR="00D94F46" w:rsidRDefault="002E7F0E" w:rsidP="00D94F46">
      <w:pPr>
        <w:ind w:left="720"/>
      </w:pPr>
      <w:r>
        <w:tab/>
      </w:r>
      <w:r w:rsidR="00D94F46">
        <w:t xml:space="preserve">Group Exercises        </w:t>
      </w:r>
    </w:p>
    <w:p w:rsidR="00D94F46" w:rsidRDefault="00D94F46" w:rsidP="00D94F46">
      <w:pPr>
        <w:pStyle w:val="ListParagraph"/>
        <w:numPr>
          <w:ilvl w:val="0"/>
          <w:numId w:val="3"/>
        </w:numPr>
      </w:pPr>
      <w:r>
        <w:t>You Be The Judge       50 points</w:t>
      </w:r>
    </w:p>
    <w:p w:rsidR="00D94F46" w:rsidRPr="00D94F46" w:rsidRDefault="00D94F46" w:rsidP="00D94F46">
      <w:pPr>
        <w:pStyle w:val="ListParagraph"/>
        <w:numPr>
          <w:ilvl w:val="0"/>
          <w:numId w:val="3"/>
        </w:numPr>
        <w:rPr>
          <w:u w:val="single"/>
        </w:rPr>
      </w:pPr>
      <w:r w:rsidRPr="00D94F46">
        <w:t>Cleveland PD Report 100 points</w:t>
      </w:r>
      <w:r w:rsidRPr="00D94F46">
        <w:rPr>
          <w:u w:val="single"/>
        </w:rPr>
        <w:t xml:space="preserve"> </w:t>
      </w:r>
    </w:p>
    <w:p w:rsidR="002E7F0E" w:rsidRDefault="002E7F0E" w:rsidP="00D94F46">
      <w:pPr>
        <w:ind w:left="720" w:firstLine="720"/>
      </w:pPr>
      <w:r>
        <w:t xml:space="preserve">Exams   </w:t>
      </w:r>
      <w:r>
        <w:tab/>
        <w:t xml:space="preserve">                      </w:t>
      </w:r>
      <w:r w:rsidR="00D94F46">
        <w:t xml:space="preserve"> </w:t>
      </w:r>
      <w:r>
        <w:t>400 points – 2 @ 200 points each</w:t>
      </w:r>
    </w:p>
    <w:p w:rsidR="002E7F0E" w:rsidRDefault="002E7F0E" w:rsidP="002E7F0E">
      <w:pPr>
        <w:ind w:left="720"/>
      </w:pPr>
      <w:r>
        <w:tab/>
        <w:t xml:space="preserve">Paper       </w:t>
      </w:r>
      <w:r w:rsidR="00D94F46">
        <w:t xml:space="preserve">                               20</w:t>
      </w:r>
      <w:r>
        <w:t>0 points</w:t>
      </w:r>
    </w:p>
    <w:p w:rsidR="002E7F0E" w:rsidRDefault="002E7F0E" w:rsidP="002E7F0E">
      <w:pPr>
        <w:ind w:left="720" w:firstLine="720"/>
      </w:pPr>
      <w:r>
        <w:t xml:space="preserve">Paper Presentation                 </w:t>
      </w:r>
      <w:r w:rsidR="00D94F46">
        <w:t xml:space="preserve"> </w:t>
      </w:r>
      <w:r>
        <w:t xml:space="preserve"> 50 points </w:t>
      </w:r>
    </w:p>
    <w:p w:rsidR="00D94F46" w:rsidRDefault="002E7F0E" w:rsidP="002E7F0E">
      <w:pPr>
        <w:ind w:left="720"/>
      </w:pPr>
      <w:r>
        <w:t xml:space="preserve">            Fingerprint Practical              </w:t>
      </w:r>
      <w:r w:rsidR="00D94F46">
        <w:t xml:space="preserve"> </w:t>
      </w:r>
      <w:r>
        <w:t xml:space="preserve"> 50 points</w:t>
      </w:r>
    </w:p>
    <w:p w:rsidR="002E7F0E" w:rsidRDefault="00D94F46" w:rsidP="002E7F0E">
      <w:pPr>
        <w:ind w:left="720"/>
      </w:pPr>
      <w:r>
        <w:tab/>
        <w:t xml:space="preserve">Law of Arrest/Use of Force     50 points </w:t>
      </w:r>
      <w:r w:rsidR="002E7F0E">
        <w:t xml:space="preserve"> </w:t>
      </w:r>
    </w:p>
    <w:p w:rsidR="00D94F46" w:rsidRPr="00D94F46" w:rsidRDefault="00D94F46" w:rsidP="002E7F0E">
      <w:pPr>
        <w:ind w:left="720"/>
        <w:rPr>
          <w:u w:val="single"/>
        </w:rPr>
      </w:pPr>
      <w:r>
        <w:tab/>
      </w:r>
      <w:r w:rsidRPr="00D94F46">
        <w:rPr>
          <w:u w:val="single"/>
        </w:rPr>
        <w:t xml:space="preserve">Chapter Questions                  </w:t>
      </w:r>
      <w:r>
        <w:rPr>
          <w:u w:val="single"/>
        </w:rPr>
        <w:t xml:space="preserve"> </w:t>
      </w:r>
      <w:r w:rsidRPr="00D94F46">
        <w:rPr>
          <w:u w:val="single"/>
        </w:rPr>
        <w:t>100 points – 10 @ 10 points each</w:t>
      </w:r>
    </w:p>
    <w:p w:rsidR="002E7F0E" w:rsidRDefault="002E7F0E" w:rsidP="00D94F46">
      <w:pPr>
        <w:ind w:left="720"/>
      </w:pPr>
      <w:r>
        <w:tab/>
      </w:r>
      <w:r w:rsidR="00D94F46">
        <w:t xml:space="preserve">                       </w:t>
      </w:r>
      <w:r>
        <w:tab/>
        <w:t xml:space="preserve">                     </w:t>
      </w:r>
      <w:r w:rsidR="00D94F46">
        <w:t xml:space="preserve">  </w:t>
      </w:r>
      <w:r>
        <w:t>1000</w:t>
      </w:r>
      <w:r>
        <w:tab/>
      </w:r>
      <w:r>
        <w:br/>
      </w:r>
    </w:p>
    <w:p w:rsidR="002E7F0E" w:rsidRDefault="002E7F0E" w:rsidP="002E7F0E">
      <w:pPr>
        <w:ind w:left="660"/>
      </w:pPr>
      <w:r>
        <w:rPr>
          <w:b/>
        </w:rPr>
        <w:t xml:space="preserve">Chapter Questions:  </w:t>
      </w:r>
      <w:r>
        <w:t xml:space="preserve">You are required to complete the chapter questions for ten of the 16 chapters.  Five chapters will be from prior to the midterm exam and five after the midterm exam.  The questions </w:t>
      </w:r>
      <w:r>
        <w:rPr>
          <w:b/>
          <w:u w:val="single"/>
        </w:rPr>
        <w:t>must</w:t>
      </w:r>
      <w:r>
        <w:t xml:space="preserve"> be turned in the week prior to the chapter being covered in class.  No late submissions will be accepted.  </w:t>
      </w:r>
    </w:p>
    <w:p w:rsidR="002E7F0E" w:rsidRDefault="002E7F0E" w:rsidP="002E7F0E">
      <w:pPr>
        <w:ind w:left="660"/>
      </w:pPr>
    </w:p>
    <w:p w:rsidR="002E7F0E" w:rsidRDefault="002E7F0E" w:rsidP="002E7F0E">
      <w:pPr>
        <w:ind w:left="660"/>
        <w:rPr>
          <w:b/>
        </w:rPr>
      </w:pPr>
      <w:r>
        <w:t xml:space="preserve"> </w:t>
      </w:r>
      <w:r>
        <w:rPr>
          <w:b/>
        </w:rPr>
        <w:t xml:space="preserve">Exams: </w:t>
      </w:r>
      <w:r>
        <w:t>Exams will be take home essay.</w:t>
      </w:r>
    </w:p>
    <w:p w:rsidR="002E7F0E" w:rsidRDefault="002E7F0E" w:rsidP="002E7F0E">
      <w:pPr>
        <w:ind w:left="660"/>
      </w:pPr>
    </w:p>
    <w:p w:rsidR="002E7F0E" w:rsidRDefault="002E7F0E" w:rsidP="002E7F0E">
      <w:pPr>
        <w:ind w:left="660"/>
      </w:pPr>
      <w:r>
        <w:rPr>
          <w:b/>
        </w:rPr>
        <w:t>Research Paper:</w:t>
      </w:r>
      <w:r>
        <w:t xml:space="preserve"> The paper will be on an approved topic of the student’s choice.  The topic must be related to this specific course and must be approved by the instructor by the end of the fifth week of the semester.  </w:t>
      </w:r>
      <w:r>
        <w:rPr>
          <w:b/>
        </w:rPr>
        <w:t xml:space="preserve">The paper will be at least eight, but no more </w:t>
      </w:r>
      <w:r>
        <w:rPr>
          <w:b/>
        </w:rPr>
        <w:lastRenderedPageBreak/>
        <w:t>than ten pages long.</w:t>
      </w:r>
      <w:r>
        <w:t xml:space="preserve"> The paper must have at least five references; one reference must be from an academic journal the rest must be from academically acceptable sources. </w:t>
      </w:r>
    </w:p>
    <w:p w:rsidR="002E7F0E" w:rsidRDefault="002E7F0E" w:rsidP="002E7F0E">
      <w:pPr>
        <w:ind w:left="720"/>
      </w:pPr>
    </w:p>
    <w:p w:rsidR="002E7F0E" w:rsidRDefault="002E7F0E" w:rsidP="002E7F0E">
      <w:pPr>
        <w:ind w:left="720"/>
      </w:pPr>
      <w:r>
        <w:t>The paper will be in APA style and will be written in Times New Roman 12 point type with standard margins.  The paper will include a cover page that notes the title of the paper and all the relevant course and student information. Failure to use the APA format will result in a 25 percentage point reduction in the paper grade.</w:t>
      </w:r>
    </w:p>
    <w:p w:rsidR="002E7F0E" w:rsidRDefault="002E7F0E" w:rsidP="002E7F0E">
      <w:pPr>
        <w:ind w:left="720"/>
      </w:pPr>
    </w:p>
    <w:p w:rsidR="002E7F0E" w:rsidRDefault="002E7F0E" w:rsidP="002E7F0E">
      <w:pPr>
        <w:ind w:left="720"/>
      </w:pPr>
      <w:r>
        <w:t xml:space="preserve">Late papers will be penalized 10 percentage points per week or part thereof.   </w:t>
      </w:r>
    </w:p>
    <w:p w:rsidR="002E7F0E" w:rsidRDefault="002E7F0E" w:rsidP="002E7F0E">
      <w:pPr>
        <w:ind w:left="720"/>
      </w:pPr>
      <w:r>
        <w:rPr>
          <w:b/>
        </w:rPr>
        <w:t xml:space="preserve">Group Exercises: </w:t>
      </w:r>
      <w:r>
        <w:t xml:space="preserve">You must be present in class to receive the points for the group exercises.  </w:t>
      </w:r>
    </w:p>
    <w:p w:rsidR="002E7F0E" w:rsidRDefault="002E7F0E" w:rsidP="002E7F0E">
      <w:pPr>
        <w:ind w:left="720"/>
        <w:rPr>
          <w:b/>
        </w:rPr>
      </w:pPr>
    </w:p>
    <w:p w:rsidR="002E7F0E" w:rsidRDefault="002E7F0E" w:rsidP="002E7F0E">
      <w:pPr>
        <w:ind w:left="720"/>
      </w:pPr>
      <w:r>
        <w:rPr>
          <w:b/>
        </w:rPr>
        <w:t>Grades:</w:t>
      </w:r>
      <w:r>
        <w:t xml:space="preserve">  All grades will be posted on Blackboard.  The grades will be expressed in a point value.  For example:  an exam is worth 250 points, a grade of between 0 and 250 points will be recorded.  The total amount of points earned during the semester will correspond to the grade scale listed below.  </w:t>
      </w:r>
    </w:p>
    <w:p w:rsidR="002E7F0E" w:rsidRDefault="002E7F0E" w:rsidP="002E7F0E">
      <w:pPr>
        <w:ind w:left="720"/>
      </w:pPr>
    </w:p>
    <w:p w:rsidR="002E7F0E" w:rsidRDefault="002E7F0E" w:rsidP="002E7F0E">
      <w:pPr>
        <w:rPr>
          <w:b/>
          <w:sz w:val="28"/>
          <w:szCs w:val="28"/>
          <w:u w:val="single"/>
        </w:rPr>
      </w:pPr>
    </w:p>
    <w:p w:rsidR="002E7F0E" w:rsidRDefault="002E7F0E" w:rsidP="002E7F0E">
      <w:r>
        <w:rPr>
          <w:b/>
          <w:sz w:val="28"/>
          <w:szCs w:val="28"/>
          <w:u w:val="single"/>
        </w:rPr>
        <w:t>X.</w:t>
      </w:r>
      <w:r>
        <w:rPr>
          <w:b/>
          <w:sz w:val="28"/>
          <w:szCs w:val="28"/>
        </w:rPr>
        <w:tab/>
      </w:r>
      <w:r>
        <w:rPr>
          <w:b/>
          <w:sz w:val="28"/>
          <w:szCs w:val="28"/>
          <w:u w:val="single"/>
        </w:rPr>
        <w:t>Final Grade Scale</w:t>
      </w:r>
      <w:r>
        <w:tab/>
      </w:r>
    </w:p>
    <w:p w:rsidR="002E7F0E" w:rsidRDefault="002E7F0E" w:rsidP="002E7F0E"/>
    <w:p w:rsidR="002E7F0E" w:rsidRDefault="002E7F0E" w:rsidP="002E7F0E">
      <w:r>
        <w:tab/>
        <w:t>A</w:t>
      </w:r>
      <w:r>
        <w:tab/>
        <w:t xml:space="preserve">   =      94   - 100</w:t>
      </w:r>
    </w:p>
    <w:p w:rsidR="002E7F0E" w:rsidRDefault="002E7F0E" w:rsidP="002E7F0E">
      <w:pPr>
        <w:tabs>
          <w:tab w:val="left" w:pos="720"/>
          <w:tab w:val="left" w:pos="1620"/>
          <w:tab w:val="decimal" w:pos="2340"/>
          <w:tab w:val="left" w:pos="2520"/>
          <w:tab w:val="decimal" w:pos="3060"/>
        </w:tabs>
        <w:ind w:right="-360"/>
      </w:pPr>
      <w:r>
        <w:tab/>
        <w:t>A-</w:t>
      </w:r>
      <w:r>
        <w:tab/>
        <w:t>=</w:t>
      </w:r>
      <w:r>
        <w:tab/>
        <w:t>90</w:t>
      </w:r>
      <w:r>
        <w:tab/>
        <w:t>-</w:t>
      </w:r>
      <w:r>
        <w:tab/>
        <w:t>93</w:t>
      </w:r>
    </w:p>
    <w:p w:rsidR="002E7F0E" w:rsidRDefault="002E7F0E" w:rsidP="002E7F0E">
      <w:pPr>
        <w:tabs>
          <w:tab w:val="left" w:pos="720"/>
          <w:tab w:val="left" w:pos="1620"/>
          <w:tab w:val="decimal" w:pos="2340"/>
          <w:tab w:val="left" w:pos="2520"/>
          <w:tab w:val="decimal" w:pos="3060"/>
        </w:tabs>
        <w:ind w:right="-360"/>
      </w:pPr>
      <w:r>
        <w:tab/>
        <w:t>B+</w:t>
      </w:r>
      <w:r>
        <w:tab/>
        <w:t>=</w:t>
      </w:r>
      <w:r>
        <w:tab/>
        <w:t>87</w:t>
      </w:r>
      <w:r>
        <w:tab/>
        <w:t>-</w:t>
      </w:r>
      <w:r>
        <w:tab/>
        <w:t>89</w:t>
      </w:r>
    </w:p>
    <w:p w:rsidR="002E7F0E" w:rsidRDefault="002E7F0E" w:rsidP="002E7F0E">
      <w:pPr>
        <w:tabs>
          <w:tab w:val="left" w:pos="720"/>
          <w:tab w:val="left" w:pos="1620"/>
          <w:tab w:val="decimal" w:pos="2340"/>
          <w:tab w:val="left" w:pos="2520"/>
          <w:tab w:val="decimal" w:pos="3060"/>
        </w:tabs>
        <w:ind w:right="-360"/>
      </w:pPr>
      <w:r>
        <w:tab/>
        <w:t>B</w:t>
      </w:r>
      <w:r>
        <w:tab/>
        <w:t>=</w:t>
      </w:r>
      <w:r>
        <w:tab/>
        <w:t>83</w:t>
      </w:r>
      <w:r>
        <w:tab/>
        <w:t>-</w:t>
      </w:r>
      <w:r>
        <w:tab/>
        <w:t>86</w:t>
      </w:r>
    </w:p>
    <w:p w:rsidR="002E7F0E" w:rsidRDefault="002E7F0E" w:rsidP="002E7F0E">
      <w:pPr>
        <w:tabs>
          <w:tab w:val="left" w:pos="720"/>
          <w:tab w:val="left" w:pos="1620"/>
          <w:tab w:val="decimal" w:pos="2340"/>
          <w:tab w:val="left" w:pos="2520"/>
          <w:tab w:val="decimal" w:pos="3060"/>
        </w:tabs>
        <w:ind w:right="-360"/>
      </w:pPr>
      <w:r>
        <w:tab/>
        <w:t>B-</w:t>
      </w:r>
      <w:r>
        <w:tab/>
        <w:t>=</w:t>
      </w:r>
      <w:r>
        <w:tab/>
        <w:t>80</w:t>
      </w:r>
      <w:r>
        <w:tab/>
        <w:t>-</w:t>
      </w:r>
      <w:r>
        <w:tab/>
        <w:t>82</w:t>
      </w:r>
    </w:p>
    <w:p w:rsidR="002E7F0E" w:rsidRDefault="002E7F0E" w:rsidP="002E7F0E">
      <w:pPr>
        <w:tabs>
          <w:tab w:val="left" w:pos="720"/>
          <w:tab w:val="left" w:pos="1620"/>
          <w:tab w:val="decimal" w:pos="2340"/>
          <w:tab w:val="left" w:pos="2520"/>
          <w:tab w:val="decimal" w:pos="3060"/>
        </w:tabs>
        <w:ind w:right="-360"/>
      </w:pPr>
      <w:r>
        <w:tab/>
        <w:t>C+</w:t>
      </w:r>
      <w:r>
        <w:tab/>
        <w:t>=</w:t>
      </w:r>
      <w:r>
        <w:tab/>
        <w:t>77</w:t>
      </w:r>
      <w:r>
        <w:tab/>
        <w:t>-</w:t>
      </w:r>
      <w:r>
        <w:tab/>
        <w:t>79</w:t>
      </w:r>
    </w:p>
    <w:p w:rsidR="002E7F0E" w:rsidRDefault="002E7F0E" w:rsidP="002E7F0E">
      <w:pPr>
        <w:tabs>
          <w:tab w:val="left" w:pos="720"/>
          <w:tab w:val="left" w:pos="1620"/>
          <w:tab w:val="decimal" w:pos="2340"/>
          <w:tab w:val="left" w:pos="2520"/>
          <w:tab w:val="decimal" w:pos="3060"/>
        </w:tabs>
        <w:ind w:right="-360"/>
      </w:pPr>
      <w:r>
        <w:tab/>
        <w:t>C</w:t>
      </w:r>
      <w:r>
        <w:tab/>
        <w:t>=</w:t>
      </w:r>
      <w:r>
        <w:tab/>
        <w:t>73</w:t>
      </w:r>
      <w:r>
        <w:tab/>
        <w:t>-</w:t>
      </w:r>
      <w:r>
        <w:tab/>
        <w:t>76</w:t>
      </w:r>
    </w:p>
    <w:p w:rsidR="002E7F0E" w:rsidRDefault="002E7F0E" w:rsidP="002E7F0E">
      <w:pPr>
        <w:tabs>
          <w:tab w:val="left" w:pos="720"/>
          <w:tab w:val="left" w:pos="1620"/>
          <w:tab w:val="decimal" w:pos="2340"/>
          <w:tab w:val="left" w:pos="2520"/>
          <w:tab w:val="decimal" w:pos="3060"/>
        </w:tabs>
        <w:ind w:right="-360"/>
      </w:pPr>
      <w:r>
        <w:tab/>
        <w:t>C-</w:t>
      </w:r>
      <w:r>
        <w:tab/>
        <w:t>=</w:t>
      </w:r>
      <w:r>
        <w:tab/>
        <w:t>70</w:t>
      </w:r>
      <w:r>
        <w:tab/>
        <w:t>-</w:t>
      </w:r>
      <w:r>
        <w:tab/>
        <w:t>72</w:t>
      </w:r>
    </w:p>
    <w:p w:rsidR="002E7F0E" w:rsidRDefault="002E7F0E" w:rsidP="002E7F0E">
      <w:pPr>
        <w:tabs>
          <w:tab w:val="left" w:pos="720"/>
          <w:tab w:val="left" w:pos="1620"/>
          <w:tab w:val="decimal" w:pos="2340"/>
          <w:tab w:val="left" w:pos="2520"/>
          <w:tab w:val="decimal" w:pos="3060"/>
        </w:tabs>
        <w:ind w:right="-360"/>
      </w:pPr>
      <w:r>
        <w:tab/>
        <w:t>D+</w:t>
      </w:r>
      <w:r>
        <w:tab/>
        <w:t>=</w:t>
      </w:r>
      <w:r>
        <w:tab/>
        <w:t>67</w:t>
      </w:r>
      <w:r>
        <w:tab/>
        <w:t>-</w:t>
      </w:r>
      <w:r>
        <w:tab/>
        <w:t>69</w:t>
      </w:r>
    </w:p>
    <w:p w:rsidR="002E7F0E" w:rsidRDefault="002E7F0E" w:rsidP="002E7F0E">
      <w:pPr>
        <w:tabs>
          <w:tab w:val="left" w:pos="720"/>
          <w:tab w:val="left" w:pos="1620"/>
          <w:tab w:val="decimal" w:pos="2340"/>
          <w:tab w:val="left" w:pos="2520"/>
          <w:tab w:val="decimal" w:pos="3060"/>
        </w:tabs>
        <w:ind w:right="-360"/>
      </w:pPr>
      <w:r>
        <w:tab/>
        <w:t>D</w:t>
      </w:r>
      <w:r>
        <w:tab/>
        <w:t>=</w:t>
      </w:r>
      <w:r>
        <w:tab/>
        <w:t>63</w:t>
      </w:r>
      <w:r>
        <w:tab/>
        <w:t>-</w:t>
      </w:r>
      <w:r>
        <w:tab/>
        <w:t>66</w:t>
      </w:r>
    </w:p>
    <w:p w:rsidR="002E7F0E" w:rsidRDefault="002E7F0E" w:rsidP="002E7F0E">
      <w:pPr>
        <w:tabs>
          <w:tab w:val="left" w:pos="720"/>
          <w:tab w:val="left" w:pos="1620"/>
          <w:tab w:val="decimal" w:pos="2340"/>
          <w:tab w:val="left" w:pos="2520"/>
          <w:tab w:val="decimal" w:pos="3060"/>
        </w:tabs>
        <w:ind w:right="-360"/>
      </w:pPr>
      <w:r>
        <w:tab/>
        <w:t>D-</w:t>
      </w:r>
      <w:r>
        <w:tab/>
        <w:t>=</w:t>
      </w:r>
      <w:r>
        <w:tab/>
        <w:t>60</w:t>
      </w:r>
      <w:r>
        <w:tab/>
        <w:t>-</w:t>
      </w:r>
      <w:r>
        <w:tab/>
        <w:t>62</w:t>
      </w:r>
    </w:p>
    <w:p w:rsidR="002E7F0E" w:rsidRDefault="002E7F0E" w:rsidP="002E7F0E">
      <w:pPr>
        <w:tabs>
          <w:tab w:val="left" w:pos="720"/>
          <w:tab w:val="left" w:pos="1620"/>
          <w:tab w:val="decimal" w:pos="2340"/>
          <w:tab w:val="left" w:pos="2520"/>
          <w:tab w:val="decimal" w:pos="3060"/>
        </w:tabs>
        <w:ind w:right="-360"/>
      </w:pPr>
      <w:r>
        <w:tab/>
        <w:t>F</w:t>
      </w:r>
      <w:r>
        <w:tab/>
        <w:t>=</w:t>
      </w:r>
      <w:r>
        <w:tab/>
        <w:t>00</w:t>
      </w:r>
      <w:r>
        <w:tab/>
        <w:t>-</w:t>
      </w:r>
      <w:r>
        <w:tab/>
        <w:t>59</w:t>
      </w:r>
    </w:p>
    <w:p w:rsidR="002E7F0E" w:rsidRDefault="002E7F0E" w:rsidP="002E7F0E">
      <w:pPr>
        <w:tabs>
          <w:tab w:val="left" w:pos="720"/>
          <w:tab w:val="left" w:pos="1620"/>
          <w:tab w:val="left" w:pos="2160"/>
          <w:tab w:val="decimal" w:pos="3060"/>
        </w:tabs>
        <w:ind w:right="-360"/>
      </w:pPr>
      <w:r>
        <w:tab/>
        <w:t>W</w:t>
      </w:r>
      <w:r>
        <w:tab/>
        <w:t>=</w:t>
      </w:r>
      <w:r>
        <w:tab/>
        <w:t>Withdrawal</w:t>
      </w:r>
    </w:p>
    <w:p w:rsidR="002E7F0E" w:rsidRDefault="002E7F0E" w:rsidP="002E7F0E">
      <w:pPr>
        <w:tabs>
          <w:tab w:val="left" w:pos="720"/>
          <w:tab w:val="left" w:pos="1620"/>
          <w:tab w:val="left" w:pos="2160"/>
          <w:tab w:val="decimal" w:pos="3060"/>
        </w:tabs>
        <w:ind w:right="-360"/>
      </w:pPr>
      <w:r>
        <w:tab/>
        <w:t>I</w:t>
      </w:r>
      <w:r>
        <w:tab/>
        <w:t>=</w:t>
      </w:r>
      <w:r>
        <w:tab/>
        <w:t>Incomplete</w:t>
      </w:r>
    </w:p>
    <w:p w:rsidR="002E7F0E" w:rsidRDefault="002E7F0E" w:rsidP="002E7F0E">
      <w:pPr>
        <w:tabs>
          <w:tab w:val="left" w:pos="720"/>
          <w:tab w:val="left" w:pos="1620"/>
          <w:tab w:val="left" w:pos="2160"/>
          <w:tab w:val="decimal" w:pos="3060"/>
        </w:tabs>
        <w:ind w:right="-360"/>
      </w:pPr>
      <w:r>
        <w:tab/>
        <w:t>P / F</w:t>
      </w:r>
      <w:r>
        <w:tab/>
        <w:t>=</w:t>
      </w:r>
      <w:r>
        <w:tab/>
        <w:t>Pass / Fail</w:t>
      </w:r>
    </w:p>
    <w:p w:rsidR="002E7F0E" w:rsidRDefault="002E7F0E" w:rsidP="002E7F0E">
      <w:pPr>
        <w:tabs>
          <w:tab w:val="left" w:pos="720"/>
          <w:tab w:val="left" w:pos="1620"/>
          <w:tab w:val="left" w:pos="2160"/>
          <w:tab w:val="decimal" w:pos="3060"/>
        </w:tabs>
        <w:ind w:right="-360"/>
      </w:pPr>
      <w:r>
        <w:tab/>
        <w:t>AU</w:t>
      </w:r>
      <w:r>
        <w:tab/>
        <w:t>=</w:t>
      </w:r>
      <w:r>
        <w:tab/>
        <w:t>Audit</w:t>
      </w:r>
    </w:p>
    <w:p w:rsidR="002E7F0E" w:rsidRDefault="002E7F0E" w:rsidP="002E7F0E">
      <w:pPr>
        <w:tabs>
          <w:tab w:val="left" w:pos="720"/>
          <w:tab w:val="left" w:pos="1620"/>
          <w:tab w:val="left" w:pos="2160"/>
          <w:tab w:val="decimal" w:pos="3060"/>
        </w:tabs>
        <w:ind w:right="-360"/>
      </w:pPr>
    </w:p>
    <w:p w:rsidR="002E7F0E" w:rsidRDefault="002E7F0E" w:rsidP="002E7F0E">
      <w:pPr>
        <w:tabs>
          <w:tab w:val="left" w:pos="720"/>
          <w:tab w:val="left" w:pos="1620"/>
          <w:tab w:val="left" w:pos="2160"/>
          <w:tab w:val="decimal" w:pos="3060"/>
        </w:tabs>
        <w:ind w:right="-360"/>
        <w:rPr>
          <w:b/>
          <w:sz w:val="28"/>
          <w:szCs w:val="28"/>
          <w:u w:val="single"/>
        </w:rPr>
      </w:pPr>
      <w:r>
        <w:rPr>
          <w:b/>
          <w:sz w:val="28"/>
          <w:szCs w:val="28"/>
          <w:u w:val="single"/>
        </w:rPr>
        <w:t>XI.</w:t>
      </w:r>
      <w:r>
        <w:rPr>
          <w:b/>
          <w:sz w:val="28"/>
          <w:szCs w:val="28"/>
        </w:rPr>
        <w:t xml:space="preserve">     </w:t>
      </w:r>
      <w:r>
        <w:rPr>
          <w:b/>
          <w:sz w:val="28"/>
          <w:szCs w:val="28"/>
          <w:u w:val="single"/>
        </w:rPr>
        <w:t>College Withdrawal Policy</w:t>
      </w:r>
    </w:p>
    <w:p w:rsidR="002E7F0E" w:rsidRDefault="002E7F0E" w:rsidP="002E7F0E">
      <w:pPr>
        <w:tabs>
          <w:tab w:val="left" w:pos="1980"/>
        </w:tabs>
      </w:pPr>
    </w:p>
    <w:p w:rsidR="002E7F0E" w:rsidRDefault="002E7F0E" w:rsidP="002E7F0E">
      <w:pPr>
        <w:tabs>
          <w:tab w:val="left" w:pos="1980"/>
        </w:tabs>
      </w:pPr>
      <w:r>
        <w:t xml:space="preserve">Students may withdraw from a course by completing a withdrawal form.  The form must be submitted to the Registrar’s Office.  The last date for withdrawal is listed in the academic calendar.  </w:t>
      </w:r>
    </w:p>
    <w:p w:rsidR="002E7F0E" w:rsidRDefault="002E7F0E" w:rsidP="002E7F0E">
      <w:pPr>
        <w:tabs>
          <w:tab w:val="left" w:pos="1980"/>
        </w:tabs>
      </w:pPr>
    </w:p>
    <w:p w:rsidR="00D94F46" w:rsidRDefault="00D94F46" w:rsidP="002E7F0E">
      <w:pPr>
        <w:tabs>
          <w:tab w:val="left" w:pos="1980"/>
        </w:tabs>
      </w:pPr>
    </w:p>
    <w:p w:rsidR="00D94F46" w:rsidRDefault="00D94F46" w:rsidP="002E7F0E">
      <w:pPr>
        <w:tabs>
          <w:tab w:val="left" w:pos="1980"/>
        </w:tabs>
      </w:pPr>
    </w:p>
    <w:p w:rsidR="00D94F46" w:rsidRDefault="00D94F46" w:rsidP="002E7F0E">
      <w:pPr>
        <w:tabs>
          <w:tab w:val="left" w:pos="1980"/>
        </w:tabs>
      </w:pPr>
    </w:p>
    <w:p w:rsidR="002E7F0E" w:rsidRDefault="002E7F0E" w:rsidP="002E7F0E">
      <w:pPr>
        <w:tabs>
          <w:tab w:val="left" w:pos="1980"/>
        </w:tabs>
        <w:ind w:hanging="720"/>
        <w:rPr>
          <w:b/>
          <w:sz w:val="28"/>
          <w:szCs w:val="28"/>
          <w:u w:val="single"/>
        </w:rPr>
      </w:pPr>
      <w:r>
        <w:rPr>
          <w:b/>
          <w:sz w:val="28"/>
          <w:szCs w:val="28"/>
        </w:rPr>
        <w:lastRenderedPageBreak/>
        <w:tab/>
      </w:r>
      <w:r>
        <w:rPr>
          <w:b/>
          <w:sz w:val="28"/>
          <w:szCs w:val="28"/>
          <w:u w:val="single"/>
        </w:rPr>
        <w:t>XII.</w:t>
      </w:r>
      <w:r>
        <w:rPr>
          <w:b/>
          <w:sz w:val="28"/>
          <w:szCs w:val="28"/>
        </w:rPr>
        <w:t xml:space="preserve">     </w:t>
      </w:r>
      <w:r>
        <w:rPr>
          <w:b/>
          <w:sz w:val="28"/>
          <w:szCs w:val="28"/>
          <w:u w:val="single"/>
        </w:rPr>
        <w:t>Instructor’s Attendance Policy</w:t>
      </w:r>
    </w:p>
    <w:p w:rsidR="002E7F0E" w:rsidRDefault="002E7F0E" w:rsidP="002E7F0E">
      <w:pPr>
        <w:tabs>
          <w:tab w:val="left" w:pos="1980"/>
        </w:tabs>
        <w:ind w:left="720" w:hanging="720"/>
      </w:pPr>
    </w:p>
    <w:p w:rsidR="002E7F0E" w:rsidRDefault="002E7F0E" w:rsidP="002E7F0E">
      <w:pPr>
        <w:tabs>
          <w:tab w:val="left" w:pos="1980"/>
        </w:tabs>
      </w:pPr>
      <w:r>
        <w:t>Consistent attendance at class meetings is crucial to success in this course.  You are expected to attend all classes in order to receive full benefit from instruction.</w:t>
      </w:r>
      <w:r>
        <w:tab/>
      </w:r>
    </w:p>
    <w:p w:rsidR="002E7F0E" w:rsidRDefault="002E7F0E" w:rsidP="002E7F0E">
      <w:pPr>
        <w:tabs>
          <w:tab w:val="left" w:pos="1980"/>
        </w:tabs>
      </w:pPr>
    </w:p>
    <w:p w:rsidR="002E7F0E" w:rsidRDefault="002E7F0E" w:rsidP="002E7F0E">
      <w:pPr>
        <w:tabs>
          <w:tab w:val="left" w:pos="1980"/>
        </w:tabs>
        <w:rPr>
          <w:b/>
          <w:sz w:val="28"/>
          <w:szCs w:val="28"/>
          <w:u w:val="single"/>
        </w:rPr>
      </w:pPr>
    </w:p>
    <w:p w:rsidR="002E7F0E" w:rsidRDefault="002E7F0E" w:rsidP="002E7F0E">
      <w:pPr>
        <w:tabs>
          <w:tab w:val="left" w:pos="1980"/>
        </w:tabs>
        <w:ind w:left="-720"/>
        <w:rPr>
          <w:b/>
          <w:sz w:val="28"/>
          <w:szCs w:val="28"/>
          <w:u w:val="single"/>
        </w:rPr>
      </w:pPr>
      <w:r>
        <w:rPr>
          <w:b/>
          <w:sz w:val="28"/>
          <w:szCs w:val="28"/>
        </w:rPr>
        <w:t xml:space="preserve">          </w:t>
      </w:r>
      <w:r>
        <w:rPr>
          <w:b/>
          <w:sz w:val="28"/>
          <w:szCs w:val="28"/>
          <w:u w:val="single"/>
        </w:rPr>
        <w:t>XIII.</w:t>
      </w:r>
      <w:r>
        <w:rPr>
          <w:b/>
          <w:sz w:val="28"/>
          <w:szCs w:val="28"/>
        </w:rPr>
        <w:t xml:space="preserve">     </w:t>
      </w:r>
      <w:r>
        <w:rPr>
          <w:b/>
          <w:sz w:val="28"/>
          <w:szCs w:val="28"/>
          <w:u w:val="single"/>
        </w:rPr>
        <w:t>Academic Dishonesty</w:t>
      </w:r>
    </w:p>
    <w:p w:rsidR="002E7F0E" w:rsidRDefault="002E7F0E" w:rsidP="002E7F0E">
      <w:pPr>
        <w:tabs>
          <w:tab w:val="left" w:pos="1980"/>
        </w:tabs>
      </w:pPr>
    </w:p>
    <w:p w:rsidR="002E7F0E" w:rsidRDefault="002E7F0E" w:rsidP="002E7F0E">
      <w:pPr>
        <w:tabs>
          <w:tab w:val="left" w:pos="1980"/>
        </w:tabs>
      </w:pPr>
      <w: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rsidR="002E7F0E" w:rsidRDefault="002E7F0E" w:rsidP="002E7F0E">
      <w:pPr>
        <w:tabs>
          <w:tab w:val="left" w:pos="1980"/>
        </w:tabs>
      </w:pPr>
    </w:p>
    <w:p w:rsidR="002E7F0E" w:rsidRDefault="002E7F0E" w:rsidP="002E7F0E">
      <w:pPr>
        <w:tabs>
          <w:tab w:val="left" w:pos="1980"/>
        </w:tabs>
        <w:ind w:left="-720"/>
        <w:rPr>
          <w:b/>
          <w:sz w:val="28"/>
          <w:szCs w:val="28"/>
          <w:u w:val="single"/>
        </w:rPr>
      </w:pPr>
      <w:r>
        <w:rPr>
          <w:b/>
          <w:sz w:val="28"/>
          <w:szCs w:val="28"/>
        </w:rPr>
        <w:t xml:space="preserve">           </w:t>
      </w:r>
      <w:r>
        <w:rPr>
          <w:b/>
          <w:sz w:val="28"/>
          <w:szCs w:val="28"/>
          <w:u w:val="single"/>
        </w:rPr>
        <w:t>XIV.</w:t>
      </w:r>
      <w:r>
        <w:rPr>
          <w:b/>
          <w:sz w:val="28"/>
          <w:szCs w:val="28"/>
        </w:rPr>
        <w:t xml:space="preserve">     </w:t>
      </w:r>
      <w:r>
        <w:rPr>
          <w:b/>
          <w:sz w:val="28"/>
          <w:szCs w:val="28"/>
          <w:u w:val="single"/>
        </w:rPr>
        <w:t xml:space="preserve">Cellular Phones etc. </w:t>
      </w:r>
    </w:p>
    <w:p w:rsidR="002E7F0E" w:rsidRDefault="002E7F0E" w:rsidP="002E7F0E">
      <w:pPr>
        <w:tabs>
          <w:tab w:val="left" w:pos="1980"/>
        </w:tabs>
      </w:pPr>
      <w:r>
        <w:t xml:space="preserve">Students are notified that cellular phones etc. are allowed in class or in the </w:t>
      </w:r>
      <w:smartTag w:uri="urn:schemas-microsoft-com:office:smarttags" w:element="place">
        <w:smartTag w:uri="urn:schemas-microsoft-com:office:smarttags" w:element="PlaceName">
          <w:r>
            <w:t>Learning</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w:t>
      </w:r>
    </w:p>
    <w:p w:rsidR="002E7F0E" w:rsidRDefault="002E7F0E" w:rsidP="002E7F0E">
      <w:pPr>
        <w:tabs>
          <w:tab w:val="left" w:pos="1980"/>
        </w:tabs>
        <w:ind w:left="-720"/>
        <w:rPr>
          <w:b/>
          <w:sz w:val="28"/>
          <w:szCs w:val="28"/>
          <w:u w:val="single"/>
        </w:rPr>
      </w:pPr>
    </w:p>
    <w:p w:rsidR="002E7F0E" w:rsidRDefault="002E7F0E" w:rsidP="002E7F0E">
      <w:pPr>
        <w:tabs>
          <w:tab w:val="left" w:pos="1980"/>
        </w:tabs>
        <w:ind w:left="-720"/>
        <w:rPr>
          <w:b/>
          <w:sz w:val="28"/>
          <w:szCs w:val="28"/>
        </w:rPr>
      </w:pPr>
      <w:r>
        <w:rPr>
          <w:b/>
          <w:sz w:val="28"/>
          <w:szCs w:val="28"/>
        </w:rPr>
        <w:t xml:space="preserve">           </w:t>
      </w:r>
    </w:p>
    <w:p w:rsidR="002E7F0E" w:rsidRDefault="002E7F0E" w:rsidP="002E7F0E">
      <w:pPr>
        <w:tabs>
          <w:tab w:val="left" w:pos="1980"/>
        </w:tabs>
        <w:ind w:left="-720"/>
        <w:rPr>
          <w:b/>
          <w:sz w:val="28"/>
          <w:szCs w:val="28"/>
          <w:u w:val="single"/>
        </w:rPr>
      </w:pPr>
      <w:r>
        <w:rPr>
          <w:b/>
          <w:sz w:val="28"/>
          <w:szCs w:val="28"/>
        </w:rPr>
        <w:t xml:space="preserve">         </w:t>
      </w:r>
      <w:r>
        <w:rPr>
          <w:b/>
          <w:sz w:val="28"/>
          <w:szCs w:val="28"/>
          <w:u w:val="single"/>
        </w:rPr>
        <w:t>XV.</w:t>
      </w:r>
      <w:r>
        <w:rPr>
          <w:b/>
          <w:sz w:val="28"/>
          <w:szCs w:val="28"/>
        </w:rPr>
        <w:t xml:space="preserve">   </w:t>
      </w:r>
      <w:proofErr w:type="spellStart"/>
      <w:r>
        <w:rPr>
          <w:b/>
          <w:sz w:val="28"/>
          <w:szCs w:val="28"/>
          <w:u w:val="single"/>
        </w:rPr>
        <w:t>Digication</w:t>
      </w:r>
      <w:proofErr w:type="spellEnd"/>
      <w:r>
        <w:rPr>
          <w:b/>
          <w:sz w:val="28"/>
          <w:szCs w:val="28"/>
          <w:u w:val="single"/>
        </w:rPr>
        <w:t xml:space="preserve"> Portfolio </w:t>
      </w:r>
    </w:p>
    <w:p w:rsidR="002E7F0E" w:rsidRDefault="002E7F0E" w:rsidP="002E7F0E">
      <w:pPr>
        <w:tabs>
          <w:tab w:val="left" w:pos="1980"/>
        </w:tabs>
      </w:pPr>
    </w:p>
    <w:p w:rsidR="002E7F0E" w:rsidRDefault="002E7F0E" w:rsidP="002E7F0E">
      <w:pPr>
        <w:jc w:val="both"/>
      </w:pPr>
      <w:r>
        <w:t xml:space="preserve">All students are required to maintain an online learning portfolio in </w:t>
      </w:r>
      <w:proofErr w:type="spellStart"/>
      <w:r>
        <w:t>Digication</w:t>
      </w:r>
      <w:proofErr w:type="spellEnd"/>
      <w: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t>Digication</w:t>
      </w:r>
      <w:proofErr w:type="spellEnd"/>
      <w: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2E7F0E" w:rsidRDefault="002E7F0E" w:rsidP="002E7F0E">
      <w:pPr>
        <w:tabs>
          <w:tab w:val="left" w:pos="1980"/>
        </w:tabs>
        <w:ind w:left="-720"/>
        <w:rPr>
          <w:sz w:val="28"/>
          <w:szCs w:val="28"/>
        </w:rPr>
      </w:pPr>
    </w:p>
    <w:p w:rsidR="002E7F0E" w:rsidRDefault="002E7F0E" w:rsidP="002E7F0E">
      <w:pPr>
        <w:tabs>
          <w:tab w:val="left" w:pos="1980"/>
        </w:tabs>
      </w:pPr>
    </w:p>
    <w:p w:rsidR="002E7F0E" w:rsidRDefault="002E7F0E" w:rsidP="002E7F0E"/>
    <w:p w:rsidR="002E7F0E" w:rsidRDefault="002E7F0E" w:rsidP="002E7F0E">
      <w:pPr>
        <w:ind w:hanging="720"/>
        <w:rPr>
          <w:b/>
          <w:bCs/>
          <w:sz w:val="22"/>
          <w:szCs w:val="22"/>
          <w:u w:val="single"/>
          <w14:reflection w14:blurRad="0" w14:stA="100000" w14:stPos="0" w14:endA="0" w14:endPos="0" w14:dist="0" w14:dir="0" w14:fadeDir="0" w14:sx="0" w14:sy="0" w14:kx="0" w14:ky="0" w14:algn="b"/>
        </w:rPr>
      </w:pPr>
      <w:r>
        <w:rPr>
          <w:b/>
          <w:sz w:val="28"/>
          <w:szCs w:val="28"/>
        </w:rPr>
        <w:t xml:space="preserve">         </w:t>
      </w:r>
      <w:r>
        <w:rPr>
          <w:b/>
          <w:sz w:val="28"/>
          <w:szCs w:val="28"/>
          <w:u w:val="single"/>
        </w:rPr>
        <w:t>XVI.</w:t>
      </w:r>
      <w:r>
        <w:rPr>
          <w:b/>
        </w:rPr>
        <w:t xml:space="preserve">   </w:t>
      </w:r>
      <w:r>
        <w:rPr>
          <w:b/>
          <w:bCs/>
          <w:sz w:val="28"/>
          <w:szCs w:val="28"/>
          <w:u w:val="single"/>
          <w14:reflection w14:blurRad="0" w14:stA="100000" w14:stPos="0" w14:endA="0" w14:endPos="0" w14:dist="0" w14:dir="0" w14:fadeDir="0" w14:sx="0" w14:sy="0" w14:kx="0" w14:ky="0" w14:algn="b"/>
        </w:rPr>
        <w:t>Board of Regents for Higher Education and CSU Policy Regarding Sexual Misconduct Reporting, Support Services, and Processes Policy</w:t>
      </w:r>
    </w:p>
    <w:p w:rsidR="002E7F0E" w:rsidRDefault="002E7F0E" w:rsidP="002E7F0E">
      <w:pPr>
        <w:ind w:hanging="720"/>
        <w:rPr>
          <w:b/>
          <w:bCs/>
          <w:sz w:val="22"/>
          <w:szCs w:val="22"/>
          <w:u w:val="single"/>
          <w14:reflection w14:blurRad="0" w14:stA="100000" w14:stPos="0" w14:endA="0" w14:endPos="0" w14:dist="0" w14:dir="0" w14:fadeDir="0" w14:sx="0" w14:sy="0" w14:kx="0" w14:ky="0" w14:algn="b"/>
        </w:rPr>
      </w:pPr>
    </w:p>
    <w:p w:rsidR="002E7F0E" w:rsidRDefault="002E7F0E" w:rsidP="002E7F0E">
      <w:pPr>
        <w:rPr>
          <w:b/>
          <w:bCs/>
          <w:sz w:val="22"/>
          <w:szCs w:val="22"/>
          <w:u w:val="single"/>
          <w14:reflection w14:blurRad="0" w14:stA="100000" w14:stPos="0" w14:endA="0" w14:endPos="0" w14:dist="0" w14:dir="0" w14:fadeDir="0" w14:sx="0" w14:sy="0" w14:kx="0" w14:ky="0" w14:algn="b"/>
        </w:rPr>
      </w:pPr>
    </w:p>
    <w:p w:rsidR="002E7F0E" w:rsidRDefault="002E7F0E" w:rsidP="002E7F0E">
      <w:pPr>
        <w:rPr>
          <w14:reflection w14:blurRad="0" w14:stA="100000" w14:stPos="0" w14:endA="0" w14:endPos="0" w14:dist="0" w14:dir="0" w14:fadeDir="0" w14:sx="0" w14:sy="0" w14:kx="0" w14:ky="0" w14:algn="b"/>
        </w:rPr>
      </w:pPr>
    </w:p>
    <w:p w:rsidR="002E7F0E" w:rsidRDefault="002E7F0E" w:rsidP="002E7F0E">
      <w:pPr>
        <w:rPr>
          <w:b/>
          <w:bCs/>
          <w14:reflection w14:blurRad="0" w14:stA="100000" w14:stPos="0" w14:endA="0" w14:endPos="0" w14:dist="0" w14:dir="0" w14:fadeDir="0" w14:sx="0" w14:sy="0" w14:kx="0" w14:ky="0" w14:algn="b"/>
        </w:rPr>
      </w:pPr>
      <w:r>
        <w:rPr>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2E7F0E" w:rsidRDefault="002E7F0E" w:rsidP="002E7F0E">
      <w:pPr>
        <w:rPr>
          <w14:reflection w14:blurRad="0" w14:stA="100000" w14:stPos="0" w14:endA="0" w14:endPos="0" w14:dist="0" w14:dir="0" w14:fadeDir="0" w14:sx="0" w14:sy="0" w14:kx="0" w14:ky="0" w14:algn="b"/>
        </w:rPr>
      </w:pPr>
      <w:r>
        <w:rPr>
          <w14:reflection w14:blurRad="0" w14:stA="100000" w14:stPos="0" w14:endA="0" w14:endPos="0" w14:dist="0" w14:dir="0" w14:fadeDir="0" w14:sx="0" w14:sy="0" w14:kx="0" w14:ky="0" w14:algn="b"/>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w:t>
      </w:r>
      <w:r>
        <w:rPr>
          <w14:reflection w14:blurRad="0" w14:stA="100000" w14:stPos="0" w14:endA="0" w14:endPos="0" w14:dist="0" w14:dir="0" w14:fadeDir="0" w14:sx="0" w14:sy="0" w14:kx="0" w14:ky="0" w14:algn="b"/>
        </w:rPr>
        <w:lastRenderedPageBreak/>
        <w:t>intent of the BOR and each of its colleges or universities to provide safety, privacy and support to victims of sexual misconduct and intimate partner violence.”</w:t>
      </w:r>
    </w:p>
    <w:p w:rsidR="002E7F0E" w:rsidRDefault="002E7F0E" w:rsidP="002E7F0E">
      <w:pPr>
        <w:rPr>
          <w14:reflection w14:blurRad="0" w14:stA="100000" w14:stPos="0" w14:endA="0" w14:endPos="0" w14:dist="0" w14:dir="0" w14:fadeDir="0" w14:sx="0" w14:sy="0" w14:kx="0" w14:ky="0" w14:algn="b"/>
        </w:rPr>
      </w:pPr>
    </w:p>
    <w:p w:rsidR="002E7F0E" w:rsidRDefault="002E7F0E" w:rsidP="002E7F0E">
      <w:pPr>
        <w:rPr>
          <w:b/>
          <w:bCs/>
          <w14:reflection w14:blurRad="0" w14:stA="100000" w14:stPos="0" w14:endA="0" w14:endPos="0" w14:dist="0" w14:dir="0" w14:fadeDir="0" w14:sx="0" w14:sy="0" w14:kx="0" w14:ky="0" w14:algn="b"/>
        </w:rPr>
      </w:pPr>
      <w:r>
        <w:rPr>
          <w:b/>
          <w:bCs/>
          <w14:reflection w14:blurRad="0" w14:stA="100000" w14:stPos="0" w14:endA="0" w14:endPos="0" w14:dist="0" w14:dir="0" w14:fadeDir="0" w14:sx="0" w14:sy="0" w14:kx="0" w14:ky="0" w14:algn="b"/>
        </w:rPr>
        <w:t>UNITED STATES DEPARTMENT OF EDUCATION AND OFFICE OF CIVIL RIGHTS TITLE IX STATEMENT OF POLICY:</w:t>
      </w:r>
    </w:p>
    <w:p w:rsidR="002E7F0E" w:rsidRDefault="002E7F0E" w:rsidP="002E7F0E">
      <w:pPr>
        <w:rPr>
          <w14:reflection w14:blurRad="0" w14:stA="100000" w14:stPos="0" w14:endA="0" w14:endPos="0" w14:dist="0" w14:dir="0" w14:fadeDir="0" w14:sx="0" w14:sy="0" w14:kx="0" w14:ky="0" w14:algn="b"/>
        </w:rPr>
      </w:pPr>
    </w:p>
    <w:p w:rsidR="002E7F0E" w:rsidRDefault="002E7F0E" w:rsidP="002E7F0E">
      <w:pPr>
        <w:rPr>
          <w:b/>
        </w:rPr>
      </w:pPr>
      <w:r>
        <w:rPr>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r w:rsidR="00D57856">
        <w:rPr>
          <w14:reflection w14:blurRad="0" w14:stA="100000" w14:stPos="0" w14:endA="0" w14:endPos="0" w14:dist="0" w14:dir="0" w14:fadeDir="0" w14:sx="0" w14:sy="0" w14:kx="0" w14:ky="0" w14:algn="b"/>
        </w:rPr>
        <w:t>”</w:t>
      </w:r>
      <w:r w:rsidR="00D57856" w:rsidRPr="00D57856">
        <w:rPr>
          <w:b/>
        </w:rPr>
        <w:t xml:space="preserve"> </w:t>
      </w:r>
    </w:p>
    <w:p w:rsidR="00D57856" w:rsidRDefault="00D57856" w:rsidP="002E7F0E">
      <w:pPr>
        <w:rPr>
          <w:b/>
        </w:rPr>
      </w:pPr>
    </w:p>
    <w:p w:rsidR="00D57856" w:rsidRDefault="00D57856" w:rsidP="00D57856">
      <w:pPr>
        <w:rPr>
          <w14:reflection w14:blurRad="0" w14:stA="100000" w14:stPos="0" w14:endA="0" w14:endPos="0" w14:dist="0" w14:dir="0" w14:fadeDir="0" w14:sx="0" w14:sy="0" w14:kx="0" w14:ky="0" w14:algn="b"/>
        </w:rPr>
      </w:pPr>
      <w:r>
        <w:rPr>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w:t>
      </w:r>
      <w:r w:rsidR="00AB516A">
        <w:rPr>
          <w14:reflection w14:blurRad="0" w14:stA="100000" w14:stPos="0" w14:endA="0" w14:endPos="0" w14:dist="0" w14:dir="0" w14:fadeDir="0" w14:sx="0" w14:sy="0" w14:kx="0" w14:ky="0" w14:algn="b"/>
        </w:rPr>
        <w:t>ampus, please contact, the Title IX Coordinator.</w:t>
      </w:r>
    </w:p>
    <w:p w:rsidR="00D57856" w:rsidRDefault="00D57856" w:rsidP="002E7F0E">
      <w:pPr>
        <w:rPr>
          <w14:reflection w14:blurRad="0" w14:stA="100000" w14:stPos="0" w14:endA="0" w14:endPos="0" w14:dist="0" w14:dir="0" w14:fadeDir="0" w14:sx="0" w14:sy="0" w14:kx="0" w14:ky="0" w14:algn="b"/>
        </w:rPr>
      </w:pPr>
    </w:p>
    <w:p w:rsidR="002E7F0E" w:rsidRDefault="002E7F0E" w:rsidP="002E7F0E"/>
    <w:p w:rsidR="002E7F0E" w:rsidRDefault="002E7F0E" w:rsidP="002E7F0E"/>
    <w:p w:rsidR="00FF3760" w:rsidRDefault="00FF3760"/>
    <w:sectPr w:rsidR="00FF3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94A"/>
    <w:multiLevelType w:val="hybridMultilevel"/>
    <w:tmpl w:val="A79CA9C2"/>
    <w:lvl w:ilvl="0" w:tplc="165647F2">
      <w:start w:val="1"/>
      <w:numFmt w:val="upperRoman"/>
      <w:lvlText w:val="%1."/>
      <w:lvlJc w:val="left"/>
      <w:pPr>
        <w:tabs>
          <w:tab w:val="num" w:pos="1080"/>
        </w:tabs>
        <w:ind w:left="1080" w:hanging="720"/>
      </w:pPr>
      <w:rPr>
        <w:b/>
      </w:rPr>
    </w:lvl>
    <w:lvl w:ilvl="1" w:tplc="F10C1E2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1F26FEF"/>
    <w:multiLevelType w:val="hybridMultilevel"/>
    <w:tmpl w:val="ACE8F0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30DD5DAB"/>
    <w:multiLevelType w:val="hybridMultilevel"/>
    <w:tmpl w:val="B9D266A8"/>
    <w:lvl w:ilvl="0" w:tplc="9906F7A2">
      <w:start w:val="1"/>
      <w:numFmt w:val="upperLetter"/>
      <w:lvlText w:val="%1."/>
      <w:lvlJc w:val="left"/>
      <w:pPr>
        <w:ind w:left="780" w:hanging="360"/>
      </w:pPr>
      <w:rPr>
        <w:rFonts w:ascii="Times New Roman" w:eastAsia="Times New Roman" w:hAnsi="Times New Roman" w:cs="Times New Roman"/>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0E"/>
    <w:rsid w:val="001917CA"/>
    <w:rsid w:val="002E7F0E"/>
    <w:rsid w:val="0034386A"/>
    <w:rsid w:val="00AB516A"/>
    <w:rsid w:val="00D57856"/>
    <w:rsid w:val="00D94F46"/>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2C01832-A1A3-4415-9FDD-9319E259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F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E7F0E"/>
    <w:rPr>
      <w:color w:val="0000FF"/>
      <w:u w:val="single"/>
    </w:rPr>
  </w:style>
  <w:style w:type="paragraph" w:styleId="ListParagraph">
    <w:name w:val="List Paragraph"/>
    <w:basedOn w:val="Normal"/>
    <w:uiPriority w:val="34"/>
    <w:qFormat/>
    <w:rsid w:val="002E7F0E"/>
    <w:pPr>
      <w:ind w:left="720"/>
      <w:contextualSpacing/>
    </w:pPr>
  </w:style>
  <w:style w:type="character" w:styleId="Strong">
    <w:name w:val="Strong"/>
    <w:basedOn w:val="DefaultParagraphFont"/>
    <w:uiPriority w:val="22"/>
    <w:qFormat/>
    <w:rsid w:val="002E7F0E"/>
    <w:rPr>
      <w:b/>
      <w:bCs/>
    </w:rPr>
  </w:style>
  <w:style w:type="paragraph" w:styleId="BalloonText">
    <w:name w:val="Balloon Text"/>
    <w:basedOn w:val="Normal"/>
    <w:link w:val="BalloonTextChar"/>
    <w:uiPriority w:val="99"/>
    <w:semiHidden/>
    <w:unhideWhenUsed/>
    <w:rsid w:val="002E7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F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rouch@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Crouch, Jeffrey A</dc:creator>
  <cp:keywords/>
  <dc:description/>
  <cp:lastModifiedBy>Crouch, Jeffrey A</cp:lastModifiedBy>
  <cp:revision>6</cp:revision>
  <cp:lastPrinted>2018-07-05T18:45:00Z</cp:lastPrinted>
  <dcterms:created xsi:type="dcterms:W3CDTF">2018-05-01T18:09:00Z</dcterms:created>
  <dcterms:modified xsi:type="dcterms:W3CDTF">2018-07-05T18:45:00Z</dcterms:modified>
</cp:coreProperties>
</file>