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0B" w:rsidRPr="00785996" w:rsidRDefault="00C4661E" w:rsidP="00785996">
      <w:pPr>
        <w:pStyle w:val="NormalWeb"/>
        <w:spacing w:before="2" w:after="2"/>
        <w:rPr>
          <w:rFonts w:ascii="Cambria" w:hAnsi="Cambria"/>
          <w:b/>
          <w:sz w:val="24"/>
          <w:szCs w:val="24"/>
        </w:rPr>
      </w:pPr>
      <w:bookmarkStart w:id="0" w:name="_GoBack"/>
      <w:bookmarkEnd w:id="0"/>
      <w:r w:rsidRPr="00C4661E">
        <w:rPr>
          <w:rFonts w:ascii="Cambria" w:hAnsi="Cambria"/>
          <w:b/>
          <w:sz w:val="24"/>
          <w:szCs w:val="24"/>
        </w:rPr>
        <w:t>World Music/Music Cultures of the World (ANT 136/MUS 104)</w:t>
      </w:r>
    </w:p>
    <w:p w:rsidR="000F630B" w:rsidRDefault="000F630B" w:rsidP="000F630B">
      <w:r>
        <w:t>Professor: William O’Hare</w:t>
      </w:r>
      <w:r>
        <w:tab/>
        <w:t>Office: C-202</w:t>
      </w:r>
      <w:r>
        <w:tab/>
      </w:r>
      <w:r>
        <w:tab/>
        <w:t>Phone: 860-215-9436</w:t>
      </w:r>
    </w:p>
    <w:p w:rsidR="000F630B" w:rsidRDefault="000F630B" w:rsidP="000F630B">
      <w:r>
        <w:t>Email: All course correspondence will be done via Blackboard</w:t>
      </w:r>
    </w:p>
    <w:p w:rsidR="000F630B" w:rsidRDefault="000F630B" w:rsidP="000F630B"/>
    <w:p w:rsidR="000F630B" w:rsidRDefault="000F630B" w:rsidP="000F630B">
      <w:r>
        <w:t>Office Hours:</w:t>
      </w:r>
    </w:p>
    <w:p w:rsidR="000F630B" w:rsidRDefault="00785996" w:rsidP="000F630B">
      <w:r>
        <w:t xml:space="preserve">Monday: </w:t>
      </w:r>
      <w:r>
        <w:tab/>
        <w:t>8:30-9:30, 1:30-2:30</w:t>
      </w:r>
    </w:p>
    <w:p w:rsidR="000F630B" w:rsidRDefault="000F630B" w:rsidP="000F630B">
      <w:r>
        <w:t>Tuesday:</w:t>
      </w:r>
      <w:r w:rsidR="00785996">
        <w:t xml:space="preserve">          9:00-11:00</w:t>
      </w:r>
    </w:p>
    <w:p w:rsidR="00785996" w:rsidRDefault="000F630B" w:rsidP="000F630B">
      <w:r>
        <w:t>Wednesday:</w:t>
      </w:r>
      <w:r>
        <w:tab/>
        <w:t>8</w:t>
      </w:r>
      <w:r w:rsidR="00785996">
        <w:t>:30-9:30, 1:30-2:30</w:t>
      </w:r>
    </w:p>
    <w:p w:rsidR="00785996" w:rsidRDefault="00785996" w:rsidP="000F630B">
      <w:r>
        <w:t>Thursday:       Off campus</w:t>
      </w:r>
    </w:p>
    <w:p w:rsidR="000F630B" w:rsidRDefault="00785996" w:rsidP="00785996">
      <w:r>
        <w:t>Friday:             By appointment</w:t>
      </w:r>
      <w:r w:rsidR="000F630B">
        <w:tab/>
      </w:r>
    </w:p>
    <w:p w:rsidR="000F630B" w:rsidRDefault="000F630B"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Course Description: </w:t>
      </w:r>
    </w:p>
    <w:p w:rsidR="00C4661E" w:rsidRDefault="00C4661E" w:rsidP="00C4661E">
      <w:pPr>
        <w:pStyle w:val="NormalWeb"/>
        <w:spacing w:before="2" w:after="2"/>
      </w:pPr>
      <w:r>
        <w:rPr>
          <w:sz w:val="24"/>
          <w:szCs w:val="24"/>
        </w:rPr>
        <w:t>A comparative survey of musical concepts, style, and performance practices of various world cultures. Course content will emphasize the context of musical expression within the different cultures examined.</w:t>
      </w:r>
      <w:r>
        <w:rPr>
          <w:sz w:val="24"/>
          <w:szCs w:val="24"/>
        </w:rPr>
        <w:br/>
      </w:r>
      <w:r>
        <w:rPr>
          <w:rFonts w:ascii="Cambria" w:hAnsi="Cambria"/>
          <w:i/>
          <w:iCs/>
          <w:sz w:val="24"/>
          <w:szCs w:val="24"/>
        </w:rPr>
        <w:t xml:space="preserve">This Course fulfills the International/Intercultural Requirement.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Course Outcomes: </w:t>
      </w:r>
    </w:p>
    <w:p w:rsidR="00C4661E" w:rsidRDefault="00C4661E" w:rsidP="00C4661E">
      <w:pPr>
        <w:pStyle w:val="NormalWeb"/>
        <w:spacing w:before="2" w:after="2"/>
      </w:pPr>
      <w:r>
        <w:rPr>
          <w:rFonts w:ascii="Cambria" w:hAnsi="Cambria"/>
          <w:sz w:val="24"/>
          <w:szCs w:val="24"/>
        </w:rPr>
        <w:t xml:space="preserve">Upon successful completion of this course a student should be able to: </w:t>
      </w:r>
    </w:p>
    <w:p w:rsidR="00C4661E" w:rsidRDefault="00C4661E" w:rsidP="00785996">
      <w:pPr>
        <w:pStyle w:val="NormalWeb"/>
        <w:spacing w:before="2" w:after="2"/>
        <w:ind w:left="720"/>
      </w:pPr>
      <w:r>
        <w:rPr>
          <w:rFonts w:ascii="Cambria" w:hAnsi="Cambria"/>
          <w:sz w:val="24"/>
          <w:szCs w:val="24"/>
        </w:rPr>
        <w:t xml:space="preserve">1. Identify and explain the basic elements of music including, but not limited to, melody, rhythm, timbre, harmony, and pitch. </w:t>
      </w:r>
    </w:p>
    <w:p w:rsidR="00C4661E" w:rsidRDefault="00C4661E" w:rsidP="00785996">
      <w:pPr>
        <w:pStyle w:val="NormalWeb"/>
        <w:spacing w:before="2" w:after="2"/>
        <w:ind w:left="720"/>
      </w:pPr>
      <w:r>
        <w:rPr>
          <w:rFonts w:ascii="Cambria" w:hAnsi="Cambria"/>
          <w:sz w:val="24"/>
          <w:szCs w:val="24"/>
        </w:rPr>
        <w:t xml:space="preserve">2. Describe and explain the Sachs-Hornbostel method of classifying musical instruments, giving specific examples form various world cultures. </w:t>
      </w:r>
    </w:p>
    <w:p w:rsidR="00C4661E" w:rsidRDefault="00C4661E" w:rsidP="00785996">
      <w:pPr>
        <w:pStyle w:val="NormalWeb"/>
        <w:spacing w:before="2" w:after="2"/>
        <w:ind w:left="720"/>
      </w:pPr>
      <w:r>
        <w:rPr>
          <w:rFonts w:ascii="Cambria" w:hAnsi="Cambria"/>
          <w:sz w:val="24"/>
          <w:szCs w:val="24"/>
        </w:rPr>
        <w:t xml:space="preserve">3. Compare/contrast the cultural function of music of various regional musical cultures as explored in the course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Required Textbooks: </w:t>
      </w:r>
    </w:p>
    <w:p w:rsidR="008619B9" w:rsidRDefault="00C4661E" w:rsidP="00C4661E">
      <w:pPr>
        <w:pStyle w:val="NormalWeb"/>
        <w:spacing w:before="2" w:after="2"/>
        <w:rPr>
          <w:rFonts w:ascii="Cambria" w:hAnsi="Cambria"/>
          <w:sz w:val="24"/>
          <w:szCs w:val="24"/>
        </w:rPr>
      </w:pPr>
      <w:r w:rsidRPr="008619B9">
        <w:rPr>
          <w:rFonts w:ascii="Cambria" w:hAnsi="Cambria"/>
          <w:sz w:val="24"/>
          <w:szCs w:val="24"/>
          <w:u w:val="single"/>
        </w:rPr>
        <w:t>World Music: A Global Journey</w:t>
      </w:r>
      <w:r w:rsidR="008619B9">
        <w:rPr>
          <w:rFonts w:ascii="Cambria" w:hAnsi="Cambria"/>
          <w:sz w:val="24"/>
          <w:szCs w:val="24"/>
        </w:rPr>
        <w:t xml:space="preserve"> (Concise Edition)</w:t>
      </w:r>
      <w:r>
        <w:rPr>
          <w:rFonts w:ascii="Cambria" w:hAnsi="Cambria"/>
          <w:sz w:val="24"/>
          <w:szCs w:val="24"/>
        </w:rPr>
        <w:t xml:space="preserve">, </w:t>
      </w:r>
    </w:p>
    <w:p w:rsidR="00364087" w:rsidRDefault="00364087" w:rsidP="00C4661E">
      <w:pPr>
        <w:pStyle w:val="NormalWeb"/>
        <w:spacing w:before="2" w:after="2"/>
        <w:rPr>
          <w:rFonts w:ascii="Cambria" w:hAnsi="Cambria"/>
          <w:b/>
          <w:bCs/>
          <w:sz w:val="24"/>
          <w:szCs w:val="24"/>
        </w:rPr>
      </w:pPr>
    </w:p>
    <w:p w:rsidR="00C4661E" w:rsidRDefault="00C4661E" w:rsidP="00364087">
      <w:pPr>
        <w:pStyle w:val="NormalWeb"/>
        <w:spacing w:before="2" w:after="2"/>
        <w:rPr>
          <w:rFonts w:ascii="Cambria" w:hAnsi="Cambria"/>
          <w:sz w:val="24"/>
          <w:szCs w:val="24"/>
        </w:rPr>
      </w:pPr>
      <w:r>
        <w:rPr>
          <w:rFonts w:ascii="Cambria" w:hAnsi="Cambria"/>
          <w:b/>
          <w:bCs/>
          <w:sz w:val="24"/>
          <w:szCs w:val="24"/>
        </w:rPr>
        <w:t xml:space="preserve">Grading System: </w:t>
      </w:r>
      <w:r w:rsidR="00051735">
        <w:rPr>
          <w:rFonts w:ascii="Cambria" w:hAnsi="Cambria"/>
          <w:sz w:val="24"/>
          <w:szCs w:val="24"/>
        </w:rPr>
        <w:br/>
      </w:r>
      <w:r w:rsidR="00364087">
        <w:rPr>
          <w:rFonts w:ascii="Cambria" w:hAnsi="Cambria"/>
          <w:sz w:val="24"/>
          <w:szCs w:val="24"/>
        </w:rPr>
        <w:t>Please see assignment grid for point distribution</w:t>
      </w:r>
    </w:p>
    <w:p w:rsidR="00C4661E" w:rsidRDefault="00C4661E" w:rsidP="00C4661E">
      <w:pPr>
        <w:pStyle w:val="NormalWeb"/>
        <w:spacing w:before="2" w:after="2"/>
      </w:pPr>
    </w:p>
    <w:p w:rsidR="00C4661E" w:rsidRDefault="00364087" w:rsidP="00051735">
      <w:pPr>
        <w:pStyle w:val="NormalWeb"/>
        <w:spacing w:before="2" w:after="2"/>
        <w:rPr>
          <w:rFonts w:ascii="Cambria" w:hAnsi="Cambria"/>
          <w:sz w:val="24"/>
          <w:szCs w:val="24"/>
        </w:rPr>
      </w:pPr>
      <w:r>
        <w:rPr>
          <w:rFonts w:ascii="Cambria" w:hAnsi="Cambria"/>
          <w:b/>
          <w:bCs/>
          <w:sz w:val="24"/>
          <w:szCs w:val="24"/>
        </w:rPr>
        <w:t>Evaluation Description:</w:t>
      </w:r>
    </w:p>
    <w:p w:rsidR="008619B9" w:rsidRDefault="008619B9" w:rsidP="00C4661E">
      <w:pPr>
        <w:pStyle w:val="NormalWeb"/>
        <w:spacing w:before="2" w:after="2"/>
        <w:rPr>
          <w:rFonts w:ascii="Cambria" w:hAnsi="Cambria"/>
          <w:b/>
          <w:sz w:val="24"/>
          <w:szCs w:val="24"/>
        </w:rPr>
      </w:pPr>
    </w:p>
    <w:p w:rsidR="00C4661E" w:rsidRDefault="00785996" w:rsidP="00C4661E">
      <w:pPr>
        <w:pStyle w:val="NormalWeb"/>
        <w:spacing w:before="2" w:after="2"/>
        <w:rPr>
          <w:rFonts w:ascii="Cambria" w:hAnsi="Cambria"/>
          <w:sz w:val="24"/>
          <w:szCs w:val="24"/>
        </w:rPr>
      </w:pPr>
      <w:r>
        <w:rPr>
          <w:rFonts w:ascii="Cambria" w:hAnsi="Cambria"/>
          <w:b/>
          <w:sz w:val="24"/>
          <w:szCs w:val="24"/>
        </w:rPr>
        <w:t xml:space="preserve"> </w:t>
      </w:r>
      <w:r w:rsidR="00C4661E" w:rsidRPr="00C4661E">
        <w:rPr>
          <w:rFonts w:ascii="Cambria" w:hAnsi="Cambria"/>
          <w:b/>
          <w:sz w:val="24"/>
          <w:szCs w:val="24"/>
        </w:rPr>
        <w:t>Chapter Exams</w:t>
      </w:r>
      <w:r w:rsidR="00C4661E">
        <w:rPr>
          <w:rFonts w:ascii="Cambria" w:hAnsi="Cambria"/>
          <w:sz w:val="24"/>
          <w:szCs w:val="24"/>
        </w:rPr>
        <w:t xml:space="preserve"> will consist of 4 short answer questions and one essay </w:t>
      </w:r>
      <w:r w:rsidR="00C4661E" w:rsidRPr="00DF666B">
        <w:rPr>
          <w:rFonts w:ascii="Cambria" w:hAnsi="Cambria"/>
          <w:b/>
          <w:sz w:val="24"/>
          <w:szCs w:val="24"/>
          <w:u w:val="single"/>
        </w:rPr>
        <w:t>based</w:t>
      </w:r>
      <w:r w:rsidR="00C4661E">
        <w:rPr>
          <w:rFonts w:ascii="Cambria" w:hAnsi="Cambria"/>
          <w:sz w:val="24"/>
          <w:szCs w:val="24"/>
        </w:rPr>
        <w:t xml:space="preserve"> on the study questions presented at the end of each chapter.   There will also be a fill-in-the blank section based on the vocabulary words from each chapter.</w:t>
      </w:r>
    </w:p>
    <w:p w:rsidR="00C4661E" w:rsidRDefault="00C4661E" w:rsidP="00C4661E">
      <w:pPr>
        <w:pStyle w:val="NormalWeb"/>
        <w:spacing w:before="2" w:after="2"/>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Pr>
          <w:rFonts w:ascii="Cambria" w:hAnsi="Cambria"/>
          <w:b/>
          <w:bCs/>
          <w:sz w:val="24"/>
          <w:szCs w:val="24"/>
        </w:rPr>
        <w:t xml:space="preserve">Final Essay </w:t>
      </w:r>
      <w:r>
        <w:rPr>
          <w:rFonts w:ascii="Cambria" w:hAnsi="Cambria"/>
          <w:sz w:val="24"/>
          <w:szCs w:val="24"/>
        </w:rPr>
        <w:t xml:space="preserve">will ask you to reflect upon your experience learning about culture and cultural anthropology. You will be evaluated on your ability to demonstrate reflective thinking and to support your ideas with clear examples from the entire course. </w:t>
      </w:r>
    </w:p>
    <w:p w:rsidR="00C4661E" w:rsidRDefault="00C4661E"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sidR="00364087">
        <w:rPr>
          <w:rFonts w:ascii="Cambria" w:hAnsi="Cambria"/>
          <w:b/>
          <w:sz w:val="24"/>
          <w:szCs w:val="24"/>
        </w:rPr>
        <w:t>Semester</w:t>
      </w:r>
      <w:r w:rsidR="00051735">
        <w:rPr>
          <w:rFonts w:ascii="Cambria" w:hAnsi="Cambria"/>
          <w:b/>
          <w:sz w:val="24"/>
          <w:szCs w:val="24"/>
        </w:rPr>
        <w:t xml:space="preserve"> Project </w:t>
      </w:r>
      <w:r w:rsidR="00051735">
        <w:rPr>
          <w:rFonts w:ascii="Cambria" w:hAnsi="Cambria"/>
          <w:sz w:val="24"/>
          <w:szCs w:val="24"/>
        </w:rPr>
        <w:t>will be explained on a separate sheet</w:t>
      </w:r>
    </w:p>
    <w:p w:rsidR="00785996" w:rsidRDefault="00785996" w:rsidP="00C4661E">
      <w:pPr>
        <w:pStyle w:val="NormalWeb"/>
        <w:spacing w:before="2" w:after="2"/>
        <w:rPr>
          <w:rFonts w:ascii="Cambria" w:hAnsi="Cambria"/>
          <w:sz w:val="24"/>
          <w:szCs w:val="24"/>
        </w:rPr>
      </w:pPr>
    </w:p>
    <w:p w:rsidR="00785996" w:rsidRPr="00051735" w:rsidRDefault="00785996" w:rsidP="00C4661E">
      <w:pPr>
        <w:pStyle w:val="NormalWeb"/>
        <w:spacing w:before="2" w:after="2"/>
        <w:rPr>
          <w:rFonts w:ascii="Cambria" w:hAnsi="Cambria"/>
          <w:sz w:val="24"/>
          <w:szCs w:val="24"/>
        </w:rPr>
      </w:pPr>
      <w:r w:rsidRPr="00785996">
        <w:rPr>
          <w:rFonts w:ascii="Cambria" w:hAnsi="Cambria"/>
          <w:b/>
          <w:sz w:val="24"/>
          <w:szCs w:val="24"/>
        </w:rPr>
        <w:lastRenderedPageBreak/>
        <w:t>Class Participation</w:t>
      </w:r>
      <w:r>
        <w:rPr>
          <w:rFonts w:ascii="Cambria" w:hAnsi="Cambria"/>
          <w:sz w:val="24"/>
          <w:szCs w:val="24"/>
        </w:rPr>
        <w:t>: You can’t participate if you are not in class!  Perfect attendance will earn 20 points at the end of the semester.</w:t>
      </w:r>
    </w:p>
    <w:p w:rsidR="003C2F6D" w:rsidRDefault="003C2F6D"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color w:val="0000FF"/>
        </w:rPr>
      </w:pPr>
      <w:r>
        <w:rPr>
          <w:rFonts w:ascii="Cambria" w:hAnsi="Cambria"/>
          <w:b/>
          <w:bCs/>
          <w:sz w:val="24"/>
          <w:szCs w:val="24"/>
        </w:rPr>
        <w:t>Blackboard</w:t>
      </w:r>
      <w:r>
        <w:rPr>
          <w:rFonts w:ascii="Cambria" w:hAnsi="Cambria"/>
          <w:sz w:val="24"/>
          <w:szCs w:val="24"/>
        </w:rPr>
        <w:t xml:space="preserve">: We will use Blackboard for all communications and announcements for the course. It is essential that you understand how to access this resource. Go to the following web site for helpful information about using Blackboard: </w:t>
      </w:r>
      <w:r>
        <w:rPr>
          <w:rFonts w:ascii="Cambria" w:hAnsi="Cambria"/>
          <w:color w:val="0000FF"/>
        </w:rPr>
        <w:t xml:space="preserve">http://www.trcc.commnet.edu/Div_IT/EducationalTechnology/Student.shtml </w:t>
      </w:r>
    </w:p>
    <w:p w:rsidR="00C4661E" w:rsidRDefault="00C4661E" w:rsidP="00C4661E">
      <w:pPr>
        <w:pStyle w:val="NormalWeb"/>
        <w:spacing w:before="2" w:after="2"/>
      </w:pPr>
    </w:p>
    <w:p w:rsidR="00C4661E" w:rsidRDefault="00C4661E" w:rsidP="00C4661E">
      <w:pPr>
        <w:pStyle w:val="NormalWeb"/>
        <w:spacing w:before="2" w:after="2"/>
      </w:pPr>
      <w:r>
        <w:rPr>
          <w:rFonts w:ascii="Cambria" w:hAnsi="Cambria"/>
          <w:b/>
          <w:bCs/>
          <w:color w:val="FF0000"/>
          <w:sz w:val="24"/>
          <w:szCs w:val="24"/>
        </w:rPr>
        <w:t xml:space="preserve">YOU SHOULD CHECK BLACKBOARD DAILY DURING THE WEEK AND AT LEAST ONCE DURING THE WEEKEND. </w:t>
      </w:r>
    </w:p>
    <w:p w:rsidR="00C4661E" w:rsidRDefault="00C4661E"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Campus and Class Policies: </w:t>
      </w:r>
    </w:p>
    <w:p w:rsidR="00C4661E" w:rsidRDefault="00C4661E" w:rsidP="00C4661E">
      <w:pPr>
        <w:pStyle w:val="NormalWeb"/>
        <w:spacing w:before="2" w:after="2"/>
      </w:pPr>
      <w:r>
        <w:rPr>
          <w:rFonts w:ascii="Arial Narrow" w:hAnsi="Arial Narrow"/>
          <w:i/>
          <w:iCs/>
          <w:sz w:val="22"/>
          <w:szCs w:val="22"/>
        </w:rPr>
        <w:t xml:space="preserve">Academic Integrity </w:t>
      </w:r>
      <w:r>
        <w:rPr>
          <w:rFonts w:ascii="Arial Narrow" w:hAnsi="Arial Narrow"/>
          <w:sz w:val="22"/>
          <w:szCs w:val="22"/>
        </w:rPr>
        <w:t>-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Pr>
          <w:rFonts w:ascii="Arial Narrow" w:hAnsi="Arial Narrow"/>
          <w:sz w:val="22"/>
          <w:szCs w:val="22"/>
        </w:rPr>
        <w:br/>
      </w:r>
      <w:r>
        <w:rPr>
          <w:rFonts w:ascii="Arial Narrow" w:hAnsi="Arial Narrow"/>
          <w:i/>
          <w:iCs/>
          <w:sz w:val="22"/>
          <w:szCs w:val="22"/>
        </w:rPr>
        <w:t xml:space="preserve">Academic Dishonesty </w:t>
      </w:r>
      <w:r>
        <w:rPr>
          <w:rFonts w:ascii="Calibri" w:hAnsi="Calibri"/>
          <w:i/>
          <w:iCs/>
          <w:sz w:val="22"/>
          <w:szCs w:val="22"/>
        </w:rPr>
        <w:t xml:space="preserve">- </w:t>
      </w:r>
      <w:r>
        <w:rPr>
          <w:rFonts w:ascii="Arial Narrow" w:hAnsi="Arial Narrow"/>
          <w:sz w:val="22"/>
          <w:szCs w:val="22"/>
        </w:rPr>
        <w:t>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r>
        <w:rPr>
          <w:rFonts w:ascii="Arial Narrow" w:hAnsi="Arial Narrow"/>
          <w:sz w:val="22"/>
          <w:szCs w:val="22"/>
        </w:rPr>
        <w:br/>
      </w:r>
      <w:r>
        <w:rPr>
          <w:rFonts w:ascii="Arial Narrow" w:hAnsi="Arial Narrow"/>
          <w:i/>
          <w:iCs/>
          <w:sz w:val="22"/>
          <w:szCs w:val="22"/>
        </w:rPr>
        <w:t>Withdrawal policy</w:t>
      </w:r>
      <w:r>
        <w:rPr>
          <w:rFonts w:ascii="Arial Narrow" w:hAnsi="Arial Narrow"/>
          <w:sz w:val="22"/>
          <w:szCs w:val="22"/>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r>
        <w:rPr>
          <w:rFonts w:ascii="Arial Narrow" w:hAnsi="Arial Narrow"/>
          <w:i/>
          <w:iCs/>
          <w:sz w:val="22"/>
          <w:szCs w:val="22"/>
        </w:rPr>
        <w:t>Students with disabilities</w:t>
      </w:r>
      <w:r>
        <w:rPr>
          <w:rFonts w:ascii="Arial Narrow" w:hAnsi="Arial Narrow"/>
          <w:sz w:val="22"/>
          <w:szCs w:val="22"/>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C4661E" w:rsidRDefault="00C4661E"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Revisions to Syllabus: </w:t>
      </w:r>
    </w:p>
    <w:p w:rsidR="00C4661E" w:rsidRDefault="00C4661E" w:rsidP="00C4661E">
      <w:pPr>
        <w:pStyle w:val="NormalWeb"/>
        <w:spacing w:before="2" w:after="2"/>
      </w:pPr>
      <w:r>
        <w:rPr>
          <w:rFonts w:ascii="Arial Narrow" w:hAnsi="Arial Narrow"/>
          <w:sz w:val="22"/>
          <w:szCs w:val="22"/>
        </w:rPr>
        <w:t xml:space="preserve">The information contained in the syllabus is subject to revision at my discretion. I will inform the class of any changes that are made. </w:t>
      </w:r>
    </w:p>
    <w:p w:rsidR="00B6597A" w:rsidRDefault="00B6597A"/>
    <w:p w:rsidR="008619B9" w:rsidRDefault="008619B9" w:rsidP="009B5CF9">
      <w:pPr>
        <w:spacing w:beforeLines="1" w:before="2" w:afterLines="1" w:after="2"/>
        <w:rPr>
          <w:rFonts w:ascii="Arial Narrow" w:hAnsi="Arial Narrow" w:cs="Times New Roman"/>
          <w:b/>
          <w:sz w:val="20"/>
          <w:szCs w:val="20"/>
        </w:rPr>
      </w:pPr>
      <w:r w:rsidRPr="008619B9">
        <w:rPr>
          <w:rFonts w:ascii="Arial Narrow" w:hAnsi="Arial Narrow" w:cs="Times New Roman"/>
          <w:b/>
          <w:sz w:val="20"/>
          <w:szCs w:val="20"/>
        </w:rPr>
        <w:t>Digication:</w:t>
      </w:r>
    </w:p>
    <w:p w:rsidR="00B6597A" w:rsidRPr="008619B9" w:rsidRDefault="008619B9" w:rsidP="009B5CF9">
      <w:pPr>
        <w:spacing w:beforeLines="1" w:before="2" w:afterLines="1" w:after="2"/>
        <w:rPr>
          <w:rFonts w:ascii="Arial Narrow" w:hAnsi="Arial Narrow" w:cs="Times New Roman"/>
          <w:b/>
          <w:sz w:val="20"/>
          <w:szCs w:val="20"/>
        </w:rPr>
      </w:pPr>
      <w:r w:rsidRPr="008619B9">
        <w:rPr>
          <w:rFonts w:ascii="Arial Narrow" w:hAnsi="Arial Narrow" w:cs="Times New Roman"/>
          <w:sz w:val="20"/>
          <w:szCs w:val="20"/>
        </w:rPr>
        <w:t xml:space="preserve"> All students are required to set up and be ready to use a Digication account associated with Three Rivers Community College.  More information will be disseminated at a later date.</w:t>
      </w:r>
    </w:p>
    <w:p w:rsidR="00DF666B" w:rsidRDefault="00DF666B">
      <w:pPr>
        <w:rPr>
          <w:rFonts w:ascii="Arial Narrow" w:hAnsi="Arial Narrow"/>
        </w:rPr>
      </w:pPr>
    </w:p>
    <w:p w:rsidR="000F630B" w:rsidRPr="007B27CB" w:rsidRDefault="000F630B" w:rsidP="000F630B">
      <w:pPr>
        <w:pStyle w:val="NormalWeb"/>
        <w:shd w:val="clear" w:color="auto" w:fill="FFFFFF"/>
        <w:spacing w:before="2" w:after="2"/>
        <w:rPr>
          <w:rFonts w:ascii="Arial Narrow" w:hAnsi="Arial Narrow"/>
        </w:rPr>
      </w:pPr>
      <w:r w:rsidRPr="007B27CB">
        <w:rPr>
          <w:rFonts w:ascii="Arial Narrow" w:hAnsi="Arial Narrow"/>
          <w:b/>
        </w:rPr>
        <w:t>MyCommnet Alert:</w:t>
      </w:r>
      <w:r w:rsidRPr="007B27CB">
        <w:rPr>
          <w:rFonts w:ascii="Arial Narrow" w:hAnsi="Arial Narrow"/>
        </w:rPr>
        <w:br/>
        <w:t>The myCommNet Alert is a system that sends text messages and emails to anyone signed up in the event of a campus emergency. Additonally, TRCC sends messages when the college is delayed or closed due to weather. All students are encouraged to sign up for myCommNet Alert. A tutorial is available on the Educational Technology and Distance Learning Students page of the college web site. with students</w:t>
      </w:r>
      <w:r w:rsidRPr="007B27CB">
        <w:rPr>
          <w:rFonts w:ascii="Arial Narrow" w:hAnsi="Arial Narrow"/>
          <w:color w:val="1E477C"/>
        </w:rPr>
        <w:t>.</w:t>
      </w:r>
    </w:p>
    <w:p w:rsidR="000F630B" w:rsidRPr="007B27CB" w:rsidRDefault="000F630B" w:rsidP="000F630B">
      <w:pPr>
        <w:pStyle w:val="NormalWeb"/>
        <w:shd w:val="clear" w:color="auto" w:fill="FFFFFF"/>
        <w:spacing w:before="2" w:after="2"/>
        <w:rPr>
          <w:rFonts w:ascii="Arial Narrow" w:hAnsi="Arial Narrow"/>
        </w:rPr>
      </w:pPr>
    </w:p>
    <w:p w:rsidR="000F630B" w:rsidRPr="007B27CB" w:rsidRDefault="000F630B" w:rsidP="000F630B">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campus</w:t>
      </w:r>
      <w:r w:rsidR="00785996">
        <w:rPr>
          <w:rFonts w:ascii="Arial" w:hAnsi="Arial" w:cs="Arial"/>
          <w:sz w:val="20"/>
          <w:szCs w:val="20"/>
          <w14:reflection w14:blurRad="0" w14:stA="100000" w14:stPos="0" w14:endA="0" w14:endPos="0" w14:dist="0" w14:dir="0" w14:fadeDir="0" w14:sx="0" w14:sy="0" w14:kx="0" w14:ky="0" w14:algn="b"/>
        </w:rPr>
        <w:t xml:space="preserve">, please contact </w:t>
      </w:r>
      <w:r w:rsidRPr="007B27CB">
        <w:rPr>
          <w:rFonts w:ascii="Arial" w:hAnsi="Arial" w:cs="Arial"/>
          <w:sz w:val="20"/>
          <w:szCs w:val="20"/>
          <w14:reflection w14:blurRad="0" w14:stA="100000" w14:stPos="0" w14:endA="0" w14:endPos="0" w14:dist="0" w14:dir="0" w14:fadeDir="0" w14:sx="0" w14:sy="0" w14:kx="0" w14:ky="0" w14:algn="b"/>
        </w:rPr>
        <w:t xml:space="preserve"> the Diversity Officer and Title IX Coordinator: </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8619B9" w:rsidRDefault="000F630B">
      <w:pPr>
        <w:rPr>
          <w:rFonts w:ascii="Arial Narrow" w:hAnsi="Arial Narrow"/>
        </w:rPr>
      </w:pPr>
    </w:p>
    <w:sectPr w:rsidR="000F630B" w:rsidRPr="008619B9" w:rsidSect="00DF6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1E"/>
    <w:rsid w:val="00051735"/>
    <w:rsid w:val="00091768"/>
    <w:rsid w:val="000F630B"/>
    <w:rsid w:val="003225C5"/>
    <w:rsid w:val="00364087"/>
    <w:rsid w:val="00367240"/>
    <w:rsid w:val="003C2F6D"/>
    <w:rsid w:val="00421438"/>
    <w:rsid w:val="004A5B5A"/>
    <w:rsid w:val="00785996"/>
    <w:rsid w:val="008619B9"/>
    <w:rsid w:val="008D7CE6"/>
    <w:rsid w:val="00931675"/>
    <w:rsid w:val="00980D2D"/>
    <w:rsid w:val="009B5CF9"/>
    <w:rsid w:val="009E7655"/>
    <w:rsid w:val="00B6597A"/>
    <w:rsid w:val="00C4661E"/>
    <w:rsid w:val="00DF6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BEC36-ACA1-4659-8C20-5C3EAD1E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61E"/>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3640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87"/>
    <w:rPr>
      <w:rFonts w:ascii="Segoe UI" w:hAnsi="Segoe UI" w:cs="Segoe UI"/>
      <w:sz w:val="18"/>
      <w:szCs w:val="18"/>
    </w:rPr>
  </w:style>
  <w:style w:type="character" w:styleId="Hyperlink">
    <w:name w:val="Hyperlink"/>
    <w:basedOn w:val="DefaultParagraphFont"/>
    <w:uiPriority w:val="99"/>
    <w:semiHidden/>
    <w:unhideWhenUsed/>
    <w:rsid w:val="000F63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5280">
      <w:bodyDiv w:val="1"/>
      <w:marLeft w:val="0"/>
      <w:marRight w:val="0"/>
      <w:marTop w:val="0"/>
      <w:marBottom w:val="0"/>
      <w:divBdr>
        <w:top w:val="none" w:sz="0" w:space="0" w:color="auto"/>
        <w:left w:val="none" w:sz="0" w:space="0" w:color="auto"/>
        <w:bottom w:val="none" w:sz="0" w:space="0" w:color="auto"/>
        <w:right w:val="none" w:sz="0" w:space="0" w:color="auto"/>
      </w:divBdr>
      <w:divsChild>
        <w:div w:id="850677916">
          <w:marLeft w:val="0"/>
          <w:marRight w:val="0"/>
          <w:marTop w:val="0"/>
          <w:marBottom w:val="0"/>
          <w:divBdr>
            <w:top w:val="none" w:sz="0" w:space="0" w:color="auto"/>
            <w:left w:val="none" w:sz="0" w:space="0" w:color="auto"/>
            <w:bottom w:val="none" w:sz="0" w:space="0" w:color="auto"/>
            <w:right w:val="none" w:sz="0" w:space="0" w:color="auto"/>
          </w:divBdr>
          <w:divsChild>
            <w:div w:id="762149901">
              <w:marLeft w:val="0"/>
              <w:marRight w:val="0"/>
              <w:marTop w:val="0"/>
              <w:marBottom w:val="0"/>
              <w:divBdr>
                <w:top w:val="none" w:sz="0" w:space="0" w:color="auto"/>
                <w:left w:val="none" w:sz="0" w:space="0" w:color="auto"/>
                <w:bottom w:val="none" w:sz="0" w:space="0" w:color="auto"/>
                <w:right w:val="none" w:sz="0" w:space="0" w:color="auto"/>
              </w:divBdr>
              <w:divsChild>
                <w:div w:id="1047408790">
                  <w:marLeft w:val="0"/>
                  <w:marRight w:val="0"/>
                  <w:marTop w:val="0"/>
                  <w:marBottom w:val="0"/>
                  <w:divBdr>
                    <w:top w:val="none" w:sz="0" w:space="0" w:color="auto"/>
                    <w:left w:val="none" w:sz="0" w:space="0" w:color="auto"/>
                    <w:bottom w:val="none" w:sz="0" w:space="0" w:color="auto"/>
                    <w:right w:val="none" w:sz="0" w:space="0" w:color="auto"/>
                  </w:divBdr>
                  <w:divsChild>
                    <w:div w:id="1230766959">
                      <w:marLeft w:val="0"/>
                      <w:marRight w:val="0"/>
                      <w:marTop w:val="0"/>
                      <w:marBottom w:val="0"/>
                      <w:divBdr>
                        <w:top w:val="none" w:sz="0" w:space="0" w:color="auto"/>
                        <w:left w:val="none" w:sz="0" w:space="0" w:color="auto"/>
                        <w:bottom w:val="none" w:sz="0" w:space="0" w:color="auto"/>
                        <w:right w:val="none" w:sz="0" w:space="0" w:color="auto"/>
                      </w:divBdr>
                    </w:div>
                  </w:divsChild>
                </w:div>
                <w:div w:id="684870730">
                  <w:marLeft w:val="0"/>
                  <w:marRight w:val="0"/>
                  <w:marTop w:val="0"/>
                  <w:marBottom w:val="0"/>
                  <w:divBdr>
                    <w:top w:val="none" w:sz="0" w:space="0" w:color="auto"/>
                    <w:left w:val="none" w:sz="0" w:space="0" w:color="auto"/>
                    <w:bottom w:val="none" w:sz="0" w:space="0" w:color="auto"/>
                    <w:right w:val="none" w:sz="0" w:space="0" w:color="auto"/>
                  </w:divBdr>
                  <w:divsChild>
                    <w:div w:id="333609043">
                      <w:marLeft w:val="0"/>
                      <w:marRight w:val="0"/>
                      <w:marTop w:val="0"/>
                      <w:marBottom w:val="0"/>
                      <w:divBdr>
                        <w:top w:val="none" w:sz="0" w:space="0" w:color="auto"/>
                        <w:left w:val="none" w:sz="0" w:space="0" w:color="auto"/>
                        <w:bottom w:val="none" w:sz="0" w:space="0" w:color="auto"/>
                        <w:right w:val="none" w:sz="0" w:space="0" w:color="auto"/>
                      </w:divBdr>
                    </w:div>
                  </w:divsChild>
                </w:div>
                <w:div w:id="371734169">
                  <w:marLeft w:val="0"/>
                  <w:marRight w:val="0"/>
                  <w:marTop w:val="0"/>
                  <w:marBottom w:val="0"/>
                  <w:divBdr>
                    <w:top w:val="none" w:sz="0" w:space="0" w:color="auto"/>
                    <w:left w:val="none" w:sz="0" w:space="0" w:color="auto"/>
                    <w:bottom w:val="none" w:sz="0" w:space="0" w:color="auto"/>
                    <w:right w:val="none" w:sz="0" w:space="0" w:color="auto"/>
                  </w:divBdr>
                  <w:divsChild>
                    <w:div w:id="1262183131">
                      <w:marLeft w:val="0"/>
                      <w:marRight w:val="0"/>
                      <w:marTop w:val="0"/>
                      <w:marBottom w:val="0"/>
                      <w:divBdr>
                        <w:top w:val="none" w:sz="0" w:space="0" w:color="auto"/>
                        <w:left w:val="none" w:sz="0" w:space="0" w:color="auto"/>
                        <w:bottom w:val="none" w:sz="0" w:space="0" w:color="auto"/>
                        <w:right w:val="none" w:sz="0" w:space="0" w:color="auto"/>
                      </w:divBdr>
                    </w:div>
                  </w:divsChild>
                </w:div>
                <w:div w:id="1986203858">
                  <w:marLeft w:val="0"/>
                  <w:marRight w:val="0"/>
                  <w:marTop w:val="0"/>
                  <w:marBottom w:val="0"/>
                  <w:divBdr>
                    <w:top w:val="none" w:sz="0" w:space="0" w:color="auto"/>
                    <w:left w:val="none" w:sz="0" w:space="0" w:color="auto"/>
                    <w:bottom w:val="none" w:sz="0" w:space="0" w:color="auto"/>
                    <w:right w:val="none" w:sz="0" w:space="0" w:color="auto"/>
                  </w:divBdr>
                  <w:divsChild>
                    <w:div w:id="732504066">
                      <w:marLeft w:val="0"/>
                      <w:marRight w:val="0"/>
                      <w:marTop w:val="0"/>
                      <w:marBottom w:val="0"/>
                      <w:divBdr>
                        <w:top w:val="none" w:sz="0" w:space="0" w:color="auto"/>
                        <w:left w:val="none" w:sz="0" w:space="0" w:color="auto"/>
                        <w:bottom w:val="none" w:sz="0" w:space="0" w:color="auto"/>
                        <w:right w:val="none" w:sz="0" w:space="0" w:color="auto"/>
                      </w:divBdr>
                    </w:div>
                  </w:divsChild>
                </w:div>
                <w:div w:id="2064281435">
                  <w:marLeft w:val="0"/>
                  <w:marRight w:val="0"/>
                  <w:marTop w:val="0"/>
                  <w:marBottom w:val="0"/>
                  <w:divBdr>
                    <w:top w:val="none" w:sz="0" w:space="0" w:color="auto"/>
                    <w:left w:val="none" w:sz="0" w:space="0" w:color="auto"/>
                    <w:bottom w:val="none" w:sz="0" w:space="0" w:color="auto"/>
                    <w:right w:val="none" w:sz="0" w:space="0" w:color="auto"/>
                  </w:divBdr>
                  <w:divsChild>
                    <w:div w:id="1446772862">
                      <w:marLeft w:val="0"/>
                      <w:marRight w:val="0"/>
                      <w:marTop w:val="0"/>
                      <w:marBottom w:val="0"/>
                      <w:divBdr>
                        <w:top w:val="none" w:sz="0" w:space="0" w:color="auto"/>
                        <w:left w:val="none" w:sz="0" w:space="0" w:color="auto"/>
                        <w:bottom w:val="none" w:sz="0" w:space="0" w:color="auto"/>
                        <w:right w:val="none" w:sz="0" w:space="0" w:color="auto"/>
                      </w:divBdr>
                    </w:div>
                  </w:divsChild>
                </w:div>
                <w:div w:id="221016214">
                  <w:marLeft w:val="0"/>
                  <w:marRight w:val="0"/>
                  <w:marTop w:val="0"/>
                  <w:marBottom w:val="0"/>
                  <w:divBdr>
                    <w:top w:val="none" w:sz="0" w:space="0" w:color="auto"/>
                    <w:left w:val="none" w:sz="0" w:space="0" w:color="auto"/>
                    <w:bottom w:val="none" w:sz="0" w:space="0" w:color="auto"/>
                    <w:right w:val="none" w:sz="0" w:space="0" w:color="auto"/>
                  </w:divBdr>
                  <w:divsChild>
                    <w:div w:id="253510908">
                      <w:marLeft w:val="0"/>
                      <w:marRight w:val="0"/>
                      <w:marTop w:val="0"/>
                      <w:marBottom w:val="0"/>
                      <w:divBdr>
                        <w:top w:val="none" w:sz="0" w:space="0" w:color="auto"/>
                        <w:left w:val="none" w:sz="0" w:space="0" w:color="auto"/>
                        <w:bottom w:val="none" w:sz="0" w:space="0" w:color="auto"/>
                        <w:right w:val="none" w:sz="0" w:space="0" w:color="auto"/>
                      </w:divBdr>
                    </w:div>
                  </w:divsChild>
                </w:div>
                <w:div w:id="1917206790">
                  <w:marLeft w:val="0"/>
                  <w:marRight w:val="0"/>
                  <w:marTop w:val="0"/>
                  <w:marBottom w:val="0"/>
                  <w:divBdr>
                    <w:top w:val="none" w:sz="0" w:space="0" w:color="auto"/>
                    <w:left w:val="none" w:sz="0" w:space="0" w:color="auto"/>
                    <w:bottom w:val="none" w:sz="0" w:space="0" w:color="auto"/>
                    <w:right w:val="none" w:sz="0" w:space="0" w:color="auto"/>
                  </w:divBdr>
                  <w:divsChild>
                    <w:div w:id="1611089504">
                      <w:marLeft w:val="0"/>
                      <w:marRight w:val="0"/>
                      <w:marTop w:val="0"/>
                      <w:marBottom w:val="0"/>
                      <w:divBdr>
                        <w:top w:val="none" w:sz="0" w:space="0" w:color="auto"/>
                        <w:left w:val="none" w:sz="0" w:space="0" w:color="auto"/>
                        <w:bottom w:val="none" w:sz="0" w:space="0" w:color="auto"/>
                        <w:right w:val="none" w:sz="0" w:space="0" w:color="auto"/>
                      </w:divBdr>
                    </w:div>
                  </w:divsChild>
                </w:div>
                <w:div w:id="10685916">
                  <w:marLeft w:val="0"/>
                  <w:marRight w:val="0"/>
                  <w:marTop w:val="0"/>
                  <w:marBottom w:val="0"/>
                  <w:divBdr>
                    <w:top w:val="none" w:sz="0" w:space="0" w:color="auto"/>
                    <w:left w:val="none" w:sz="0" w:space="0" w:color="auto"/>
                    <w:bottom w:val="none" w:sz="0" w:space="0" w:color="auto"/>
                    <w:right w:val="none" w:sz="0" w:space="0" w:color="auto"/>
                  </w:divBdr>
                  <w:divsChild>
                    <w:div w:id="624042680">
                      <w:marLeft w:val="0"/>
                      <w:marRight w:val="0"/>
                      <w:marTop w:val="0"/>
                      <w:marBottom w:val="0"/>
                      <w:divBdr>
                        <w:top w:val="none" w:sz="0" w:space="0" w:color="auto"/>
                        <w:left w:val="none" w:sz="0" w:space="0" w:color="auto"/>
                        <w:bottom w:val="none" w:sz="0" w:space="0" w:color="auto"/>
                        <w:right w:val="none" w:sz="0" w:space="0" w:color="auto"/>
                      </w:divBdr>
                    </w:div>
                  </w:divsChild>
                </w:div>
                <w:div w:id="576016802">
                  <w:marLeft w:val="0"/>
                  <w:marRight w:val="0"/>
                  <w:marTop w:val="0"/>
                  <w:marBottom w:val="0"/>
                  <w:divBdr>
                    <w:top w:val="none" w:sz="0" w:space="0" w:color="auto"/>
                    <w:left w:val="none" w:sz="0" w:space="0" w:color="auto"/>
                    <w:bottom w:val="none" w:sz="0" w:space="0" w:color="auto"/>
                    <w:right w:val="none" w:sz="0" w:space="0" w:color="auto"/>
                  </w:divBdr>
                  <w:divsChild>
                    <w:div w:id="1120487486">
                      <w:marLeft w:val="0"/>
                      <w:marRight w:val="0"/>
                      <w:marTop w:val="0"/>
                      <w:marBottom w:val="0"/>
                      <w:divBdr>
                        <w:top w:val="none" w:sz="0" w:space="0" w:color="auto"/>
                        <w:left w:val="none" w:sz="0" w:space="0" w:color="auto"/>
                        <w:bottom w:val="none" w:sz="0" w:space="0" w:color="auto"/>
                        <w:right w:val="none" w:sz="0" w:space="0" w:color="auto"/>
                      </w:divBdr>
                    </w:div>
                  </w:divsChild>
                </w:div>
                <w:div w:id="301614446">
                  <w:marLeft w:val="0"/>
                  <w:marRight w:val="0"/>
                  <w:marTop w:val="0"/>
                  <w:marBottom w:val="0"/>
                  <w:divBdr>
                    <w:top w:val="none" w:sz="0" w:space="0" w:color="auto"/>
                    <w:left w:val="none" w:sz="0" w:space="0" w:color="auto"/>
                    <w:bottom w:val="none" w:sz="0" w:space="0" w:color="auto"/>
                    <w:right w:val="none" w:sz="0" w:space="0" w:color="auto"/>
                  </w:divBdr>
                  <w:divsChild>
                    <w:div w:id="1241602385">
                      <w:marLeft w:val="0"/>
                      <w:marRight w:val="0"/>
                      <w:marTop w:val="0"/>
                      <w:marBottom w:val="0"/>
                      <w:divBdr>
                        <w:top w:val="none" w:sz="0" w:space="0" w:color="auto"/>
                        <w:left w:val="none" w:sz="0" w:space="0" w:color="auto"/>
                        <w:bottom w:val="none" w:sz="0" w:space="0" w:color="auto"/>
                        <w:right w:val="none" w:sz="0" w:space="0" w:color="auto"/>
                      </w:divBdr>
                    </w:div>
                  </w:divsChild>
                </w:div>
                <w:div w:id="1565214165">
                  <w:marLeft w:val="0"/>
                  <w:marRight w:val="0"/>
                  <w:marTop w:val="0"/>
                  <w:marBottom w:val="0"/>
                  <w:divBdr>
                    <w:top w:val="none" w:sz="0" w:space="0" w:color="auto"/>
                    <w:left w:val="none" w:sz="0" w:space="0" w:color="auto"/>
                    <w:bottom w:val="none" w:sz="0" w:space="0" w:color="auto"/>
                    <w:right w:val="none" w:sz="0" w:space="0" w:color="auto"/>
                  </w:divBdr>
                  <w:divsChild>
                    <w:div w:id="816067303">
                      <w:marLeft w:val="0"/>
                      <w:marRight w:val="0"/>
                      <w:marTop w:val="0"/>
                      <w:marBottom w:val="0"/>
                      <w:divBdr>
                        <w:top w:val="none" w:sz="0" w:space="0" w:color="auto"/>
                        <w:left w:val="none" w:sz="0" w:space="0" w:color="auto"/>
                        <w:bottom w:val="none" w:sz="0" w:space="0" w:color="auto"/>
                        <w:right w:val="none" w:sz="0" w:space="0" w:color="auto"/>
                      </w:divBdr>
                    </w:div>
                  </w:divsChild>
                </w:div>
                <w:div w:id="2077630389">
                  <w:marLeft w:val="0"/>
                  <w:marRight w:val="0"/>
                  <w:marTop w:val="0"/>
                  <w:marBottom w:val="0"/>
                  <w:divBdr>
                    <w:top w:val="none" w:sz="0" w:space="0" w:color="auto"/>
                    <w:left w:val="none" w:sz="0" w:space="0" w:color="auto"/>
                    <w:bottom w:val="none" w:sz="0" w:space="0" w:color="auto"/>
                    <w:right w:val="none" w:sz="0" w:space="0" w:color="auto"/>
                  </w:divBdr>
                  <w:divsChild>
                    <w:div w:id="692531286">
                      <w:marLeft w:val="0"/>
                      <w:marRight w:val="0"/>
                      <w:marTop w:val="0"/>
                      <w:marBottom w:val="0"/>
                      <w:divBdr>
                        <w:top w:val="none" w:sz="0" w:space="0" w:color="auto"/>
                        <w:left w:val="none" w:sz="0" w:space="0" w:color="auto"/>
                        <w:bottom w:val="none" w:sz="0" w:space="0" w:color="auto"/>
                        <w:right w:val="none" w:sz="0" w:space="0" w:color="auto"/>
                      </w:divBdr>
                    </w:div>
                  </w:divsChild>
                </w:div>
                <w:div w:id="682630298">
                  <w:marLeft w:val="0"/>
                  <w:marRight w:val="0"/>
                  <w:marTop w:val="0"/>
                  <w:marBottom w:val="0"/>
                  <w:divBdr>
                    <w:top w:val="none" w:sz="0" w:space="0" w:color="auto"/>
                    <w:left w:val="none" w:sz="0" w:space="0" w:color="auto"/>
                    <w:bottom w:val="none" w:sz="0" w:space="0" w:color="auto"/>
                    <w:right w:val="none" w:sz="0" w:space="0" w:color="auto"/>
                  </w:divBdr>
                  <w:divsChild>
                    <w:div w:id="1889607029">
                      <w:marLeft w:val="0"/>
                      <w:marRight w:val="0"/>
                      <w:marTop w:val="0"/>
                      <w:marBottom w:val="0"/>
                      <w:divBdr>
                        <w:top w:val="none" w:sz="0" w:space="0" w:color="auto"/>
                        <w:left w:val="none" w:sz="0" w:space="0" w:color="auto"/>
                        <w:bottom w:val="none" w:sz="0" w:space="0" w:color="auto"/>
                        <w:right w:val="none" w:sz="0" w:space="0" w:color="auto"/>
                      </w:divBdr>
                    </w:div>
                  </w:divsChild>
                </w:div>
                <w:div w:id="20710546">
                  <w:marLeft w:val="0"/>
                  <w:marRight w:val="0"/>
                  <w:marTop w:val="0"/>
                  <w:marBottom w:val="0"/>
                  <w:divBdr>
                    <w:top w:val="none" w:sz="0" w:space="0" w:color="auto"/>
                    <w:left w:val="none" w:sz="0" w:space="0" w:color="auto"/>
                    <w:bottom w:val="none" w:sz="0" w:space="0" w:color="auto"/>
                    <w:right w:val="none" w:sz="0" w:space="0" w:color="auto"/>
                  </w:divBdr>
                  <w:divsChild>
                    <w:div w:id="1330907016">
                      <w:marLeft w:val="0"/>
                      <w:marRight w:val="0"/>
                      <w:marTop w:val="0"/>
                      <w:marBottom w:val="0"/>
                      <w:divBdr>
                        <w:top w:val="none" w:sz="0" w:space="0" w:color="auto"/>
                        <w:left w:val="none" w:sz="0" w:space="0" w:color="auto"/>
                        <w:bottom w:val="none" w:sz="0" w:space="0" w:color="auto"/>
                        <w:right w:val="none" w:sz="0" w:space="0" w:color="auto"/>
                      </w:divBdr>
                    </w:div>
                  </w:divsChild>
                </w:div>
                <w:div w:id="527715601">
                  <w:marLeft w:val="0"/>
                  <w:marRight w:val="0"/>
                  <w:marTop w:val="0"/>
                  <w:marBottom w:val="0"/>
                  <w:divBdr>
                    <w:top w:val="none" w:sz="0" w:space="0" w:color="auto"/>
                    <w:left w:val="none" w:sz="0" w:space="0" w:color="auto"/>
                    <w:bottom w:val="none" w:sz="0" w:space="0" w:color="auto"/>
                    <w:right w:val="none" w:sz="0" w:space="0" w:color="auto"/>
                  </w:divBdr>
                  <w:divsChild>
                    <w:div w:id="1533685444">
                      <w:marLeft w:val="0"/>
                      <w:marRight w:val="0"/>
                      <w:marTop w:val="0"/>
                      <w:marBottom w:val="0"/>
                      <w:divBdr>
                        <w:top w:val="none" w:sz="0" w:space="0" w:color="auto"/>
                        <w:left w:val="none" w:sz="0" w:space="0" w:color="auto"/>
                        <w:bottom w:val="none" w:sz="0" w:space="0" w:color="auto"/>
                        <w:right w:val="none" w:sz="0" w:space="0" w:color="auto"/>
                      </w:divBdr>
                    </w:div>
                  </w:divsChild>
                </w:div>
                <w:div w:id="1541942617">
                  <w:marLeft w:val="0"/>
                  <w:marRight w:val="0"/>
                  <w:marTop w:val="0"/>
                  <w:marBottom w:val="0"/>
                  <w:divBdr>
                    <w:top w:val="none" w:sz="0" w:space="0" w:color="auto"/>
                    <w:left w:val="none" w:sz="0" w:space="0" w:color="auto"/>
                    <w:bottom w:val="none" w:sz="0" w:space="0" w:color="auto"/>
                    <w:right w:val="none" w:sz="0" w:space="0" w:color="auto"/>
                  </w:divBdr>
                  <w:divsChild>
                    <w:div w:id="726951905">
                      <w:marLeft w:val="0"/>
                      <w:marRight w:val="0"/>
                      <w:marTop w:val="0"/>
                      <w:marBottom w:val="0"/>
                      <w:divBdr>
                        <w:top w:val="none" w:sz="0" w:space="0" w:color="auto"/>
                        <w:left w:val="none" w:sz="0" w:space="0" w:color="auto"/>
                        <w:bottom w:val="none" w:sz="0" w:space="0" w:color="auto"/>
                        <w:right w:val="none" w:sz="0" w:space="0" w:color="auto"/>
                      </w:divBdr>
                    </w:div>
                  </w:divsChild>
                </w:div>
                <w:div w:id="384111232">
                  <w:marLeft w:val="0"/>
                  <w:marRight w:val="0"/>
                  <w:marTop w:val="0"/>
                  <w:marBottom w:val="0"/>
                  <w:divBdr>
                    <w:top w:val="none" w:sz="0" w:space="0" w:color="auto"/>
                    <w:left w:val="none" w:sz="0" w:space="0" w:color="auto"/>
                    <w:bottom w:val="none" w:sz="0" w:space="0" w:color="auto"/>
                    <w:right w:val="none" w:sz="0" w:space="0" w:color="auto"/>
                  </w:divBdr>
                  <w:divsChild>
                    <w:div w:id="992955241">
                      <w:marLeft w:val="0"/>
                      <w:marRight w:val="0"/>
                      <w:marTop w:val="0"/>
                      <w:marBottom w:val="0"/>
                      <w:divBdr>
                        <w:top w:val="none" w:sz="0" w:space="0" w:color="auto"/>
                        <w:left w:val="none" w:sz="0" w:space="0" w:color="auto"/>
                        <w:bottom w:val="none" w:sz="0" w:space="0" w:color="auto"/>
                        <w:right w:val="none" w:sz="0" w:space="0" w:color="auto"/>
                      </w:divBdr>
                    </w:div>
                  </w:divsChild>
                </w:div>
                <w:div w:id="1183476117">
                  <w:marLeft w:val="0"/>
                  <w:marRight w:val="0"/>
                  <w:marTop w:val="0"/>
                  <w:marBottom w:val="0"/>
                  <w:divBdr>
                    <w:top w:val="none" w:sz="0" w:space="0" w:color="auto"/>
                    <w:left w:val="none" w:sz="0" w:space="0" w:color="auto"/>
                    <w:bottom w:val="none" w:sz="0" w:space="0" w:color="auto"/>
                    <w:right w:val="none" w:sz="0" w:space="0" w:color="auto"/>
                  </w:divBdr>
                  <w:divsChild>
                    <w:div w:id="1143346903">
                      <w:marLeft w:val="0"/>
                      <w:marRight w:val="0"/>
                      <w:marTop w:val="0"/>
                      <w:marBottom w:val="0"/>
                      <w:divBdr>
                        <w:top w:val="none" w:sz="0" w:space="0" w:color="auto"/>
                        <w:left w:val="none" w:sz="0" w:space="0" w:color="auto"/>
                        <w:bottom w:val="none" w:sz="0" w:space="0" w:color="auto"/>
                        <w:right w:val="none" w:sz="0" w:space="0" w:color="auto"/>
                      </w:divBdr>
                    </w:div>
                  </w:divsChild>
                </w:div>
                <w:div w:id="498347065">
                  <w:marLeft w:val="0"/>
                  <w:marRight w:val="0"/>
                  <w:marTop w:val="0"/>
                  <w:marBottom w:val="0"/>
                  <w:divBdr>
                    <w:top w:val="none" w:sz="0" w:space="0" w:color="auto"/>
                    <w:left w:val="none" w:sz="0" w:space="0" w:color="auto"/>
                    <w:bottom w:val="none" w:sz="0" w:space="0" w:color="auto"/>
                    <w:right w:val="none" w:sz="0" w:space="0" w:color="auto"/>
                  </w:divBdr>
                  <w:divsChild>
                    <w:div w:id="242422125">
                      <w:marLeft w:val="0"/>
                      <w:marRight w:val="0"/>
                      <w:marTop w:val="0"/>
                      <w:marBottom w:val="0"/>
                      <w:divBdr>
                        <w:top w:val="none" w:sz="0" w:space="0" w:color="auto"/>
                        <w:left w:val="none" w:sz="0" w:space="0" w:color="auto"/>
                        <w:bottom w:val="none" w:sz="0" w:space="0" w:color="auto"/>
                        <w:right w:val="none" w:sz="0" w:space="0" w:color="auto"/>
                      </w:divBdr>
                    </w:div>
                  </w:divsChild>
                </w:div>
                <w:div w:id="422580049">
                  <w:marLeft w:val="0"/>
                  <w:marRight w:val="0"/>
                  <w:marTop w:val="0"/>
                  <w:marBottom w:val="0"/>
                  <w:divBdr>
                    <w:top w:val="none" w:sz="0" w:space="0" w:color="auto"/>
                    <w:left w:val="none" w:sz="0" w:space="0" w:color="auto"/>
                    <w:bottom w:val="none" w:sz="0" w:space="0" w:color="auto"/>
                    <w:right w:val="none" w:sz="0" w:space="0" w:color="auto"/>
                  </w:divBdr>
                  <w:divsChild>
                    <w:div w:id="266427853">
                      <w:marLeft w:val="0"/>
                      <w:marRight w:val="0"/>
                      <w:marTop w:val="0"/>
                      <w:marBottom w:val="0"/>
                      <w:divBdr>
                        <w:top w:val="none" w:sz="0" w:space="0" w:color="auto"/>
                        <w:left w:val="none" w:sz="0" w:space="0" w:color="auto"/>
                        <w:bottom w:val="none" w:sz="0" w:space="0" w:color="auto"/>
                        <w:right w:val="none" w:sz="0" w:space="0" w:color="auto"/>
                      </w:divBdr>
                    </w:div>
                  </w:divsChild>
                </w:div>
                <w:div w:id="467433403">
                  <w:marLeft w:val="0"/>
                  <w:marRight w:val="0"/>
                  <w:marTop w:val="0"/>
                  <w:marBottom w:val="0"/>
                  <w:divBdr>
                    <w:top w:val="none" w:sz="0" w:space="0" w:color="auto"/>
                    <w:left w:val="none" w:sz="0" w:space="0" w:color="auto"/>
                    <w:bottom w:val="none" w:sz="0" w:space="0" w:color="auto"/>
                    <w:right w:val="none" w:sz="0" w:space="0" w:color="auto"/>
                  </w:divBdr>
                  <w:divsChild>
                    <w:div w:id="702050289">
                      <w:marLeft w:val="0"/>
                      <w:marRight w:val="0"/>
                      <w:marTop w:val="0"/>
                      <w:marBottom w:val="0"/>
                      <w:divBdr>
                        <w:top w:val="none" w:sz="0" w:space="0" w:color="auto"/>
                        <w:left w:val="none" w:sz="0" w:space="0" w:color="auto"/>
                        <w:bottom w:val="none" w:sz="0" w:space="0" w:color="auto"/>
                        <w:right w:val="none" w:sz="0" w:space="0" w:color="auto"/>
                      </w:divBdr>
                    </w:div>
                  </w:divsChild>
                </w:div>
                <w:div w:id="1894851861">
                  <w:marLeft w:val="0"/>
                  <w:marRight w:val="0"/>
                  <w:marTop w:val="0"/>
                  <w:marBottom w:val="0"/>
                  <w:divBdr>
                    <w:top w:val="none" w:sz="0" w:space="0" w:color="auto"/>
                    <w:left w:val="none" w:sz="0" w:space="0" w:color="auto"/>
                    <w:bottom w:val="none" w:sz="0" w:space="0" w:color="auto"/>
                    <w:right w:val="none" w:sz="0" w:space="0" w:color="auto"/>
                  </w:divBdr>
                  <w:divsChild>
                    <w:div w:id="2052654260">
                      <w:marLeft w:val="0"/>
                      <w:marRight w:val="0"/>
                      <w:marTop w:val="0"/>
                      <w:marBottom w:val="0"/>
                      <w:divBdr>
                        <w:top w:val="none" w:sz="0" w:space="0" w:color="auto"/>
                        <w:left w:val="none" w:sz="0" w:space="0" w:color="auto"/>
                        <w:bottom w:val="none" w:sz="0" w:space="0" w:color="auto"/>
                        <w:right w:val="none" w:sz="0" w:space="0" w:color="auto"/>
                      </w:divBdr>
                    </w:div>
                  </w:divsChild>
                </w:div>
                <w:div w:id="1795637122">
                  <w:marLeft w:val="0"/>
                  <w:marRight w:val="0"/>
                  <w:marTop w:val="0"/>
                  <w:marBottom w:val="0"/>
                  <w:divBdr>
                    <w:top w:val="none" w:sz="0" w:space="0" w:color="auto"/>
                    <w:left w:val="none" w:sz="0" w:space="0" w:color="auto"/>
                    <w:bottom w:val="none" w:sz="0" w:space="0" w:color="auto"/>
                    <w:right w:val="none" w:sz="0" w:space="0" w:color="auto"/>
                  </w:divBdr>
                  <w:divsChild>
                    <w:div w:id="820316627">
                      <w:marLeft w:val="0"/>
                      <w:marRight w:val="0"/>
                      <w:marTop w:val="0"/>
                      <w:marBottom w:val="0"/>
                      <w:divBdr>
                        <w:top w:val="none" w:sz="0" w:space="0" w:color="auto"/>
                        <w:left w:val="none" w:sz="0" w:space="0" w:color="auto"/>
                        <w:bottom w:val="none" w:sz="0" w:space="0" w:color="auto"/>
                        <w:right w:val="none" w:sz="0" w:space="0" w:color="auto"/>
                      </w:divBdr>
                    </w:div>
                  </w:divsChild>
                </w:div>
                <w:div w:id="1626889010">
                  <w:marLeft w:val="0"/>
                  <w:marRight w:val="0"/>
                  <w:marTop w:val="0"/>
                  <w:marBottom w:val="0"/>
                  <w:divBdr>
                    <w:top w:val="none" w:sz="0" w:space="0" w:color="auto"/>
                    <w:left w:val="none" w:sz="0" w:space="0" w:color="auto"/>
                    <w:bottom w:val="none" w:sz="0" w:space="0" w:color="auto"/>
                    <w:right w:val="none" w:sz="0" w:space="0" w:color="auto"/>
                  </w:divBdr>
                  <w:divsChild>
                    <w:div w:id="1803451563">
                      <w:marLeft w:val="0"/>
                      <w:marRight w:val="0"/>
                      <w:marTop w:val="0"/>
                      <w:marBottom w:val="0"/>
                      <w:divBdr>
                        <w:top w:val="none" w:sz="0" w:space="0" w:color="auto"/>
                        <w:left w:val="none" w:sz="0" w:space="0" w:color="auto"/>
                        <w:bottom w:val="none" w:sz="0" w:space="0" w:color="auto"/>
                        <w:right w:val="none" w:sz="0" w:space="0" w:color="auto"/>
                      </w:divBdr>
                    </w:div>
                  </w:divsChild>
                </w:div>
                <w:div w:id="1489830047">
                  <w:marLeft w:val="0"/>
                  <w:marRight w:val="0"/>
                  <w:marTop w:val="0"/>
                  <w:marBottom w:val="0"/>
                  <w:divBdr>
                    <w:top w:val="none" w:sz="0" w:space="0" w:color="auto"/>
                    <w:left w:val="none" w:sz="0" w:space="0" w:color="auto"/>
                    <w:bottom w:val="none" w:sz="0" w:space="0" w:color="auto"/>
                    <w:right w:val="none" w:sz="0" w:space="0" w:color="auto"/>
                  </w:divBdr>
                  <w:divsChild>
                    <w:div w:id="1130441960">
                      <w:marLeft w:val="0"/>
                      <w:marRight w:val="0"/>
                      <w:marTop w:val="0"/>
                      <w:marBottom w:val="0"/>
                      <w:divBdr>
                        <w:top w:val="none" w:sz="0" w:space="0" w:color="auto"/>
                        <w:left w:val="none" w:sz="0" w:space="0" w:color="auto"/>
                        <w:bottom w:val="none" w:sz="0" w:space="0" w:color="auto"/>
                        <w:right w:val="none" w:sz="0" w:space="0" w:color="auto"/>
                      </w:divBdr>
                    </w:div>
                  </w:divsChild>
                </w:div>
                <w:div w:id="214775899">
                  <w:marLeft w:val="0"/>
                  <w:marRight w:val="0"/>
                  <w:marTop w:val="0"/>
                  <w:marBottom w:val="0"/>
                  <w:divBdr>
                    <w:top w:val="none" w:sz="0" w:space="0" w:color="auto"/>
                    <w:left w:val="none" w:sz="0" w:space="0" w:color="auto"/>
                    <w:bottom w:val="none" w:sz="0" w:space="0" w:color="auto"/>
                    <w:right w:val="none" w:sz="0" w:space="0" w:color="auto"/>
                  </w:divBdr>
                  <w:divsChild>
                    <w:div w:id="1565600704">
                      <w:marLeft w:val="0"/>
                      <w:marRight w:val="0"/>
                      <w:marTop w:val="0"/>
                      <w:marBottom w:val="0"/>
                      <w:divBdr>
                        <w:top w:val="none" w:sz="0" w:space="0" w:color="auto"/>
                        <w:left w:val="none" w:sz="0" w:space="0" w:color="auto"/>
                        <w:bottom w:val="none" w:sz="0" w:space="0" w:color="auto"/>
                        <w:right w:val="none" w:sz="0" w:space="0" w:color="auto"/>
                      </w:divBdr>
                    </w:div>
                  </w:divsChild>
                </w:div>
                <w:div w:id="1777631003">
                  <w:marLeft w:val="0"/>
                  <w:marRight w:val="0"/>
                  <w:marTop w:val="0"/>
                  <w:marBottom w:val="0"/>
                  <w:divBdr>
                    <w:top w:val="none" w:sz="0" w:space="0" w:color="auto"/>
                    <w:left w:val="none" w:sz="0" w:space="0" w:color="auto"/>
                    <w:bottom w:val="none" w:sz="0" w:space="0" w:color="auto"/>
                    <w:right w:val="none" w:sz="0" w:space="0" w:color="auto"/>
                  </w:divBdr>
                  <w:divsChild>
                    <w:div w:id="598173743">
                      <w:marLeft w:val="0"/>
                      <w:marRight w:val="0"/>
                      <w:marTop w:val="0"/>
                      <w:marBottom w:val="0"/>
                      <w:divBdr>
                        <w:top w:val="none" w:sz="0" w:space="0" w:color="auto"/>
                        <w:left w:val="none" w:sz="0" w:space="0" w:color="auto"/>
                        <w:bottom w:val="none" w:sz="0" w:space="0" w:color="auto"/>
                        <w:right w:val="none" w:sz="0" w:space="0" w:color="auto"/>
                      </w:divBdr>
                    </w:div>
                  </w:divsChild>
                </w:div>
                <w:div w:id="1015111049">
                  <w:marLeft w:val="0"/>
                  <w:marRight w:val="0"/>
                  <w:marTop w:val="0"/>
                  <w:marBottom w:val="0"/>
                  <w:divBdr>
                    <w:top w:val="none" w:sz="0" w:space="0" w:color="auto"/>
                    <w:left w:val="none" w:sz="0" w:space="0" w:color="auto"/>
                    <w:bottom w:val="none" w:sz="0" w:space="0" w:color="auto"/>
                    <w:right w:val="none" w:sz="0" w:space="0" w:color="auto"/>
                  </w:divBdr>
                  <w:divsChild>
                    <w:div w:id="1649438699">
                      <w:marLeft w:val="0"/>
                      <w:marRight w:val="0"/>
                      <w:marTop w:val="0"/>
                      <w:marBottom w:val="0"/>
                      <w:divBdr>
                        <w:top w:val="none" w:sz="0" w:space="0" w:color="auto"/>
                        <w:left w:val="none" w:sz="0" w:space="0" w:color="auto"/>
                        <w:bottom w:val="none" w:sz="0" w:space="0" w:color="auto"/>
                        <w:right w:val="none" w:sz="0" w:space="0" w:color="auto"/>
                      </w:divBdr>
                    </w:div>
                  </w:divsChild>
                </w:div>
                <w:div w:id="132143284">
                  <w:marLeft w:val="0"/>
                  <w:marRight w:val="0"/>
                  <w:marTop w:val="0"/>
                  <w:marBottom w:val="0"/>
                  <w:divBdr>
                    <w:top w:val="none" w:sz="0" w:space="0" w:color="auto"/>
                    <w:left w:val="none" w:sz="0" w:space="0" w:color="auto"/>
                    <w:bottom w:val="none" w:sz="0" w:space="0" w:color="auto"/>
                    <w:right w:val="none" w:sz="0" w:space="0" w:color="auto"/>
                  </w:divBdr>
                  <w:divsChild>
                    <w:div w:id="1692687940">
                      <w:marLeft w:val="0"/>
                      <w:marRight w:val="0"/>
                      <w:marTop w:val="0"/>
                      <w:marBottom w:val="0"/>
                      <w:divBdr>
                        <w:top w:val="none" w:sz="0" w:space="0" w:color="auto"/>
                        <w:left w:val="none" w:sz="0" w:space="0" w:color="auto"/>
                        <w:bottom w:val="none" w:sz="0" w:space="0" w:color="auto"/>
                        <w:right w:val="none" w:sz="0" w:space="0" w:color="auto"/>
                      </w:divBdr>
                    </w:div>
                  </w:divsChild>
                </w:div>
                <w:div w:id="642075585">
                  <w:marLeft w:val="0"/>
                  <w:marRight w:val="0"/>
                  <w:marTop w:val="0"/>
                  <w:marBottom w:val="0"/>
                  <w:divBdr>
                    <w:top w:val="none" w:sz="0" w:space="0" w:color="auto"/>
                    <w:left w:val="none" w:sz="0" w:space="0" w:color="auto"/>
                    <w:bottom w:val="none" w:sz="0" w:space="0" w:color="auto"/>
                    <w:right w:val="none" w:sz="0" w:space="0" w:color="auto"/>
                  </w:divBdr>
                  <w:divsChild>
                    <w:div w:id="645817642">
                      <w:marLeft w:val="0"/>
                      <w:marRight w:val="0"/>
                      <w:marTop w:val="0"/>
                      <w:marBottom w:val="0"/>
                      <w:divBdr>
                        <w:top w:val="none" w:sz="0" w:space="0" w:color="auto"/>
                        <w:left w:val="none" w:sz="0" w:space="0" w:color="auto"/>
                        <w:bottom w:val="none" w:sz="0" w:space="0" w:color="auto"/>
                        <w:right w:val="none" w:sz="0" w:space="0" w:color="auto"/>
                      </w:divBdr>
                    </w:div>
                  </w:divsChild>
                </w:div>
                <w:div w:id="716004000">
                  <w:marLeft w:val="0"/>
                  <w:marRight w:val="0"/>
                  <w:marTop w:val="0"/>
                  <w:marBottom w:val="0"/>
                  <w:divBdr>
                    <w:top w:val="none" w:sz="0" w:space="0" w:color="auto"/>
                    <w:left w:val="none" w:sz="0" w:space="0" w:color="auto"/>
                    <w:bottom w:val="none" w:sz="0" w:space="0" w:color="auto"/>
                    <w:right w:val="none" w:sz="0" w:space="0" w:color="auto"/>
                  </w:divBdr>
                  <w:divsChild>
                    <w:div w:id="1114246229">
                      <w:marLeft w:val="0"/>
                      <w:marRight w:val="0"/>
                      <w:marTop w:val="0"/>
                      <w:marBottom w:val="0"/>
                      <w:divBdr>
                        <w:top w:val="none" w:sz="0" w:space="0" w:color="auto"/>
                        <w:left w:val="none" w:sz="0" w:space="0" w:color="auto"/>
                        <w:bottom w:val="none" w:sz="0" w:space="0" w:color="auto"/>
                        <w:right w:val="none" w:sz="0" w:space="0" w:color="auto"/>
                      </w:divBdr>
                    </w:div>
                  </w:divsChild>
                </w:div>
                <w:div w:id="1843742557">
                  <w:marLeft w:val="0"/>
                  <w:marRight w:val="0"/>
                  <w:marTop w:val="0"/>
                  <w:marBottom w:val="0"/>
                  <w:divBdr>
                    <w:top w:val="none" w:sz="0" w:space="0" w:color="auto"/>
                    <w:left w:val="none" w:sz="0" w:space="0" w:color="auto"/>
                    <w:bottom w:val="none" w:sz="0" w:space="0" w:color="auto"/>
                    <w:right w:val="none" w:sz="0" w:space="0" w:color="auto"/>
                  </w:divBdr>
                  <w:divsChild>
                    <w:div w:id="1591960963">
                      <w:marLeft w:val="0"/>
                      <w:marRight w:val="0"/>
                      <w:marTop w:val="0"/>
                      <w:marBottom w:val="0"/>
                      <w:divBdr>
                        <w:top w:val="none" w:sz="0" w:space="0" w:color="auto"/>
                        <w:left w:val="none" w:sz="0" w:space="0" w:color="auto"/>
                        <w:bottom w:val="none" w:sz="0" w:space="0" w:color="auto"/>
                        <w:right w:val="none" w:sz="0" w:space="0" w:color="auto"/>
                      </w:divBdr>
                    </w:div>
                  </w:divsChild>
                </w:div>
                <w:div w:id="2002388868">
                  <w:marLeft w:val="0"/>
                  <w:marRight w:val="0"/>
                  <w:marTop w:val="0"/>
                  <w:marBottom w:val="0"/>
                  <w:divBdr>
                    <w:top w:val="none" w:sz="0" w:space="0" w:color="auto"/>
                    <w:left w:val="none" w:sz="0" w:space="0" w:color="auto"/>
                    <w:bottom w:val="none" w:sz="0" w:space="0" w:color="auto"/>
                    <w:right w:val="none" w:sz="0" w:space="0" w:color="auto"/>
                  </w:divBdr>
                  <w:divsChild>
                    <w:div w:id="1326325889">
                      <w:marLeft w:val="0"/>
                      <w:marRight w:val="0"/>
                      <w:marTop w:val="0"/>
                      <w:marBottom w:val="0"/>
                      <w:divBdr>
                        <w:top w:val="none" w:sz="0" w:space="0" w:color="auto"/>
                        <w:left w:val="none" w:sz="0" w:space="0" w:color="auto"/>
                        <w:bottom w:val="none" w:sz="0" w:space="0" w:color="auto"/>
                        <w:right w:val="none" w:sz="0" w:space="0" w:color="auto"/>
                      </w:divBdr>
                    </w:div>
                  </w:divsChild>
                </w:div>
                <w:div w:id="2009482965">
                  <w:marLeft w:val="0"/>
                  <w:marRight w:val="0"/>
                  <w:marTop w:val="0"/>
                  <w:marBottom w:val="0"/>
                  <w:divBdr>
                    <w:top w:val="none" w:sz="0" w:space="0" w:color="auto"/>
                    <w:left w:val="none" w:sz="0" w:space="0" w:color="auto"/>
                    <w:bottom w:val="none" w:sz="0" w:space="0" w:color="auto"/>
                    <w:right w:val="none" w:sz="0" w:space="0" w:color="auto"/>
                  </w:divBdr>
                  <w:divsChild>
                    <w:div w:id="1875923119">
                      <w:marLeft w:val="0"/>
                      <w:marRight w:val="0"/>
                      <w:marTop w:val="0"/>
                      <w:marBottom w:val="0"/>
                      <w:divBdr>
                        <w:top w:val="none" w:sz="0" w:space="0" w:color="auto"/>
                        <w:left w:val="none" w:sz="0" w:space="0" w:color="auto"/>
                        <w:bottom w:val="none" w:sz="0" w:space="0" w:color="auto"/>
                        <w:right w:val="none" w:sz="0" w:space="0" w:color="auto"/>
                      </w:divBdr>
                    </w:div>
                  </w:divsChild>
                </w:div>
                <w:div w:id="658508604">
                  <w:marLeft w:val="0"/>
                  <w:marRight w:val="0"/>
                  <w:marTop w:val="0"/>
                  <w:marBottom w:val="0"/>
                  <w:divBdr>
                    <w:top w:val="none" w:sz="0" w:space="0" w:color="auto"/>
                    <w:left w:val="none" w:sz="0" w:space="0" w:color="auto"/>
                    <w:bottom w:val="none" w:sz="0" w:space="0" w:color="auto"/>
                    <w:right w:val="none" w:sz="0" w:space="0" w:color="auto"/>
                  </w:divBdr>
                  <w:divsChild>
                    <w:div w:id="1751346742">
                      <w:marLeft w:val="0"/>
                      <w:marRight w:val="0"/>
                      <w:marTop w:val="0"/>
                      <w:marBottom w:val="0"/>
                      <w:divBdr>
                        <w:top w:val="none" w:sz="0" w:space="0" w:color="auto"/>
                        <w:left w:val="none" w:sz="0" w:space="0" w:color="auto"/>
                        <w:bottom w:val="none" w:sz="0" w:space="0" w:color="auto"/>
                        <w:right w:val="none" w:sz="0" w:space="0" w:color="auto"/>
                      </w:divBdr>
                    </w:div>
                  </w:divsChild>
                </w:div>
                <w:div w:id="1615285268">
                  <w:marLeft w:val="0"/>
                  <w:marRight w:val="0"/>
                  <w:marTop w:val="0"/>
                  <w:marBottom w:val="0"/>
                  <w:divBdr>
                    <w:top w:val="none" w:sz="0" w:space="0" w:color="auto"/>
                    <w:left w:val="none" w:sz="0" w:space="0" w:color="auto"/>
                    <w:bottom w:val="none" w:sz="0" w:space="0" w:color="auto"/>
                    <w:right w:val="none" w:sz="0" w:space="0" w:color="auto"/>
                  </w:divBdr>
                  <w:divsChild>
                    <w:div w:id="2118211983">
                      <w:marLeft w:val="0"/>
                      <w:marRight w:val="0"/>
                      <w:marTop w:val="0"/>
                      <w:marBottom w:val="0"/>
                      <w:divBdr>
                        <w:top w:val="none" w:sz="0" w:space="0" w:color="auto"/>
                        <w:left w:val="none" w:sz="0" w:space="0" w:color="auto"/>
                        <w:bottom w:val="none" w:sz="0" w:space="0" w:color="auto"/>
                        <w:right w:val="none" w:sz="0" w:space="0" w:color="auto"/>
                      </w:divBdr>
                    </w:div>
                  </w:divsChild>
                </w:div>
                <w:div w:id="1308433279">
                  <w:marLeft w:val="0"/>
                  <w:marRight w:val="0"/>
                  <w:marTop w:val="0"/>
                  <w:marBottom w:val="0"/>
                  <w:divBdr>
                    <w:top w:val="none" w:sz="0" w:space="0" w:color="auto"/>
                    <w:left w:val="none" w:sz="0" w:space="0" w:color="auto"/>
                    <w:bottom w:val="none" w:sz="0" w:space="0" w:color="auto"/>
                    <w:right w:val="none" w:sz="0" w:space="0" w:color="auto"/>
                  </w:divBdr>
                  <w:divsChild>
                    <w:div w:id="1118791622">
                      <w:marLeft w:val="0"/>
                      <w:marRight w:val="0"/>
                      <w:marTop w:val="0"/>
                      <w:marBottom w:val="0"/>
                      <w:divBdr>
                        <w:top w:val="none" w:sz="0" w:space="0" w:color="auto"/>
                        <w:left w:val="none" w:sz="0" w:space="0" w:color="auto"/>
                        <w:bottom w:val="none" w:sz="0" w:space="0" w:color="auto"/>
                        <w:right w:val="none" w:sz="0" w:space="0" w:color="auto"/>
                      </w:divBdr>
                    </w:div>
                  </w:divsChild>
                </w:div>
                <w:div w:id="516771402">
                  <w:marLeft w:val="0"/>
                  <w:marRight w:val="0"/>
                  <w:marTop w:val="0"/>
                  <w:marBottom w:val="0"/>
                  <w:divBdr>
                    <w:top w:val="none" w:sz="0" w:space="0" w:color="auto"/>
                    <w:left w:val="none" w:sz="0" w:space="0" w:color="auto"/>
                    <w:bottom w:val="none" w:sz="0" w:space="0" w:color="auto"/>
                    <w:right w:val="none" w:sz="0" w:space="0" w:color="auto"/>
                  </w:divBdr>
                  <w:divsChild>
                    <w:div w:id="1528062947">
                      <w:marLeft w:val="0"/>
                      <w:marRight w:val="0"/>
                      <w:marTop w:val="0"/>
                      <w:marBottom w:val="0"/>
                      <w:divBdr>
                        <w:top w:val="none" w:sz="0" w:space="0" w:color="auto"/>
                        <w:left w:val="none" w:sz="0" w:space="0" w:color="auto"/>
                        <w:bottom w:val="none" w:sz="0" w:space="0" w:color="auto"/>
                        <w:right w:val="none" w:sz="0" w:space="0" w:color="auto"/>
                      </w:divBdr>
                    </w:div>
                  </w:divsChild>
                </w:div>
                <w:div w:id="1208950214">
                  <w:marLeft w:val="0"/>
                  <w:marRight w:val="0"/>
                  <w:marTop w:val="0"/>
                  <w:marBottom w:val="0"/>
                  <w:divBdr>
                    <w:top w:val="none" w:sz="0" w:space="0" w:color="auto"/>
                    <w:left w:val="none" w:sz="0" w:space="0" w:color="auto"/>
                    <w:bottom w:val="none" w:sz="0" w:space="0" w:color="auto"/>
                    <w:right w:val="none" w:sz="0" w:space="0" w:color="auto"/>
                  </w:divBdr>
                  <w:divsChild>
                    <w:div w:id="31804873">
                      <w:marLeft w:val="0"/>
                      <w:marRight w:val="0"/>
                      <w:marTop w:val="0"/>
                      <w:marBottom w:val="0"/>
                      <w:divBdr>
                        <w:top w:val="none" w:sz="0" w:space="0" w:color="auto"/>
                        <w:left w:val="none" w:sz="0" w:space="0" w:color="auto"/>
                        <w:bottom w:val="none" w:sz="0" w:space="0" w:color="auto"/>
                        <w:right w:val="none" w:sz="0" w:space="0" w:color="auto"/>
                      </w:divBdr>
                    </w:div>
                  </w:divsChild>
                </w:div>
                <w:div w:id="1139959790">
                  <w:marLeft w:val="0"/>
                  <w:marRight w:val="0"/>
                  <w:marTop w:val="0"/>
                  <w:marBottom w:val="0"/>
                  <w:divBdr>
                    <w:top w:val="none" w:sz="0" w:space="0" w:color="auto"/>
                    <w:left w:val="none" w:sz="0" w:space="0" w:color="auto"/>
                    <w:bottom w:val="none" w:sz="0" w:space="0" w:color="auto"/>
                    <w:right w:val="none" w:sz="0" w:space="0" w:color="auto"/>
                  </w:divBdr>
                  <w:divsChild>
                    <w:div w:id="1472361278">
                      <w:marLeft w:val="0"/>
                      <w:marRight w:val="0"/>
                      <w:marTop w:val="0"/>
                      <w:marBottom w:val="0"/>
                      <w:divBdr>
                        <w:top w:val="none" w:sz="0" w:space="0" w:color="auto"/>
                        <w:left w:val="none" w:sz="0" w:space="0" w:color="auto"/>
                        <w:bottom w:val="none" w:sz="0" w:space="0" w:color="auto"/>
                        <w:right w:val="none" w:sz="0" w:space="0" w:color="auto"/>
                      </w:divBdr>
                    </w:div>
                  </w:divsChild>
                </w:div>
                <w:div w:id="1792820146">
                  <w:marLeft w:val="0"/>
                  <w:marRight w:val="0"/>
                  <w:marTop w:val="0"/>
                  <w:marBottom w:val="0"/>
                  <w:divBdr>
                    <w:top w:val="none" w:sz="0" w:space="0" w:color="auto"/>
                    <w:left w:val="none" w:sz="0" w:space="0" w:color="auto"/>
                    <w:bottom w:val="none" w:sz="0" w:space="0" w:color="auto"/>
                    <w:right w:val="none" w:sz="0" w:space="0" w:color="auto"/>
                  </w:divBdr>
                  <w:divsChild>
                    <w:div w:id="724137928">
                      <w:marLeft w:val="0"/>
                      <w:marRight w:val="0"/>
                      <w:marTop w:val="0"/>
                      <w:marBottom w:val="0"/>
                      <w:divBdr>
                        <w:top w:val="none" w:sz="0" w:space="0" w:color="auto"/>
                        <w:left w:val="none" w:sz="0" w:space="0" w:color="auto"/>
                        <w:bottom w:val="none" w:sz="0" w:space="0" w:color="auto"/>
                        <w:right w:val="none" w:sz="0" w:space="0" w:color="auto"/>
                      </w:divBdr>
                    </w:div>
                  </w:divsChild>
                </w:div>
                <w:div w:id="251932285">
                  <w:marLeft w:val="0"/>
                  <w:marRight w:val="0"/>
                  <w:marTop w:val="0"/>
                  <w:marBottom w:val="0"/>
                  <w:divBdr>
                    <w:top w:val="none" w:sz="0" w:space="0" w:color="auto"/>
                    <w:left w:val="none" w:sz="0" w:space="0" w:color="auto"/>
                    <w:bottom w:val="none" w:sz="0" w:space="0" w:color="auto"/>
                    <w:right w:val="none" w:sz="0" w:space="0" w:color="auto"/>
                  </w:divBdr>
                  <w:divsChild>
                    <w:div w:id="282008265">
                      <w:marLeft w:val="0"/>
                      <w:marRight w:val="0"/>
                      <w:marTop w:val="0"/>
                      <w:marBottom w:val="0"/>
                      <w:divBdr>
                        <w:top w:val="none" w:sz="0" w:space="0" w:color="auto"/>
                        <w:left w:val="none" w:sz="0" w:space="0" w:color="auto"/>
                        <w:bottom w:val="none" w:sz="0" w:space="0" w:color="auto"/>
                        <w:right w:val="none" w:sz="0" w:space="0" w:color="auto"/>
                      </w:divBdr>
                    </w:div>
                  </w:divsChild>
                </w:div>
                <w:div w:id="2029745868">
                  <w:marLeft w:val="0"/>
                  <w:marRight w:val="0"/>
                  <w:marTop w:val="0"/>
                  <w:marBottom w:val="0"/>
                  <w:divBdr>
                    <w:top w:val="none" w:sz="0" w:space="0" w:color="auto"/>
                    <w:left w:val="none" w:sz="0" w:space="0" w:color="auto"/>
                    <w:bottom w:val="none" w:sz="0" w:space="0" w:color="auto"/>
                    <w:right w:val="none" w:sz="0" w:space="0" w:color="auto"/>
                  </w:divBdr>
                  <w:divsChild>
                    <w:div w:id="210195665">
                      <w:marLeft w:val="0"/>
                      <w:marRight w:val="0"/>
                      <w:marTop w:val="0"/>
                      <w:marBottom w:val="0"/>
                      <w:divBdr>
                        <w:top w:val="none" w:sz="0" w:space="0" w:color="auto"/>
                        <w:left w:val="none" w:sz="0" w:space="0" w:color="auto"/>
                        <w:bottom w:val="none" w:sz="0" w:space="0" w:color="auto"/>
                        <w:right w:val="none" w:sz="0" w:space="0" w:color="auto"/>
                      </w:divBdr>
                    </w:div>
                  </w:divsChild>
                </w:div>
                <w:div w:id="1760904105">
                  <w:marLeft w:val="0"/>
                  <w:marRight w:val="0"/>
                  <w:marTop w:val="0"/>
                  <w:marBottom w:val="0"/>
                  <w:divBdr>
                    <w:top w:val="none" w:sz="0" w:space="0" w:color="auto"/>
                    <w:left w:val="none" w:sz="0" w:space="0" w:color="auto"/>
                    <w:bottom w:val="none" w:sz="0" w:space="0" w:color="auto"/>
                    <w:right w:val="none" w:sz="0" w:space="0" w:color="auto"/>
                  </w:divBdr>
                  <w:divsChild>
                    <w:div w:id="549878211">
                      <w:marLeft w:val="0"/>
                      <w:marRight w:val="0"/>
                      <w:marTop w:val="0"/>
                      <w:marBottom w:val="0"/>
                      <w:divBdr>
                        <w:top w:val="none" w:sz="0" w:space="0" w:color="auto"/>
                        <w:left w:val="none" w:sz="0" w:space="0" w:color="auto"/>
                        <w:bottom w:val="none" w:sz="0" w:space="0" w:color="auto"/>
                        <w:right w:val="none" w:sz="0" w:space="0" w:color="auto"/>
                      </w:divBdr>
                    </w:div>
                  </w:divsChild>
                </w:div>
                <w:div w:id="784929616">
                  <w:marLeft w:val="0"/>
                  <w:marRight w:val="0"/>
                  <w:marTop w:val="0"/>
                  <w:marBottom w:val="0"/>
                  <w:divBdr>
                    <w:top w:val="none" w:sz="0" w:space="0" w:color="auto"/>
                    <w:left w:val="none" w:sz="0" w:space="0" w:color="auto"/>
                    <w:bottom w:val="none" w:sz="0" w:space="0" w:color="auto"/>
                    <w:right w:val="none" w:sz="0" w:space="0" w:color="auto"/>
                  </w:divBdr>
                  <w:divsChild>
                    <w:div w:id="1275165149">
                      <w:marLeft w:val="0"/>
                      <w:marRight w:val="0"/>
                      <w:marTop w:val="0"/>
                      <w:marBottom w:val="0"/>
                      <w:divBdr>
                        <w:top w:val="none" w:sz="0" w:space="0" w:color="auto"/>
                        <w:left w:val="none" w:sz="0" w:space="0" w:color="auto"/>
                        <w:bottom w:val="none" w:sz="0" w:space="0" w:color="auto"/>
                        <w:right w:val="none" w:sz="0" w:space="0" w:color="auto"/>
                      </w:divBdr>
                    </w:div>
                  </w:divsChild>
                </w:div>
                <w:div w:id="1522623997">
                  <w:marLeft w:val="0"/>
                  <w:marRight w:val="0"/>
                  <w:marTop w:val="0"/>
                  <w:marBottom w:val="0"/>
                  <w:divBdr>
                    <w:top w:val="none" w:sz="0" w:space="0" w:color="auto"/>
                    <w:left w:val="none" w:sz="0" w:space="0" w:color="auto"/>
                    <w:bottom w:val="none" w:sz="0" w:space="0" w:color="auto"/>
                    <w:right w:val="none" w:sz="0" w:space="0" w:color="auto"/>
                  </w:divBdr>
                  <w:divsChild>
                    <w:div w:id="2076466281">
                      <w:marLeft w:val="0"/>
                      <w:marRight w:val="0"/>
                      <w:marTop w:val="0"/>
                      <w:marBottom w:val="0"/>
                      <w:divBdr>
                        <w:top w:val="none" w:sz="0" w:space="0" w:color="auto"/>
                        <w:left w:val="none" w:sz="0" w:space="0" w:color="auto"/>
                        <w:bottom w:val="none" w:sz="0" w:space="0" w:color="auto"/>
                        <w:right w:val="none" w:sz="0" w:space="0" w:color="auto"/>
                      </w:divBdr>
                    </w:div>
                  </w:divsChild>
                </w:div>
                <w:div w:id="610431658">
                  <w:marLeft w:val="0"/>
                  <w:marRight w:val="0"/>
                  <w:marTop w:val="0"/>
                  <w:marBottom w:val="0"/>
                  <w:divBdr>
                    <w:top w:val="none" w:sz="0" w:space="0" w:color="auto"/>
                    <w:left w:val="none" w:sz="0" w:space="0" w:color="auto"/>
                    <w:bottom w:val="none" w:sz="0" w:space="0" w:color="auto"/>
                    <w:right w:val="none" w:sz="0" w:space="0" w:color="auto"/>
                  </w:divBdr>
                  <w:divsChild>
                    <w:div w:id="820653087">
                      <w:marLeft w:val="0"/>
                      <w:marRight w:val="0"/>
                      <w:marTop w:val="0"/>
                      <w:marBottom w:val="0"/>
                      <w:divBdr>
                        <w:top w:val="none" w:sz="0" w:space="0" w:color="auto"/>
                        <w:left w:val="none" w:sz="0" w:space="0" w:color="auto"/>
                        <w:bottom w:val="none" w:sz="0" w:space="0" w:color="auto"/>
                        <w:right w:val="none" w:sz="0" w:space="0" w:color="auto"/>
                      </w:divBdr>
                    </w:div>
                  </w:divsChild>
                </w:div>
                <w:div w:id="98841121">
                  <w:marLeft w:val="0"/>
                  <w:marRight w:val="0"/>
                  <w:marTop w:val="0"/>
                  <w:marBottom w:val="0"/>
                  <w:divBdr>
                    <w:top w:val="none" w:sz="0" w:space="0" w:color="auto"/>
                    <w:left w:val="none" w:sz="0" w:space="0" w:color="auto"/>
                    <w:bottom w:val="none" w:sz="0" w:space="0" w:color="auto"/>
                    <w:right w:val="none" w:sz="0" w:space="0" w:color="auto"/>
                  </w:divBdr>
                  <w:divsChild>
                    <w:div w:id="243761031">
                      <w:marLeft w:val="0"/>
                      <w:marRight w:val="0"/>
                      <w:marTop w:val="0"/>
                      <w:marBottom w:val="0"/>
                      <w:divBdr>
                        <w:top w:val="none" w:sz="0" w:space="0" w:color="auto"/>
                        <w:left w:val="none" w:sz="0" w:space="0" w:color="auto"/>
                        <w:bottom w:val="none" w:sz="0" w:space="0" w:color="auto"/>
                        <w:right w:val="none" w:sz="0" w:space="0" w:color="auto"/>
                      </w:divBdr>
                    </w:div>
                  </w:divsChild>
                </w:div>
                <w:div w:id="418597102">
                  <w:marLeft w:val="0"/>
                  <w:marRight w:val="0"/>
                  <w:marTop w:val="0"/>
                  <w:marBottom w:val="0"/>
                  <w:divBdr>
                    <w:top w:val="none" w:sz="0" w:space="0" w:color="auto"/>
                    <w:left w:val="none" w:sz="0" w:space="0" w:color="auto"/>
                    <w:bottom w:val="none" w:sz="0" w:space="0" w:color="auto"/>
                    <w:right w:val="none" w:sz="0" w:space="0" w:color="auto"/>
                  </w:divBdr>
                  <w:divsChild>
                    <w:div w:id="1021083124">
                      <w:marLeft w:val="0"/>
                      <w:marRight w:val="0"/>
                      <w:marTop w:val="0"/>
                      <w:marBottom w:val="0"/>
                      <w:divBdr>
                        <w:top w:val="none" w:sz="0" w:space="0" w:color="auto"/>
                        <w:left w:val="none" w:sz="0" w:space="0" w:color="auto"/>
                        <w:bottom w:val="none" w:sz="0" w:space="0" w:color="auto"/>
                        <w:right w:val="none" w:sz="0" w:space="0" w:color="auto"/>
                      </w:divBdr>
                    </w:div>
                  </w:divsChild>
                </w:div>
                <w:div w:id="927883582">
                  <w:marLeft w:val="0"/>
                  <w:marRight w:val="0"/>
                  <w:marTop w:val="0"/>
                  <w:marBottom w:val="0"/>
                  <w:divBdr>
                    <w:top w:val="none" w:sz="0" w:space="0" w:color="auto"/>
                    <w:left w:val="none" w:sz="0" w:space="0" w:color="auto"/>
                    <w:bottom w:val="none" w:sz="0" w:space="0" w:color="auto"/>
                    <w:right w:val="none" w:sz="0" w:space="0" w:color="auto"/>
                  </w:divBdr>
                  <w:divsChild>
                    <w:div w:id="1921525487">
                      <w:marLeft w:val="0"/>
                      <w:marRight w:val="0"/>
                      <w:marTop w:val="0"/>
                      <w:marBottom w:val="0"/>
                      <w:divBdr>
                        <w:top w:val="none" w:sz="0" w:space="0" w:color="auto"/>
                        <w:left w:val="none" w:sz="0" w:space="0" w:color="auto"/>
                        <w:bottom w:val="none" w:sz="0" w:space="0" w:color="auto"/>
                        <w:right w:val="none" w:sz="0" w:space="0" w:color="auto"/>
                      </w:divBdr>
                    </w:div>
                  </w:divsChild>
                </w:div>
                <w:div w:id="150103012">
                  <w:marLeft w:val="0"/>
                  <w:marRight w:val="0"/>
                  <w:marTop w:val="0"/>
                  <w:marBottom w:val="0"/>
                  <w:divBdr>
                    <w:top w:val="none" w:sz="0" w:space="0" w:color="auto"/>
                    <w:left w:val="none" w:sz="0" w:space="0" w:color="auto"/>
                    <w:bottom w:val="none" w:sz="0" w:space="0" w:color="auto"/>
                    <w:right w:val="none" w:sz="0" w:space="0" w:color="auto"/>
                  </w:divBdr>
                  <w:divsChild>
                    <w:div w:id="489641463">
                      <w:marLeft w:val="0"/>
                      <w:marRight w:val="0"/>
                      <w:marTop w:val="0"/>
                      <w:marBottom w:val="0"/>
                      <w:divBdr>
                        <w:top w:val="none" w:sz="0" w:space="0" w:color="auto"/>
                        <w:left w:val="none" w:sz="0" w:space="0" w:color="auto"/>
                        <w:bottom w:val="none" w:sz="0" w:space="0" w:color="auto"/>
                        <w:right w:val="none" w:sz="0" w:space="0" w:color="auto"/>
                      </w:divBdr>
                    </w:div>
                  </w:divsChild>
                </w:div>
                <w:div w:id="1258052043">
                  <w:marLeft w:val="0"/>
                  <w:marRight w:val="0"/>
                  <w:marTop w:val="0"/>
                  <w:marBottom w:val="0"/>
                  <w:divBdr>
                    <w:top w:val="none" w:sz="0" w:space="0" w:color="auto"/>
                    <w:left w:val="none" w:sz="0" w:space="0" w:color="auto"/>
                    <w:bottom w:val="none" w:sz="0" w:space="0" w:color="auto"/>
                    <w:right w:val="none" w:sz="0" w:space="0" w:color="auto"/>
                  </w:divBdr>
                  <w:divsChild>
                    <w:div w:id="1263607248">
                      <w:marLeft w:val="0"/>
                      <w:marRight w:val="0"/>
                      <w:marTop w:val="0"/>
                      <w:marBottom w:val="0"/>
                      <w:divBdr>
                        <w:top w:val="none" w:sz="0" w:space="0" w:color="auto"/>
                        <w:left w:val="none" w:sz="0" w:space="0" w:color="auto"/>
                        <w:bottom w:val="none" w:sz="0" w:space="0" w:color="auto"/>
                        <w:right w:val="none" w:sz="0" w:space="0" w:color="auto"/>
                      </w:divBdr>
                    </w:div>
                  </w:divsChild>
                </w:div>
                <w:div w:id="715933881">
                  <w:marLeft w:val="0"/>
                  <w:marRight w:val="0"/>
                  <w:marTop w:val="0"/>
                  <w:marBottom w:val="0"/>
                  <w:divBdr>
                    <w:top w:val="none" w:sz="0" w:space="0" w:color="auto"/>
                    <w:left w:val="none" w:sz="0" w:space="0" w:color="auto"/>
                    <w:bottom w:val="none" w:sz="0" w:space="0" w:color="auto"/>
                    <w:right w:val="none" w:sz="0" w:space="0" w:color="auto"/>
                  </w:divBdr>
                  <w:divsChild>
                    <w:div w:id="1883517273">
                      <w:marLeft w:val="0"/>
                      <w:marRight w:val="0"/>
                      <w:marTop w:val="0"/>
                      <w:marBottom w:val="0"/>
                      <w:divBdr>
                        <w:top w:val="none" w:sz="0" w:space="0" w:color="auto"/>
                        <w:left w:val="none" w:sz="0" w:space="0" w:color="auto"/>
                        <w:bottom w:val="none" w:sz="0" w:space="0" w:color="auto"/>
                        <w:right w:val="none" w:sz="0" w:space="0" w:color="auto"/>
                      </w:divBdr>
                    </w:div>
                  </w:divsChild>
                </w:div>
                <w:div w:id="1022627448">
                  <w:marLeft w:val="0"/>
                  <w:marRight w:val="0"/>
                  <w:marTop w:val="0"/>
                  <w:marBottom w:val="0"/>
                  <w:divBdr>
                    <w:top w:val="none" w:sz="0" w:space="0" w:color="auto"/>
                    <w:left w:val="none" w:sz="0" w:space="0" w:color="auto"/>
                    <w:bottom w:val="none" w:sz="0" w:space="0" w:color="auto"/>
                    <w:right w:val="none" w:sz="0" w:space="0" w:color="auto"/>
                  </w:divBdr>
                  <w:divsChild>
                    <w:div w:id="138109714">
                      <w:marLeft w:val="0"/>
                      <w:marRight w:val="0"/>
                      <w:marTop w:val="0"/>
                      <w:marBottom w:val="0"/>
                      <w:divBdr>
                        <w:top w:val="none" w:sz="0" w:space="0" w:color="auto"/>
                        <w:left w:val="none" w:sz="0" w:space="0" w:color="auto"/>
                        <w:bottom w:val="none" w:sz="0" w:space="0" w:color="auto"/>
                        <w:right w:val="none" w:sz="0" w:space="0" w:color="auto"/>
                      </w:divBdr>
                    </w:div>
                  </w:divsChild>
                </w:div>
                <w:div w:id="551230942">
                  <w:marLeft w:val="0"/>
                  <w:marRight w:val="0"/>
                  <w:marTop w:val="0"/>
                  <w:marBottom w:val="0"/>
                  <w:divBdr>
                    <w:top w:val="none" w:sz="0" w:space="0" w:color="auto"/>
                    <w:left w:val="none" w:sz="0" w:space="0" w:color="auto"/>
                    <w:bottom w:val="none" w:sz="0" w:space="0" w:color="auto"/>
                    <w:right w:val="none" w:sz="0" w:space="0" w:color="auto"/>
                  </w:divBdr>
                  <w:divsChild>
                    <w:div w:id="368647908">
                      <w:marLeft w:val="0"/>
                      <w:marRight w:val="0"/>
                      <w:marTop w:val="0"/>
                      <w:marBottom w:val="0"/>
                      <w:divBdr>
                        <w:top w:val="none" w:sz="0" w:space="0" w:color="auto"/>
                        <w:left w:val="none" w:sz="0" w:space="0" w:color="auto"/>
                        <w:bottom w:val="none" w:sz="0" w:space="0" w:color="auto"/>
                        <w:right w:val="none" w:sz="0" w:space="0" w:color="auto"/>
                      </w:divBdr>
                    </w:div>
                  </w:divsChild>
                </w:div>
                <w:div w:id="748111956">
                  <w:marLeft w:val="0"/>
                  <w:marRight w:val="0"/>
                  <w:marTop w:val="0"/>
                  <w:marBottom w:val="0"/>
                  <w:divBdr>
                    <w:top w:val="none" w:sz="0" w:space="0" w:color="auto"/>
                    <w:left w:val="none" w:sz="0" w:space="0" w:color="auto"/>
                    <w:bottom w:val="none" w:sz="0" w:space="0" w:color="auto"/>
                    <w:right w:val="none" w:sz="0" w:space="0" w:color="auto"/>
                  </w:divBdr>
                  <w:divsChild>
                    <w:div w:id="1495997133">
                      <w:marLeft w:val="0"/>
                      <w:marRight w:val="0"/>
                      <w:marTop w:val="0"/>
                      <w:marBottom w:val="0"/>
                      <w:divBdr>
                        <w:top w:val="none" w:sz="0" w:space="0" w:color="auto"/>
                        <w:left w:val="none" w:sz="0" w:space="0" w:color="auto"/>
                        <w:bottom w:val="none" w:sz="0" w:space="0" w:color="auto"/>
                        <w:right w:val="none" w:sz="0" w:space="0" w:color="auto"/>
                      </w:divBdr>
                    </w:div>
                  </w:divsChild>
                </w:div>
                <w:div w:id="1394230316">
                  <w:marLeft w:val="0"/>
                  <w:marRight w:val="0"/>
                  <w:marTop w:val="0"/>
                  <w:marBottom w:val="0"/>
                  <w:divBdr>
                    <w:top w:val="none" w:sz="0" w:space="0" w:color="auto"/>
                    <w:left w:val="none" w:sz="0" w:space="0" w:color="auto"/>
                    <w:bottom w:val="none" w:sz="0" w:space="0" w:color="auto"/>
                    <w:right w:val="none" w:sz="0" w:space="0" w:color="auto"/>
                  </w:divBdr>
                  <w:divsChild>
                    <w:div w:id="1761440198">
                      <w:marLeft w:val="0"/>
                      <w:marRight w:val="0"/>
                      <w:marTop w:val="0"/>
                      <w:marBottom w:val="0"/>
                      <w:divBdr>
                        <w:top w:val="none" w:sz="0" w:space="0" w:color="auto"/>
                        <w:left w:val="none" w:sz="0" w:space="0" w:color="auto"/>
                        <w:bottom w:val="none" w:sz="0" w:space="0" w:color="auto"/>
                        <w:right w:val="none" w:sz="0" w:space="0" w:color="auto"/>
                      </w:divBdr>
                    </w:div>
                  </w:divsChild>
                </w:div>
                <w:div w:id="1513882678">
                  <w:marLeft w:val="0"/>
                  <w:marRight w:val="0"/>
                  <w:marTop w:val="0"/>
                  <w:marBottom w:val="0"/>
                  <w:divBdr>
                    <w:top w:val="none" w:sz="0" w:space="0" w:color="auto"/>
                    <w:left w:val="none" w:sz="0" w:space="0" w:color="auto"/>
                    <w:bottom w:val="none" w:sz="0" w:space="0" w:color="auto"/>
                    <w:right w:val="none" w:sz="0" w:space="0" w:color="auto"/>
                  </w:divBdr>
                  <w:divsChild>
                    <w:div w:id="1517499608">
                      <w:marLeft w:val="0"/>
                      <w:marRight w:val="0"/>
                      <w:marTop w:val="0"/>
                      <w:marBottom w:val="0"/>
                      <w:divBdr>
                        <w:top w:val="none" w:sz="0" w:space="0" w:color="auto"/>
                        <w:left w:val="none" w:sz="0" w:space="0" w:color="auto"/>
                        <w:bottom w:val="none" w:sz="0" w:space="0" w:color="auto"/>
                        <w:right w:val="none" w:sz="0" w:space="0" w:color="auto"/>
                      </w:divBdr>
                    </w:div>
                  </w:divsChild>
                </w:div>
                <w:div w:id="1581328486">
                  <w:marLeft w:val="0"/>
                  <w:marRight w:val="0"/>
                  <w:marTop w:val="0"/>
                  <w:marBottom w:val="0"/>
                  <w:divBdr>
                    <w:top w:val="none" w:sz="0" w:space="0" w:color="auto"/>
                    <w:left w:val="none" w:sz="0" w:space="0" w:color="auto"/>
                    <w:bottom w:val="none" w:sz="0" w:space="0" w:color="auto"/>
                    <w:right w:val="none" w:sz="0" w:space="0" w:color="auto"/>
                  </w:divBdr>
                  <w:divsChild>
                    <w:div w:id="307126381">
                      <w:marLeft w:val="0"/>
                      <w:marRight w:val="0"/>
                      <w:marTop w:val="0"/>
                      <w:marBottom w:val="0"/>
                      <w:divBdr>
                        <w:top w:val="none" w:sz="0" w:space="0" w:color="auto"/>
                        <w:left w:val="none" w:sz="0" w:space="0" w:color="auto"/>
                        <w:bottom w:val="none" w:sz="0" w:space="0" w:color="auto"/>
                        <w:right w:val="none" w:sz="0" w:space="0" w:color="auto"/>
                      </w:divBdr>
                    </w:div>
                  </w:divsChild>
                </w:div>
                <w:div w:id="678433998">
                  <w:marLeft w:val="0"/>
                  <w:marRight w:val="0"/>
                  <w:marTop w:val="0"/>
                  <w:marBottom w:val="0"/>
                  <w:divBdr>
                    <w:top w:val="none" w:sz="0" w:space="0" w:color="auto"/>
                    <w:left w:val="none" w:sz="0" w:space="0" w:color="auto"/>
                    <w:bottom w:val="none" w:sz="0" w:space="0" w:color="auto"/>
                    <w:right w:val="none" w:sz="0" w:space="0" w:color="auto"/>
                  </w:divBdr>
                  <w:divsChild>
                    <w:div w:id="1471634413">
                      <w:marLeft w:val="0"/>
                      <w:marRight w:val="0"/>
                      <w:marTop w:val="0"/>
                      <w:marBottom w:val="0"/>
                      <w:divBdr>
                        <w:top w:val="none" w:sz="0" w:space="0" w:color="auto"/>
                        <w:left w:val="none" w:sz="0" w:space="0" w:color="auto"/>
                        <w:bottom w:val="none" w:sz="0" w:space="0" w:color="auto"/>
                        <w:right w:val="none" w:sz="0" w:space="0" w:color="auto"/>
                      </w:divBdr>
                    </w:div>
                  </w:divsChild>
                </w:div>
                <w:div w:id="678123347">
                  <w:marLeft w:val="0"/>
                  <w:marRight w:val="0"/>
                  <w:marTop w:val="0"/>
                  <w:marBottom w:val="0"/>
                  <w:divBdr>
                    <w:top w:val="none" w:sz="0" w:space="0" w:color="auto"/>
                    <w:left w:val="none" w:sz="0" w:space="0" w:color="auto"/>
                    <w:bottom w:val="none" w:sz="0" w:space="0" w:color="auto"/>
                    <w:right w:val="none" w:sz="0" w:space="0" w:color="auto"/>
                  </w:divBdr>
                  <w:divsChild>
                    <w:div w:id="1067459617">
                      <w:marLeft w:val="0"/>
                      <w:marRight w:val="0"/>
                      <w:marTop w:val="0"/>
                      <w:marBottom w:val="0"/>
                      <w:divBdr>
                        <w:top w:val="none" w:sz="0" w:space="0" w:color="auto"/>
                        <w:left w:val="none" w:sz="0" w:space="0" w:color="auto"/>
                        <w:bottom w:val="none" w:sz="0" w:space="0" w:color="auto"/>
                        <w:right w:val="none" w:sz="0" w:space="0" w:color="auto"/>
                      </w:divBdr>
                    </w:div>
                  </w:divsChild>
                </w:div>
                <w:div w:id="1582791175">
                  <w:marLeft w:val="0"/>
                  <w:marRight w:val="0"/>
                  <w:marTop w:val="0"/>
                  <w:marBottom w:val="0"/>
                  <w:divBdr>
                    <w:top w:val="none" w:sz="0" w:space="0" w:color="auto"/>
                    <w:left w:val="none" w:sz="0" w:space="0" w:color="auto"/>
                    <w:bottom w:val="none" w:sz="0" w:space="0" w:color="auto"/>
                    <w:right w:val="none" w:sz="0" w:space="0" w:color="auto"/>
                  </w:divBdr>
                  <w:divsChild>
                    <w:div w:id="1046366736">
                      <w:marLeft w:val="0"/>
                      <w:marRight w:val="0"/>
                      <w:marTop w:val="0"/>
                      <w:marBottom w:val="0"/>
                      <w:divBdr>
                        <w:top w:val="none" w:sz="0" w:space="0" w:color="auto"/>
                        <w:left w:val="none" w:sz="0" w:space="0" w:color="auto"/>
                        <w:bottom w:val="none" w:sz="0" w:space="0" w:color="auto"/>
                        <w:right w:val="none" w:sz="0" w:space="0" w:color="auto"/>
                      </w:divBdr>
                    </w:div>
                  </w:divsChild>
                </w:div>
                <w:div w:id="989214127">
                  <w:marLeft w:val="0"/>
                  <w:marRight w:val="0"/>
                  <w:marTop w:val="0"/>
                  <w:marBottom w:val="0"/>
                  <w:divBdr>
                    <w:top w:val="none" w:sz="0" w:space="0" w:color="auto"/>
                    <w:left w:val="none" w:sz="0" w:space="0" w:color="auto"/>
                    <w:bottom w:val="none" w:sz="0" w:space="0" w:color="auto"/>
                    <w:right w:val="none" w:sz="0" w:space="0" w:color="auto"/>
                  </w:divBdr>
                  <w:divsChild>
                    <w:div w:id="2078045787">
                      <w:marLeft w:val="0"/>
                      <w:marRight w:val="0"/>
                      <w:marTop w:val="0"/>
                      <w:marBottom w:val="0"/>
                      <w:divBdr>
                        <w:top w:val="none" w:sz="0" w:space="0" w:color="auto"/>
                        <w:left w:val="none" w:sz="0" w:space="0" w:color="auto"/>
                        <w:bottom w:val="none" w:sz="0" w:space="0" w:color="auto"/>
                        <w:right w:val="none" w:sz="0" w:space="0" w:color="auto"/>
                      </w:divBdr>
                    </w:div>
                  </w:divsChild>
                </w:div>
                <w:div w:id="1567766763">
                  <w:marLeft w:val="0"/>
                  <w:marRight w:val="0"/>
                  <w:marTop w:val="0"/>
                  <w:marBottom w:val="0"/>
                  <w:divBdr>
                    <w:top w:val="none" w:sz="0" w:space="0" w:color="auto"/>
                    <w:left w:val="none" w:sz="0" w:space="0" w:color="auto"/>
                    <w:bottom w:val="none" w:sz="0" w:space="0" w:color="auto"/>
                    <w:right w:val="none" w:sz="0" w:space="0" w:color="auto"/>
                  </w:divBdr>
                  <w:divsChild>
                    <w:div w:id="205528589">
                      <w:marLeft w:val="0"/>
                      <w:marRight w:val="0"/>
                      <w:marTop w:val="0"/>
                      <w:marBottom w:val="0"/>
                      <w:divBdr>
                        <w:top w:val="none" w:sz="0" w:space="0" w:color="auto"/>
                        <w:left w:val="none" w:sz="0" w:space="0" w:color="auto"/>
                        <w:bottom w:val="none" w:sz="0" w:space="0" w:color="auto"/>
                        <w:right w:val="none" w:sz="0" w:space="0" w:color="auto"/>
                      </w:divBdr>
                    </w:div>
                  </w:divsChild>
                </w:div>
                <w:div w:id="1127969111">
                  <w:marLeft w:val="0"/>
                  <w:marRight w:val="0"/>
                  <w:marTop w:val="0"/>
                  <w:marBottom w:val="0"/>
                  <w:divBdr>
                    <w:top w:val="none" w:sz="0" w:space="0" w:color="auto"/>
                    <w:left w:val="none" w:sz="0" w:space="0" w:color="auto"/>
                    <w:bottom w:val="none" w:sz="0" w:space="0" w:color="auto"/>
                    <w:right w:val="none" w:sz="0" w:space="0" w:color="auto"/>
                  </w:divBdr>
                  <w:divsChild>
                    <w:div w:id="983464386">
                      <w:marLeft w:val="0"/>
                      <w:marRight w:val="0"/>
                      <w:marTop w:val="0"/>
                      <w:marBottom w:val="0"/>
                      <w:divBdr>
                        <w:top w:val="none" w:sz="0" w:space="0" w:color="auto"/>
                        <w:left w:val="none" w:sz="0" w:space="0" w:color="auto"/>
                        <w:bottom w:val="none" w:sz="0" w:space="0" w:color="auto"/>
                        <w:right w:val="none" w:sz="0" w:space="0" w:color="auto"/>
                      </w:divBdr>
                    </w:div>
                  </w:divsChild>
                </w:div>
                <w:div w:id="631980282">
                  <w:marLeft w:val="0"/>
                  <w:marRight w:val="0"/>
                  <w:marTop w:val="0"/>
                  <w:marBottom w:val="0"/>
                  <w:divBdr>
                    <w:top w:val="none" w:sz="0" w:space="0" w:color="auto"/>
                    <w:left w:val="none" w:sz="0" w:space="0" w:color="auto"/>
                    <w:bottom w:val="none" w:sz="0" w:space="0" w:color="auto"/>
                    <w:right w:val="none" w:sz="0" w:space="0" w:color="auto"/>
                  </w:divBdr>
                  <w:divsChild>
                    <w:div w:id="937324032">
                      <w:marLeft w:val="0"/>
                      <w:marRight w:val="0"/>
                      <w:marTop w:val="0"/>
                      <w:marBottom w:val="0"/>
                      <w:divBdr>
                        <w:top w:val="none" w:sz="0" w:space="0" w:color="auto"/>
                        <w:left w:val="none" w:sz="0" w:space="0" w:color="auto"/>
                        <w:bottom w:val="none" w:sz="0" w:space="0" w:color="auto"/>
                        <w:right w:val="none" w:sz="0" w:space="0" w:color="auto"/>
                      </w:divBdr>
                    </w:div>
                  </w:divsChild>
                </w:div>
                <w:div w:id="1170682515">
                  <w:marLeft w:val="0"/>
                  <w:marRight w:val="0"/>
                  <w:marTop w:val="0"/>
                  <w:marBottom w:val="0"/>
                  <w:divBdr>
                    <w:top w:val="none" w:sz="0" w:space="0" w:color="auto"/>
                    <w:left w:val="none" w:sz="0" w:space="0" w:color="auto"/>
                    <w:bottom w:val="none" w:sz="0" w:space="0" w:color="auto"/>
                    <w:right w:val="none" w:sz="0" w:space="0" w:color="auto"/>
                  </w:divBdr>
                  <w:divsChild>
                    <w:div w:id="1694727305">
                      <w:marLeft w:val="0"/>
                      <w:marRight w:val="0"/>
                      <w:marTop w:val="0"/>
                      <w:marBottom w:val="0"/>
                      <w:divBdr>
                        <w:top w:val="none" w:sz="0" w:space="0" w:color="auto"/>
                        <w:left w:val="none" w:sz="0" w:space="0" w:color="auto"/>
                        <w:bottom w:val="none" w:sz="0" w:space="0" w:color="auto"/>
                        <w:right w:val="none" w:sz="0" w:space="0" w:color="auto"/>
                      </w:divBdr>
                    </w:div>
                  </w:divsChild>
                </w:div>
                <w:div w:id="1500844952">
                  <w:marLeft w:val="0"/>
                  <w:marRight w:val="0"/>
                  <w:marTop w:val="0"/>
                  <w:marBottom w:val="0"/>
                  <w:divBdr>
                    <w:top w:val="none" w:sz="0" w:space="0" w:color="auto"/>
                    <w:left w:val="none" w:sz="0" w:space="0" w:color="auto"/>
                    <w:bottom w:val="none" w:sz="0" w:space="0" w:color="auto"/>
                    <w:right w:val="none" w:sz="0" w:space="0" w:color="auto"/>
                  </w:divBdr>
                  <w:divsChild>
                    <w:div w:id="937374008">
                      <w:marLeft w:val="0"/>
                      <w:marRight w:val="0"/>
                      <w:marTop w:val="0"/>
                      <w:marBottom w:val="0"/>
                      <w:divBdr>
                        <w:top w:val="none" w:sz="0" w:space="0" w:color="auto"/>
                        <w:left w:val="none" w:sz="0" w:space="0" w:color="auto"/>
                        <w:bottom w:val="none" w:sz="0" w:space="0" w:color="auto"/>
                        <w:right w:val="none" w:sz="0" w:space="0" w:color="auto"/>
                      </w:divBdr>
                    </w:div>
                  </w:divsChild>
                </w:div>
                <w:div w:id="2019890213">
                  <w:marLeft w:val="0"/>
                  <w:marRight w:val="0"/>
                  <w:marTop w:val="0"/>
                  <w:marBottom w:val="0"/>
                  <w:divBdr>
                    <w:top w:val="none" w:sz="0" w:space="0" w:color="auto"/>
                    <w:left w:val="none" w:sz="0" w:space="0" w:color="auto"/>
                    <w:bottom w:val="none" w:sz="0" w:space="0" w:color="auto"/>
                    <w:right w:val="none" w:sz="0" w:space="0" w:color="auto"/>
                  </w:divBdr>
                  <w:divsChild>
                    <w:div w:id="1256935229">
                      <w:marLeft w:val="0"/>
                      <w:marRight w:val="0"/>
                      <w:marTop w:val="0"/>
                      <w:marBottom w:val="0"/>
                      <w:divBdr>
                        <w:top w:val="none" w:sz="0" w:space="0" w:color="auto"/>
                        <w:left w:val="none" w:sz="0" w:space="0" w:color="auto"/>
                        <w:bottom w:val="none" w:sz="0" w:space="0" w:color="auto"/>
                        <w:right w:val="none" w:sz="0" w:space="0" w:color="auto"/>
                      </w:divBdr>
                    </w:div>
                  </w:divsChild>
                </w:div>
                <w:div w:id="1205755178">
                  <w:marLeft w:val="0"/>
                  <w:marRight w:val="0"/>
                  <w:marTop w:val="0"/>
                  <w:marBottom w:val="0"/>
                  <w:divBdr>
                    <w:top w:val="none" w:sz="0" w:space="0" w:color="auto"/>
                    <w:left w:val="none" w:sz="0" w:space="0" w:color="auto"/>
                    <w:bottom w:val="none" w:sz="0" w:space="0" w:color="auto"/>
                    <w:right w:val="none" w:sz="0" w:space="0" w:color="auto"/>
                  </w:divBdr>
                  <w:divsChild>
                    <w:div w:id="1419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5486">
      <w:bodyDiv w:val="1"/>
      <w:marLeft w:val="0"/>
      <w:marRight w:val="0"/>
      <w:marTop w:val="0"/>
      <w:marBottom w:val="0"/>
      <w:divBdr>
        <w:top w:val="none" w:sz="0" w:space="0" w:color="auto"/>
        <w:left w:val="none" w:sz="0" w:space="0" w:color="auto"/>
        <w:bottom w:val="none" w:sz="0" w:space="0" w:color="auto"/>
        <w:right w:val="none" w:sz="0" w:space="0" w:color="auto"/>
      </w:divBdr>
      <w:divsChild>
        <w:div w:id="462502862">
          <w:marLeft w:val="0"/>
          <w:marRight w:val="0"/>
          <w:marTop w:val="0"/>
          <w:marBottom w:val="0"/>
          <w:divBdr>
            <w:top w:val="none" w:sz="0" w:space="0" w:color="auto"/>
            <w:left w:val="none" w:sz="0" w:space="0" w:color="auto"/>
            <w:bottom w:val="none" w:sz="0" w:space="0" w:color="auto"/>
            <w:right w:val="none" w:sz="0" w:space="0" w:color="auto"/>
          </w:divBdr>
          <w:divsChild>
            <w:div w:id="931400525">
              <w:marLeft w:val="0"/>
              <w:marRight w:val="0"/>
              <w:marTop w:val="0"/>
              <w:marBottom w:val="0"/>
              <w:divBdr>
                <w:top w:val="none" w:sz="0" w:space="0" w:color="auto"/>
                <w:left w:val="none" w:sz="0" w:space="0" w:color="auto"/>
                <w:bottom w:val="none" w:sz="0" w:space="0" w:color="auto"/>
                <w:right w:val="none" w:sz="0" w:space="0" w:color="auto"/>
              </w:divBdr>
              <w:divsChild>
                <w:div w:id="1514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785">
          <w:marLeft w:val="0"/>
          <w:marRight w:val="0"/>
          <w:marTop w:val="0"/>
          <w:marBottom w:val="0"/>
          <w:divBdr>
            <w:top w:val="none" w:sz="0" w:space="0" w:color="auto"/>
            <w:left w:val="none" w:sz="0" w:space="0" w:color="auto"/>
            <w:bottom w:val="none" w:sz="0" w:space="0" w:color="auto"/>
            <w:right w:val="none" w:sz="0" w:space="0" w:color="auto"/>
          </w:divBdr>
          <w:divsChild>
            <w:div w:id="1876238491">
              <w:marLeft w:val="0"/>
              <w:marRight w:val="0"/>
              <w:marTop w:val="0"/>
              <w:marBottom w:val="0"/>
              <w:divBdr>
                <w:top w:val="none" w:sz="0" w:space="0" w:color="auto"/>
                <w:left w:val="none" w:sz="0" w:space="0" w:color="auto"/>
                <w:bottom w:val="none" w:sz="0" w:space="0" w:color="auto"/>
                <w:right w:val="none" w:sz="0" w:space="0" w:color="auto"/>
              </w:divBdr>
              <w:divsChild>
                <w:div w:id="1907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572">
          <w:marLeft w:val="0"/>
          <w:marRight w:val="0"/>
          <w:marTop w:val="0"/>
          <w:marBottom w:val="0"/>
          <w:divBdr>
            <w:top w:val="none" w:sz="0" w:space="0" w:color="auto"/>
            <w:left w:val="none" w:sz="0" w:space="0" w:color="auto"/>
            <w:bottom w:val="none" w:sz="0" w:space="0" w:color="auto"/>
            <w:right w:val="none" w:sz="0" w:space="0" w:color="auto"/>
          </w:divBdr>
          <w:divsChild>
            <w:div w:id="997615540">
              <w:marLeft w:val="0"/>
              <w:marRight w:val="0"/>
              <w:marTop w:val="0"/>
              <w:marBottom w:val="0"/>
              <w:divBdr>
                <w:top w:val="none" w:sz="0" w:space="0" w:color="auto"/>
                <w:left w:val="none" w:sz="0" w:space="0" w:color="auto"/>
                <w:bottom w:val="none" w:sz="0" w:space="0" w:color="auto"/>
                <w:right w:val="none" w:sz="0" w:space="0" w:color="auto"/>
              </w:divBdr>
              <w:divsChild>
                <w:div w:id="393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Three Rivers Comm College</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Salva, Cheryl A</cp:lastModifiedBy>
  <cp:revision>2</cp:revision>
  <cp:lastPrinted>2017-01-23T16:01:00Z</cp:lastPrinted>
  <dcterms:created xsi:type="dcterms:W3CDTF">2018-10-04T14:21:00Z</dcterms:created>
  <dcterms:modified xsi:type="dcterms:W3CDTF">2018-10-04T14:21:00Z</dcterms:modified>
</cp:coreProperties>
</file>