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55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7751"/>
      </w:tblGrid>
      <w:tr w:rsidR="003F0E6F">
        <w:trPr>
          <w:trHeight w:val="288"/>
        </w:trPr>
        <w:bookmarkStart w:id="0" w:name="_GoBack" w:displacedByCustomXml="next"/>
        <w:bookmarkEnd w:id="0" w:displacedByCustomXml="next"/>
        <w:sdt>
          <w:sdtPr>
            <w:rPr>
              <w:sz w:val="32"/>
              <w:szCs w:val="32"/>
            </w:rPr>
            <w:alias w:val="Company"/>
            <w:id w:val="77885041"/>
            <w:placeholder>
              <w:docPart w:val="8AA6947945CA409CA4CDFE47799FF05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856" w:type="dxa"/>
                <w:gridSpan w:val="2"/>
                <w:tcBorders>
                  <w:top w:val="nil"/>
                  <w:bottom w:val="nil"/>
                </w:tcBorders>
              </w:tcPr>
              <w:p w:rsidR="003F0E6F" w:rsidRDefault="00D43578" w:rsidP="00D43578">
                <w:pPr>
                  <w:pStyle w:val="FaxSubheading"/>
                  <w:framePr w:hSpace="0" w:wrap="auto" w:vAnchor="margin" w:yAlign="inline"/>
                </w:pPr>
                <w:r w:rsidRPr="00D43578">
                  <w:rPr>
                    <w:sz w:val="32"/>
                    <w:szCs w:val="32"/>
                  </w:rPr>
                  <w:t>Three Rivers Community College Academic Division</w:t>
                </w:r>
              </w:p>
            </w:tc>
          </w:sdtContent>
        </w:sdt>
      </w:tr>
      <w:tr w:rsidR="003F0E6F">
        <w:trPr>
          <w:trHeight w:val="32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Default="005B5237">
            <w:pPr>
              <w:pStyle w:val="FaxBodyText"/>
              <w:framePr w:hSpace="0" w:wrap="auto" w:vAnchor="margin" w:yAlign="inline"/>
            </w:pPr>
            <w:r>
              <w:t>To: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3F0E6F" w:rsidRDefault="00D43578" w:rsidP="00D43578">
            <w:pPr>
              <w:pStyle w:val="FaxBodyText"/>
              <w:framePr w:hSpace="0" w:wrap="auto" w:vAnchor="margin" w:yAlign="inline"/>
            </w:pPr>
            <w:r>
              <w:t>Department Chairs/Division Directors</w:t>
            </w:r>
          </w:p>
        </w:tc>
      </w:tr>
      <w:tr w:rsidR="003F0E6F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Default="005B5237">
            <w:pPr>
              <w:pStyle w:val="FaxBodyText"/>
              <w:framePr w:hSpace="0" w:wrap="auto" w:vAnchor="margin" w:yAlign="inline"/>
            </w:pPr>
            <w:r>
              <w:t>From:</w:t>
            </w:r>
          </w:p>
        </w:tc>
        <w:sdt>
          <w:sdtPr>
            <w:alias w:val="Author"/>
            <w:id w:val="19907975"/>
            <w:placeholder>
              <w:docPart w:val="65D87BB9B9B64C32911506B5B861757D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7751" w:type="dxa"/>
                <w:tcBorders>
                  <w:top w:val="nil"/>
                  <w:bottom w:val="nil"/>
                </w:tcBorders>
              </w:tcPr>
              <w:p w:rsidR="003F0E6F" w:rsidRDefault="00D43578">
                <w:pPr>
                  <w:pStyle w:val="FaxBodyText"/>
                  <w:framePr w:hSpace="0" w:wrap="auto" w:vAnchor="margin" w:yAlign="inline"/>
                </w:pPr>
                <w:r>
                  <w:t>Ann Branchini, Academic Dean</w:t>
                </w:r>
              </w:p>
            </w:tc>
          </w:sdtContent>
        </w:sdt>
      </w:tr>
      <w:tr w:rsidR="003F0E6F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Default="005B5237">
            <w:pPr>
              <w:pStyle w:val="FaxBodyText"/>
              <w:framePr w:hSpace="0" w:wrap="auto" w:vAnchor="margin" w:yAlign="inline"/>
            </w:pPr>
            <w:r>
              <w:t>Date: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3F0E6F" w:rsidRDefault="009E07C8" w:rsidP="00D43578">
            <w:pPr>
              <w:pStyle w:val="FaxBodyText"/>
              <w:framePr w:hSpace="0" w:wrap="auto" w:vAnchor="margin" w:yAlign="inline"/>
            </w:pPr>
            <w:sdt>
              <w:sdtPr>
                <w:id w:val="633121158"/>
                <w:placeholder>
                  <w:docPart w:val="1BCD1E0F3B5C4E5FAB5B46441DB6812A"/>
                </w:placeholder>
                <w:date w:fullDate="2013-09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3578">
                  <w:t>9/3/2013</w:t>
                </w:r>
              </w:sdtContent>
            </w:sdt>
          </w:p>
        </w:tc>
      </w:tr>
      <w:tr w:rsidR="003F0E6F">
        <w:trPr>
          <w:trHeight w:val="288"/>
        </w:trPr>
        <w:tc>
          <w:tcPr>
            <w:tcW w:w="1105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3F0E6F" w:rsidRDefault="005B5237">
            <w:pPr>
              <w:pStyle w:val="FaxBodyText"/>
              <w:framePr w:hSpace="0" w:wrap="auto" w:vAnchor="margin" w:yAlign="inline"/>
            </w:pPr>
            <w:r>
              <w:t>Re:</w:t>
            </w:r>
          </w:p>
        </w:tc>
        <w:tc>
          <w:tcPr>
            <w:tcW w:w="7751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3F0E6F" w:rsidRDefault="00D43578" w:rsidP="00D43578">
            <w:pPr>
              <w:pStyle w:val="FaxBodyText"/>
              <w:framePr w:hSpace="0" w:wrap="auto" w:vAnchor="margin" w:yAlign="inline"/>
            </w:pPr>
            <w:r>
              <w:t>Checklist for Adjunct Employment Onboarding</w:t>
            </w:r>
          </w:p>
        </w:tc>
      </w:tr>
      <w:tr w:rsidR="003F0E6F" w:rsidTr="00495903">
        <w:trPr>
          <w:trHeight w:val="4736"/>
        </w:trPr>
        <w:tc>
          <w:tcPr>
            <w:tcW w:w="11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3F0E6F" w:rsidRDefault="005B5237">
            <w:pPr>
              <w:pStyle w:val="FaxBodyText"/>
              <w:framePr w:hSpace="0" w:wrap="auto" w:vAnchor="margin" w:yAlign="inline"/>
            </w:pPr>
            <w:r>
              <w:t>Comments:</w:t>
            </w:r>
          </w:p>
          <w:p w:rsidR="003F0E6F" w:rsidRDefault="003F0E6F">
            <w:pPr>
              <w:pStyle w:val="FaxBodyText"/>
              <w:framePr w:hSpace="0" w:wrap="auto" w:vAnchor="margin" w:yAlign="inline"/>
            </w:pPr>
          </w:p>
        </w:tc>
        <w:tc>
          <w:tcPr>
            <w:tcW w:w="77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3F0E6F" w:rsidRDefault="00D43578" w:rsidP="005D11E4">
            <w:pPr>
              <w:pStyle w:val="FaxBodyText"/>
              <w:framePr w:hSpace="0" w:wrap="auto" w:vAnchor="margin" w:yAlign="inline"/>
              <w:ind w:left="-295"/>
            </w:pPr>
            <w:r>
              <w:t>_________</w:t>
            </w:r>
            <w:proofErr w:type="gramStart"/>
            <w:r>
              <w:t>_  Banner</w:t>
            </w:r>
            <w:proofErr w:type="gramEnd"/>
            <w:r>
              <w:t xml:space="preserve"> ID </w:t>
            </w:r>
            <w:r w:rsidR="00495903">
              <w:t xml:space="preserve">Form to </w:t>
            </w:r>
            <w:r w:rsidR="005D11E4">
              <w:t>ADC (Kacey M</w:t>
            </w:r>
            <w:r w:rsidR="00DA2DBD">
              <w:t>.</w:t>
            </w:r>
            <w:r w:rsidR="005D11E4">
              <w:t>)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  <w:r>
              <w:t>_________</w:t>
            </w:r>
            <w:proofErr w:type="gramStart"/>
            <w:r>
              <w:t>_  Copy</w:t>
            </w:r>
            <w:proofErr w:type="gramEnd"/>
            <w:r>
              <w:t xml:space="preserve"> of </w:t>
            </w:r>
            <w:r w:rsidR="005D11E4">
              <w:t xml:space="preserve">Masters </w:t>
            </w:r>
            <w:r>
              <w:t xml:space="preserve">Transcripts/completed  State of CT/TRCC </w:t>
            </w:r>
            <w:proofErr w:type="spellStart"/>
            <w:r>
              <w:t>applic</w:t>
            </w:r>
            <w:proofErr w:type="spellEnd"/>
            <w:r w:rsidR="005D11E4">
              <w:t xml:space="preserve">. </w:t>
            </w:r>
            <w:r>
              <w:t xml:space="preserve">to </w:t>
            </w:r>
            <w:r w:rsidR="005D11E4">
              <w:t>ADC (</w:t>
            </w:r>
            <w:r w:rsidR="00DA2DBD">
              <w:t>Carole L.</w:t>
            </w:r>
            <w:r w:rsidR="005D11E4">
              <w:t>) – DC/PC</w:t>
            </w:r>
          </w:p>
          <w:p w:rsidR="005D11E4" w:rsidRDefault="005D11E4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  <w:r>
              <w:t>__________  Welcome email</w:t>
            </w:r>
            <w:r w:rsidR="005D11E4">
              <w:t xml:space="preserve"> sent to adjunct</w:t>
            </w:r>
            <w:r>
              <w:t xml:space="preserve"> from Academic Deans office – </w:t>
            </w:r>
            <w:r w:rsidR="00487FA0">
              <w:t>(</w:t>
            </w:r>
            <w:r w:rsidR="00DA2DBD">
              <w:t>Carole L.</w:t>
            </w:r>
            <w:r w:rsidR="00487FA0">
              <w:t>)</w:t>
            </w:r>
            <w:r>
              <w:t xml:space="preserve"> – including:  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Banner ID Assignment/Number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TRCC email address information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Faculty Handbook link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Educational Technology/Blackboard link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Help Desk contact information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Blackboard Learn expectation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numPr>
                <w:ilvl w:val="2"/>
                <w:numId w:val="5"/>
              </w:numPr>
              <w:ind w:left="1505" w:hanging="270"/>
            </w:pPr>
            <w:r>
              <w:t>Academic Division Policies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  <w:r>
              <w:t>__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  <w:r>
              <w:t>_________</w:t>
            </w:r>
            <w:proofErr w:type="gramStart"/>
            <w:r>
              <w:t>_  Parking</w:t>
            </w:r>
            <w:proofErr w:type="gramEnd"/>
            <w:r>
              <w:t xml:space="preserve"> Pass Info to Administrative Services for generati</w:t>
            </w:r>
            <w:r w:rsidR="005D11E4">
              <w:t xml:space="preserve">on of </w:t>
            </w:r>
            <w:r w:rsidR="00487FA0">
              <w:t>parking pass – (</w:t>
            </w:r>
            <w:r>
              <w:t>Christine M.</w:t>
            </w:r>
            <w:r w:rsidR="00487FA0">
              <w:t>)</w:t>
            </w:r>
          </w:p>
          <w:p w:rsidR="005D11E4" w:rsidRDefault="005D11E4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5D11E4" w:rsidP="005D11E4">
            <w:pPr>
              <w:pStyle w:val="FaxBodyText"/>
              <w:framePr w:hSpace="0" w:wrap="auto" w:vAnchor="margin" w:yAlign="inline"/>
              <w:ind w:left="-295"/>
            </w:pPr>
            <w:r>
              <w:t>____</w:t>
            </w:r>
            <w:r w:rsidR="00487FA0">
              <w:t>_____</w:t>
            </w:r>
            <w:proofErr w:type="gramStart"/>
            <w:r w:rsidR="00487FA0">
              <w:t>_  Key</w:t>
            </w:r>
            <w:proofErr w:type="gramEnd"/>
            <w:r w:rsidR="00487FA0">
              <w:t xml:space="preserve"> R</w:t>
            </w:r>
            <w:r>
              <w:t xml:space="preserve">equest Form to Academic Dean’s office </w:t>
            </w:r>
            <w:r w:rsidR="00487FA0">
              <w:t>–</w:t>
            </w:r>
            <w:r>
              <w:t xml:space="preserve"> </w:t>
            </w:r>
            <w:r w:rsidR="00487FA0">
              <w:t>(</w:t>
            </w:r>
            <w:r w:rsidR="00BD1188">
              <w:t>Carole L./Kayla M.</w:t>
            </w:r>
            <w:r w:rsidR="00487FA0">
              <w:t>)</w:t>
            </w:r>
          </w:p>
          <w:p w:rsidR="00487FA0" w:rsidRDefault="00487FA0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  <w:r>
              <w:t>_________</w:t>
            </w:r>
            <w:proofErr w:type="gramStart"/>
            <w:r>
              <w:t>_  Employment</w:t>
            </w:r>
            <w:proofErr w:type="gramEnd"/>
            <w:r>
              <w:t xml:space="preserve"> package/Contract from HR when contract generated – Lori A.</w:t>
            </w:r>
          </w:p>
          <w:p w:rsidR="00495903" w:rsidRDefault="00495903" w:rsidP="005D11E4">
            <w:pPr>
              <w:pStyle w:val="FaxBodyText"/>
              <w:framePr w:hSpace="0" w:wrap="auto" w:vAnchor="margin" w:yAlign="inline"/>
              <w:ind w:left="-295"/>
            </w:pPr>
          </w:p>
          <w:p w:rsidR="00495903" w:rsidRDefault="00495903" w:rsidP="00495903">
            <w:pPr>
              <w:pStyle w:val="FaxBodyText"/>
              <w:framePr w:hSpace="0" w:wrap="auto" w:vAnchor="margin" w:yAlign="inline"/>
            </w:pPr>
          </w:p>
          <w:p w:rsidR="00495903" w:rsidRDefault="00495903" w:rsidP="00495903">
            <w:pPr>
              <w:pStyle w:val="FaxBodyText"/>
              <w:framePr w:hSpace="0" w:wrap="auto" w:vAnchor="margin" w:yAlign="inline"/>
            </w:pPr>
          </w:p>
        </w:tc>
      </w:tr>
      <w:tr w:rsidR="00D43578" w:rsidTr="00495903">
        <w:trPr>
          <w:trHeight w:val="31"/>
        </w:trPr>
        <w:tc>
          <w:tcPr>
            <w:tcW w:w="11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D43578" w:rsidRDefault="00D43578">
            <w:pPr>
              <w:pStyle w:val="FaxBodyText"/>
              <w:framePr w:hSpace="0" w:wrap="auto" w:vAnchor="margin" w:yAlign="inline"/>
            </w:pPr>
          </w:p>
        </w:tc>
        <w:tc>
          <w:tcPr>
            <w:tcW w:w="77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144" w:type="dxa"/>
            </w:tcMar>
          </w:tcPr>
          <w:p w:rsidR="00D43578" w:rsidRDefault="00D43578" w:rsidP="00495903">
            <w:pPr>
              <w:pStyle w:val="FaxBodyText"/>
              <w:framePr w:hSpace="0" w:wrap="auto" w:vAnchor="margin" w:yAlign="inline"/>
            </w:pPr>
          </w:p>
        </w:tc>
      </w:tr>
      <w:tr w:rsidR="00D43578">
        <w:trPr>
          <w:trHeight w:val="288"/>
        </w:trPr>
        <w:tc>
          <w:tcPr>
            <w:tcW w:w="1105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D43578" w:rsidRDefault="00D43578">
            <w:pPr>
              <w:pStyle w:val="FaxBodyText"/>
              <w:framePr w:hSpace="0" w:wrap="auto" w:vAnchor="margin" w:yAlign="inline"/>
            </w:pPr>
          </w:p>
        </w:tc>
        <w:tc>
          <w:tcPr>
            <w:tcW w:w="7751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D43578" w:rsidRDefault="00D43578" w:rsidP="00D43578">
            <w:pPr>
              <w:pStyle w:val="FaxBodyText"/>
              <w:framePr w:hSpace="0" w:wrap="auto" w:vAnchor="margin" w:yAlign="inline"/>
            </w:pPr>
          </w:p>
        </w:tc>
      </w:tr>
    </w:tbl>
    <w:p w:rsidR="003F0E6F" w:rsidRDefault="003F0E6F">
      <w:pPr>
        <w:pStyle w:val="FaxBodyText"/>
        <w:framePr w:hSpace="0" w:wrap="auto" w:vAnchor="margin" w:yAlign="inline"/>
      </w:pPr>
    </w:p>
    <w:sectPr w:rsidR="003F0E6F" w:rsidSect="003F0E6F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D1" w:rsidRDefault="00632CD1">
      <w:r>
        <w:separator/>
      </w:r>
    </w:p>
  </w:endnote>
  <w:endnote w:type="continuationSeparator" w:id="0">
    <w:p w:rsidR="00632CD1" w:rsidRDefault="0063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D1" w:rsidRDefault="00632CD1">
      <w:r>
        <w:separator/>
      </w:r>
    </w:p>
  </w:footnote>
  <w:footnote w:type="continuationSeparator" w:id="0">
    <w:p w:rsidR="00632CD1" w:rsidRDefault="0063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6F" w:rsidRDefault="005B5237">
    <w:pPr>
      <w:pStyle w:val="FaxHeading"/>
    </w:pPr>
    <w:proofErr w:type="gramStart"/>
    <w:r>
      <w:t>memo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BF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10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88E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8C9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644EDE"/>
    <w:multiLevelType w:val="hybridMultilevel"/>
    <w:tmpl w:val="AD44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78"/>
    <w:rsid w:val="000023A3"/>
    <w:rsid w:val="00355438"/>
    <w:rsid w:val="003F0E6F"/>
    <w:rsid w:val="00487FA0"/>
    <w:rsid w:val="00495903"/>
    <w:rsid w:val="005B5237"/>
    <w:rsid w:val="005C72F4"/>
    <w:rsid w:val="005D11E4"/>
    <w:rsid w:val="00632CD1"/>
    <w:rsid w:val="009E07C8"/>
    <w:rsid w:val="00B40E7C"/>
    <w:rsid w:val="00B8111E"/>
    <w:rsid w:val="00BD1188"/>
    <w:rsid w:val="00C46514"/>
    <w:rsid w:val="00D43578"/>
    <w:rsid w:val="00DA2DBD"/>
    <w:rsid w:val="00E14D9E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A2F0D8-58E0-4566-92E3-D7DE3C2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14815\AppData\Roaming\Microsoft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A6947945CA409CA4CDFE47799F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C5AE-9184-4C8F-8D3F-488B68957395}"/>
      </w:docPartPr>
      <w:docPartBody>
        <w:p w:rsidR="008C78A0" w:rsidRDefault="00EB2D47">
          <w:pPr>
            <w:pStyle w:val="8AA6947945CA409CA4CDFE47799FF053"/>
          </w:pPr>
          <w:r>
            <w:t>[Company name]</w:t>
          </w:r>
        </w:p>
      </w:docPartBody>
    </w:docPart>
    <w:docPart>
      <w:docPartPr>
        <w:name w:val="65D87BB9B9B64C32911506B5B861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308A-2FF4-4000-ADF5-65452DE35C97}"/>
      </w:docPartPr>
      <w:docPartBody>
        <w:p w:rsidR="008C78A0" w:rsidRDefault="00EB2D47">
          <w:pPr>
            <w:pStyle w:val="65D87BB9B9B64C32911506B5B861757D"/>
          </w:pPr>
          <w:r>
            <w:t>[Your name]</w:t>
          </w:r>
        </w:p>
      </w:docPartBody>
    </w:docPart>
    <w:docPart>
      <w:docPartPr>
        <w:name w:val="1BCD1E0F3B5C4E5FAB5B46441DB6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5E65-C7C5-44B9-A015-438938A1D390}"/>
      </w:docPartPr>
      <w:docPartBody>
        <w:p w:rsidR="008C78A0" w:rsidRDefault="00EB2D47">
          <w:pPr>
            <w:pStyle w:val="1BCD1E0F3B5C4E5FAB5B46441DB6812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47"/>
    <w:rsid w:val="00107CEA"/>
    <w:rsid w:val="008C78A0"/>
    <w:rsid w:val="00BE30FB"/>
    <w:rsid w:val="00E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6947945CA409CA4CDFE47799FF053">
    <w:name w:val="8AA6947945CA409CA4CDFE47799FF053"/>
  </w:style>
  <w:style w:type="paragraph" w:customStyle="1" w:styleId="D67C14C3DBA845B8ADD91DBA3BB686CB">
    <w:name w:val="D67C14C3DBA845B8ADD91DBA3BB686CB"/>
  </w:style>
  <w:style w:type="paragraph" w:customStyle="1" w:styleId="65D87BB9B9B64C32911506B5B861757D">
    <w:name w:val="65D87BB9B9B64C32911506B5B861757D"/>
  </w:style>
  <w:style w:type="paragraph" w:customStyle="1" w:styleId="5D89F950159448258F7EECB214E55EE0">
    <w:name w:val="5D89F950159448258F7EECB214E55EE0"/>
  </w:style>
  <w:style w:type="paragraph" w:customStyle="1" w:styleId="1BCD1E0F3B5C4E5FAB5B46441DB6812A">
    <w:name w:val="1BCD1E0F3B5C4E5FAB5B46441DB6812A"/>
  </w:style>
  <w:style w:type="paragraph" w:customStyle="1" w:styleId="0ED9037046484E0888CBEFD66D9556F8">
    <w:name w:val="0ED9037046484E0888CBEFD66D9556F8"/>
  </w:style>
  <w:style w:type="paragraph" w:customStyle="1" w:styleId="BFE704724E7047CF8A267B248CA0D429">
    <w:name w:val="BFE704724E7047CF8A267B248CA0D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Props1.xml><?xml version="1.0" encoding="utf-8"?>
<ds:datastoreItem xmlns:ds="http://schemas.openxmlformats.org/officeDocument/2006/customXml" ds:itemID="{CA788938-3F56-469F-B410-84E1B2639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(Simple design)</vt:lpstr>
    </vt:vector>
  </TitlesOfParts>
  <Company>Three Rivers Community College Academic Division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(Simple design)</dc:title>
  <dc:creator>Ann Branchini, Academic Dean</dc:creator>
  <cp:lastModifiedBy>McCarthy-Zaremba, Kacey A</cp:lastModifiedBy>
  <cp:revision>2</cp:revision>
  <cp:lastPrinted>2013-09-04T17:53:00Z</cp:lastPrinted>
  <dcterms:created xsi:type="dcterms:W3CDTF">2016-01-19T14:06:00Z</dcterms:created>
  <dcterms:modified xsi:type="dcterms:W3CDTF">2016-01-19T14:06:00Z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